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Case</w:t>
      </w:r>
      <w:r>
        <w:t xml:space="preserve"> </w:t>
      </w:r>
      <w:r>
        <w:t xml:space="preserve">Study:</w:t>
      </w:r>
      <w:r>
        <w:t xml:space="preserve"> </w:t>
      </w:r>
      <w:r>
        <w:t xml:space="preserve">Culinary</w:t>
      </w:r>
      <w:r>
        <w:t xml:space="preserve"> </w:t>
      </w:r>
      <w:r>
        <w:t xml:space="preserve">Excellence</w:t>
      </w:r>
      <w:r>
        <w:t xml:space="preserve"> </w:t>
      </w:r>
      <w:r>
        <w:t xml:space="preserve">in</w:t>
      </w:r>
      <w:r>
        <w:t xml:space="preserve"> </w:t>
      </w:r>
      <w:r>
        <w:t xml:space="preserve">France</w:t>
      </w:r>
      <w:r>
        <w:t xml:space="preserve"> </w:t>
      </w:r>
      <w:r>
        <w:t xml:space="preserve">Paris</w:t>
      </w:r>
    </w:p>
    <w:bookmarkStart w:id="38" w:name="Xd830caa1d37a336630ef0695ab6103d538ec0fd"/>
    <w:p>
      <w:pPr>
        <w:pStyle w:val="Heading1"/>
      </w:pPr>
      <w:r>
        <w:t xml:space="preserve">The Art and Industry of the Chef in France Paris</w:t>
      </w:r>
    </w:p>
    <w:p>
      <w:pPr>
        <w:pStyle w:val="FirstParagraph"/>
      </w:pPr>
      <w:r>
        <w:t xml:space="preserve">A Comprehensive Case Study on Culinary Leadership, Tradition, and Modernity</w:t>
      </w:r>
    </w:p>
    <w:p>
      <w:pPr>
        <w:pStyle w:val="BodyText"/>
      </w:pPr>
      <w:r>
        <w:rPr>
          <w:bCs/>
          <w:b/>
        </w:rPr>
        <w:t xml:space="preserve">Date:</w:t>
      </w:r>
      <w:r>
        <w:t xml:space="preserve"> </w:t>
      </w:r>
      <w:r>
        <w:t xml:space="preserve">October 26, 2023</w:t>
      </w:r>
      <w:r>
        <w:br/>
      </w:r>
      <w:r>
        <w:rPr>
          <w:bCs/>
          <w:b/>
        </w:rPr>
        <w:t xml:space="preserve">Subject:</w:t>
      </w:r>
      <w:r>
        <w:t xml:space="preserve">A strategic analysis of the role of a Chef within the dynamic gastronomic landscape of France Paris.</w:t>
      </w:r>
    </w:p>
    <w:bookmarkStart w:id="20" w:name="introduction"/>
    <w:p>
      <w:pPr>
        <w:pStyle w:val="Heading2"/>
      </w:pPr>
      <w:r>
        <w:t xml:space="preserve">1. Introduction</w:t>
      </w:r>
    </w:p>
    <w:p>
      <w:pPr>
        <w:pStyle w:val="FirstParagraph"/>
      </w:pPr>
      <w:r>
        <w:t xml:space="preserve">The global reputation of culinary arts is inextricably linked to one specific location: France Paris. In this city, food is not merely sustenance; it is a cultural pillar, a historical artifact, and an economic powerhouse. This case study explores the multifaceted role of the Chef operating within this prestigious environment. It examines how modern Chefs navigate the delicate balance between honoring centuries-old traditions and adapting to contemporary global trends while maintaining commercial viability in one of the world’s most competitive hospitality markets.</w:t>
      </w:r>
    </w:p>
    <w:bookmarkEnd w:id="20"/>
    <w:bookmarkStart w:id="24" w:name="context"/>
    <w:bookmarkStart w:id="23" w:name="the-context-of-france-paris"/>
    <w:p>
      <w:pPr>
        <w:pStyle w:val="Heading2"/>
      </w:pPr>
      <w:r>
        <w:t xml:space="preserve">2. The Context of France Paris</w:t>
      </w:r>
    </w:p>
    <w:p>
      <w:pPr>
        <w:pStyle w:val="FirstParagraph"/>
      </w:pPr>
      <w:r>
        <w:t xml:space="preserve">To understand the mandate of a Chef in France Paris, one must first appreciate the unique ecosystem. The city serves as the epicenter of French gastronomy, recognized by UNESCO as an Intangible Cultural Heritage.</w:t>
      </w:r>
    </w:p>
    <w:bookmarkStart w:id="21" w:name="historical-weight-and-expectation"/>
    <w:p>
      <w:pPr>
        <w:pStyle w:val="Heading3"/>
      </w:pPr>
      <w:r>
        <w:t xml:space="preserve">2.1 Historical Weight and Expectation</w:t>
      </w:r>
    </w:p>
    <w:p>
      <w:pPr>
        <w:pStyle w:val="FirstParagraph"/>
      </w:pPr>
      <w:r>
        <w:t xml:space="preserve">The diners in France Paris are among the most discerning in the world. They possess a deep knowledge of culinary history and expect a level of technical precision, ingredient quality, and aesthetic presentation that is unmatched elsewhere. For a Chef, this creates an environment where mediocrity is quickly identified and rejected.</w:t>
      </w:r>
    </w:p>
    <w:bookmarkEnd w:id="21"/>
    <w:bookmarkStart w:id="22" w:name="the-competitive-landscape"/>
    <w:p>
      <w:pPr>
        <w:pStyle w:val="Heading3"/>
      </w:pPr>
      <w:r>
        <w:t xml:space="preserve">2.2 The Competitive Landscape</w:t>
      </w:r>
    </w:p>
    <w:p>
      <w:pPr>
        <w:pStyle w:val="FirstParagraph"/>
      </w:pPr>
      <w:r>
        <w:t xml:space="preserve">In France Paris alone there are thousands of establishments ranging from humble bistros to multi-Michelin-starred palaces. The density of talent is high, meaning a Chef must constantly innovate or perfect their niche to survive. The competition is not just against other restaurants, but also against the rising global trends in fusion cuisine and plant-based dining that demand attention even from traditionalists.</w:t>
      </w:r>
    </w:p>
    <w:bookmarkEnd w:id="22"/>
    <w:bookmarkEnd w:id="23"/>
    <w:bookmarkEnd w:id="24"/>
    <w:bookmarkStart w:id="29" w:name="the-chef-role"/>
    <w:bookmarkStart w:id="28" w:name="the-role-of-the-chef"/>
    <w:p>
      <w:pPr>
        <w:pStyle w:val="Heading2"/>
      </w:pPr>
      <w:r>
        <w:t xml:space="preserve">3. The Role of the Chef</w:t>
      </w:r>
    </w:p>
    <w:p>
      <w:pPr>
        <w:pStyle w:val="FirstParagraph"/>
      </w:pPr>
      <w:r>
        <w:t xml:space="preserve">The term "Chef" is often misunderstood as simply being a cook. In the context of France Paris, a Chef is a multifaceted professional who functions as an artist, an entrepreneur, and a leader.</w:t>
      </w:r>
    </w:p>
    <w:bookmarkStart w:id="25" w:name="the-custodian-of-tradition"/>
    <w:p>
      <w:pPr>
        <w:pStyle w:val="Heading3"/>
      </w:pPr>
      <w:r>
        <w:t xml:space="preserve">3.1 The Custodian of Tradition</w:t>
      </w:r>
    </w:p>
    <w:p>
      <w:pPr>
        <w:pStyle w:val="FirstParagraph"/>
      </w:pPr>
      <w:r>
        <w:t xml:space="preserve">A primary responsibility for any Chef in this region is the preservation of classic techniques. Whether it is the slow-cooking of a Boeuf Bourguignon or the precise folding of a Meringue, these skills are passed down through rigorous apprenticeships. A successful Chef must demonstrate mastery over these basics before attempting innovation.</w:t>
      </w:r>
    </w:p>
    <w:bookmarkEnd w:id="25"/>
    <w:bookmarkStart w:id="26" w:name="the-innovator"/>
    <w:p>
      <w:pPr>
        <w:pStyle w:val="Heading3"/>
      </w:pPr>
      <w:r>
        <w:t xml:space="preserve">3.2 The Innovator</w:t>
      </w:r>
    </w:p>
    <w:p>
      <w:pPr>
        <w:pStyle w:val="FirstParagraph"/>
      </w:pPr>
      <w:r>
        <w:t xml:space="preserve">However, tradition alone is insufficient for long-term success in the modern era of France Paris. Contemporary Chefs are expected to reinterpret classical dishes using modernist techniques or sustainable sourcing methods. This involves understanding molecular gastronomy, zero-waste kitchen practices, and global flavor profiles that appeal to an international tourist demographic.</w:t>
      </w:r>
    </w:p>
    <w:bookmarkEnd w:id="26"/>
    <w:bookmarkStart w:id="27" w:name="the-managerial-leader"/>
    <w:p>
      <w:pPr>
        <w:pStyle w:val="Heading3"/>
      </w:pPr>
      <w:r>
        <w:t xml:space="preserve">3.3 The Managerial Leader</w:t>
      </w:r>
    </w:p>
    <w:p>
      <w:pPr>
        <w:pStyle w:val="FirstParagraph"/>
      </w:pPr>
      <w:r>
        <w:t xml:space="preserve">Beyond the pass, a Chef is a manager responsible for procurement, staff training, cost control (food costs), and team morale. The kitchen brigade system in France Paris is hierarchical and disciplined. A Chef must command respect while fostering an environment of creativity and safety.</w:t>
      </w:r>
    </w:p>
    <w:bookmarkEnd w:id="27"/>
    <w:bookmarkEnd w:id="28"/>
    <w:bookmarkEnd w:id="29"/>
    <w:bookmarkStart w:id="34" w:name="challenges"/>
    <w:bookmarkStart w:id="33" w:name="key-challenges-faced-by-the-chef"/>
    <w:p>
      <w:pPr>
        <w:pStyle w:val="Heading2"/>
      </w:pPr>
      <w:r>
        <w:t xml:space="preserve">4. Key Challenges Faced by the Chef</w:t>
      </w:r>
    </w:p>
    <w:bookmarkStart w:id="30" w:name="supply-chain-sustainability"/>
    <w:p>
      <w:pPr>
        <w:pStyle w:val="Heading3"/>
      </w:pPr>
      <w:r>
        <w:t xml:space="preserve">4.1 Supply Chain Sustainability</w:t>
      </w:r>
    </w:p>
    <w:p>
      <w:pPr>
        <w:pStyle w:val="FirstParagraph"/>
      </w:pPr>
      <w:r>
        <w:t xml:space="preserve">In recent years, the expectation for locally sourced ingredients in France Paris has intensified. Chefs must build strong relationships with local farmers (maraîchers) and artisans (fromagers, bouchers). Ensuring that these supply chains are sustainable and ethical is a significant logistical and financial challenge.</w:t>
      </w:r>
    </w:p>
    <w:bookmarkEnd w:id="30"/>
    <w:bookmarkStart w:id="31" w:name="labor-shortages"/>
    <w:p>
      <w:pPr>
        <w:pStyle w:val="Heading3"/>
      </w:pPr>
      <w:r>
        <w:t xml:space="preserve">4.2 Labor Shortages</w:t>
      </w:r>
    </w:p>
    <w:p>
      <w:pPr>
        <w:pStyle w:val="FirstParagraph"/>
      </w:pPr>
      <w:r>
        <w:t xml:space="preserve">The hospitality industry globally faces a labor shortage, which is particularly acute in high-pressure environments like France Paris. Chefs often struggle to find skilled line cooks willing to endure the long hours and intense pressure of a professional kitchen. This requires Chef leadership styles that are more supportive and focused on retention.</w:t>
      </w:r>
    </w:p>
    <w:bookmarkEnd w:id="31"/>
    <w:bookmarkStart w:id="32" w:name="economic-pressures"/>
    <w:p>
      <w:pPr>
        <w:pStyle w:val="Heading3"/>
      </w:pPr>
      <w:r>
        <w:t xml:space="preserve">4.3 Economic Pressures</w:t>
      </w:r>
    </w:p>
    <w:p>
      <w:pPr>
        <w:pStyle w:val="FirstParagraph"/>
      </w:pPr>
      <w:r>
        <w:t xml:space="preserve">Inflation affecting food costs, rising rent prices in central Paris districts, and fluctuating tourist numbers post-pandemic create a volatile business environment. Chefs must carefully engineer menus that allow for flexibility and margin protection without compromising quality.</w:t>
      </w:r>
    </w:p>
    <w:bookmarkEnd w:id="32"/>
    <w:bookmarkEnd w:id="33"/>
    <w:bookmarkEnd w:id="34"/>
    <w:bookmarkStart w:id="36" w:name="strategic-response"/>
    <w:bookmarkStart w:id="35" w:name="strategic-responses-and-best-practices"/>
    <w:p>
      <w:pPr>
        <w:pStyle w:val="Heading2"/>
      </w:pPr>
      <w:r>
        <w:t xml:space="preserve">5. Strategic Responses and Best Practices</w:t>
      </w:r>
    </w:p>
    <w:p>
      <w:pPr>
        <w:pStyle w:val="FirstParagraph"/>
      </w:pPr>
      <w:r>
        <w:t xml:space="preserve">To thrive in France Paris, successful Chef initiatives have adopted several strategic responses:</w:t>
      </w:r>
    </w:p>
    <w:p>
      <w:pPr>
        <w:numPr>
          <w:ilvl w:val="0"/>
          <w:numId w:val="1001"/>
        </w:numPr>
        <w:pStyle w:val="Compact"/>
      </w:pPr>
      <w:r>
        <w:rPr>
          <w:bCs/>
          <w:b/>
        </w:rPr>
        <w:t xml:space="preserve">Seasonal Menu Engineering:</w:t>
      </w:r>
      <w:r>
        <w:t xml:space="preserve"> </w:t>
      </w:r>
      <w:r>
        <w:t xml:space="preserve">Aligning menus strictly with the seasons to reduce waste and ensure peak flavor profiles. This is a core tenet of French cooking.</w:t>
      </w:r>
    </w:p>
    <w:p>
      <w:pPr>
        <w:numPr>
          <w:ilvl w:val="0"/>
          <w:numId w:val="1001"/>
        </w:numPr>
        <w:pStyle w:val="Compact"/>
      </w:pPr>
      <w:r>
        <w:rPr>
          <w:bCs/>
          <w:b/>
        </w:rPr>
        <w:t xml:space="preserve">Digital Integration:</w:t>
      </w:r>
      <w:r>
        <w:t xml:space="preserve"> </w:t>
      </w:r>
      <w:r>
        <w:t xml:space="preserve">Utilizing sophisticated reservation systems, online marketing, and social media storytelling to build a brand identity beyond the plate. The visual appeal of dishes on platforms like Instagram is crucial for attracting younger demographics in France Paris.</w:t>
      </w:r>
    </w:p>
    <w:p>
      <w:pPr>
        <w:numPr>
          <w:ilvl w:val="0"/>
          <w:numId w:val="1001"/>
        </w:numPr>
        <w:pStyle w:val="Compact"/>
      </w:pPr>
      <w:r>
        <w:rPr>
          <w:bCs/>
          <w:b/>
        </w:rPr>
        <w:t xml:space="preserve">Fusion and Hybrid Models:</w:t>
      </w:r>
      <w:r>
        <w:t xml:space="preserve"> </w:t>
      </w:r>
      <w:r>
        <w:t xml:space="preserve">Some Chef concepts are introducing hybrid models, such as daytime bakeries or lunch-only menus, to maximize revenue streams during off-peak hours.</w:t>
      </w:r>
    </w:p>
    <w:p>
      <w:pPr>
        <w:pStyle w:val="FirstParagraph"/>
      </w:pPr>
      <w:r>
        <w:t xml:space="preserve">Furthermore, training programs within France Paris have evolved. Modern culinary schools emphasize not just knife skills but also business acumen and sustainability practices, preparing the next generation of Chefs for these complex realities.</w:t>
      </w:r>
    </w:p>
    <w:bookmarkEnd w:id="35"/>
    <w:bookmarkEnd w:id="36"/>
    <w:bookmarkStart w:id="37" w:name="conclusion"/>
    <w:p>
      <w:pPr>
        <w:pStyle w:val="Heading2"/>
      </w:pPr>
      <w:r>
        <w:t xml:space="preserve">6. Conclusion</w:t>
      </w:r>
    </w:p>
    <w:p>
      <w:pPr>
        <w:pStyle w:val="FirstParagraph"/>
      </w:pPr>
      <w:r>
        <w:t xml:space="preserve">The case of the Chef in France Paris illustrates that culinary excellence is a discipline that requires equal parts artistic vision and business acumen. It is not enough to simply cook good food; one must navigate a complex web of cultural expectations, economic pressures, and logistical challenges.</w:t>
      </w:r>
    </w:p>
    <w:p>
      <w:pPr>
        <w:pStyle w:val="BodyText"/>
      </w:pPr>
      <w:r>
        <w:t xml:space="preserve">For those aspiring to lead in this domain, the path requires humility towards tradition paired with boldness in innovation. The Chef remains the central figure in the dining experience of France Paris, acting as both a guardian of heritage and a pioneer of the future. As trends continue to shift towards sustainability and experiential dining, the role of Chef will only become more pivotal in defining what it means to eat well in one of history's greatest culinary capitals.</w:t>
      </w:r>
    </w:p>
    <w:p>
      <w:pPr>
        <w:pStyle w:val="BodyText"/>
      </w:pPr>
      <w:r>
        <w:t xml:space="preserve">In summary, mastering the craft within France Paris is not just about creating a meal; it is about curating a legacy. The successful Chef understands that every plate served is part of a larger narrative that contributes to the enduring legend of French gastronomy.</w:t>
      </w:r>
    </w:p>
    <w:bookmarkEnd w:id="37"/>
    <w:p>
      <w:pPr>
        <w:pStyle w:val="BodyText"/>
      </w:pPr>
      <w:r>
        <w:t xml:space="preserve">© 2023 Gastronomic Insights Group. All rights reserved.</w:t>
      </w:r>
      <w:r>
        <w:br/>
      </w:r>
      <w:r>
        <w:t xml:space="preserve">This document is for informational purposes only regarding the culinary sector in France Paris.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Case Study: Culinary Excellence in France Paris</dc:title>
  <dc:creator/>
  <dc:language>en</dc:language>
  <cp:keywords/>
  <dcterms:created xsi:type="dcterms:W3CDTF">2026-07-29T08:24:24Z</dcterms:created>
  <dcterms:modified xsi:type="dcterms:W3CDTF">2026-07-29T08:24:24Z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