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a3843d70c224d4d4e1479adcc1e83fd3765e63"/>
    <w:p>
      <w:pPr>
        <w:pStyle w:val="Heading1"/>
      </w:pPr>
      <w:r>
        <w:t xml:space="preserve">A Strategic Case Study on Integrating Chef Solutions in Sri Lanka, Colombo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Evolution of Culinary Excellence: A Comprehensive Analysis of the</w:t>
      </w:r>
      <w:r>
        <w:t xml:space="preserve"> </w:t>
      </w:r>
      <w:r>
        <w:rPr>
          <w:iCs/>
          <w:i/>
        </w:rPr>
        <w:t xml:space="preserve">Chef</w:t>
      </w:r>
      <w:r>
        <w:t xml:space="preserve"> </w:t>
      </w:r>
      <w:r>
        <w:t xml:space="preserve">Concept within the Dynamic Economic and Cultural Landscape of Sri Lanka, Colombo.</w:t>
      </w:r>
    </w:p>
    <w:bookmarkStart w:id="20" w:name="executive-summary"/>
    <w:p>
      <w:pPr>
        <w:pStyle w:val="Heading2"/>
      </w:pPr>
      <w:r>
        <w:t xml:space="preserve">1. Executive Summary</w:t>
      </w:r>
    </w:p>
    <w:p>
      <w:pPr>
        <w:pStyle w:val="FirstParagraph"/>
      </w:pPr>
      <w:r>
        <w:t xml:space="preserve">In recent years, the culinary industry in South Asia has undergone a transformative shift, driven by globalization, digital connectivity, and an evolving middle class with disposable income. This case study examines the deployment of advanced</w:t>
      </w:r>
      <w:r>
        <w:t xml:space="preserve"> </w:t>
      </w:r>
      <w:r>
        <w:rPr>
          <w:iCs/>
          <w:i/>
        </w:rPr>
        <w:t xml:space="preserve">Chef</w:t>
      </w:r>
      <w:r>
        <w:t xml:space="preserve"> </w:t>
      </w:r>
      <w:r>
        <w:t xml:space="preserve">technologies and operational models specifically tailored for the vibrant metropolis of Sri Lanka’s capital city. By analyzing market dynamics in Colombo, this document explores how professional culinary tools and training can revolutionize local gastronomy, enhance food security, and boost the tourism sector. The focus remains strictly on the intersection of high-performance</w:t>
      </w:r>
      <w:r>
        <w:t xml:space="preserve"> </w:t>
      </w:r>
      <w:r>
        <w:rPr>
          <w:iCs/>
          <w:i/>
        </w:rPr>
        <w:t xml:space="preserve">Chef</w:t>
      </w:r>
      <w:r>
        <w:t xml:space="preserve"> </w:t>
      </w:r>
      <w:r>
        <w:t xml:space="preserve">equipment/services with the unique logistical and cultural demands of Sri Lanka, Colombo.</w:t>
      </w:r>
    </w:p>
    <w:bookmarkEnd w:id="20"/>
    <w:bookmarkStart w:id="22" w:name="X091ba698e2061cba83d336dc67142d7a0331124"/>
    <w:p>
      <w:pPr>
        <w:pStyle w:val="Heading2"/>
      </w:pPr>
      <w:r>
        <w:t xml:space="preserve">2. Introduction to Chef in Sri Lanka, Colombo</w:t>
      </w:r>
    </w:p>
    <w:p>
      <w:pPr>
        <w:pStyle w:val="FirstParagraph"/>
      </w:pPr>
      <w:r>
        <w:t xml:space="preserve">The concept of a professional</w:t>
      </w:r>
      <w:r>
        <w:t xml:space="preserve"> </w:t>
      </w:r>
      <w:r>
        <w:rPr>
          <w:iCs/>
          <w:i/>
        </w:rPr>
        <w:t xml:space="preserve">Chef</w:t>
      </w:r>
      <w:r>
        <w:t xml:space="preserve">Sri Lanka ColomboChef-centric technologies—such as smart ovens, automated prep systems, and data-driven inventory management—is not just an upgrade but a necessity for competitiveness in</w:t>
      </w:r>
      <w:r>
        <w:t xml:space="preserve"> </w:t>
      </w:r>
      <w:r>
        <w:rPr>
          <w:iCs/>
          <w:i/>
        </w:rPr>
        <w:t xml:space="preserve">Sri Lanka Colombo’s</w:t>
      </w:r>
      <w:r>
        <w:t xml:space="preserve">3. Market Analysis: The Colombo Context</w:t>
      </w:r>
    </w:p>
    <w:p>
      <w:pPr>
        <w:pStyle w:val="BodyText"/>
      </w:pPr>
      <w:r>
        <w:t xml:space="preserve">Colombo is characterized by a diverse demographic mix, ranging from local residents seeking convenient lunch options to international tourists and corporate executives demanding global cuisine. This diversity creates a complex demand curve for</w:t>
      </w:r>
      <w:r>
        <w:t xml:space="preserve"> </w:t>
      </w:r>
      <w:r>
        <w:rPr>
          <w:iCs/>
          <w:i/>
        </w:rPr>
        <w:t xml:space="preserve">Chef services and products in Sri Lanka Colombo.</w:t>
      </w:r>
    </w:p>
    <w:bookmarkStart w:id="21" w:name="tourism-and-hospitality-growth"/>
    <w:p>
      <w:pPr>
        <w:pStyle w:val="Heading3"/>
      </w:pPr>
      <w:r>
        <w:t xml:space="preserve">3.1 Tourism and Hospitality Growth</w:t>
      </w:r>
    </w:p>
    <w:p>
      <w:pPr>
        <w:pStyle w:val="FirstParagraph"/>
      </w:pPr>
      <w:r>
        <w:t xml:space="preserve">The tourism sector in</w:t>
      </w:r>
    </w:p>
    <w:p>
      <w:pPr>
        <w:pStyle w:val="BodyText"/>
      </w:pPr>
      <w:r>
        <w:t xml:space="preserve">Sri Lanka Colombo has been recovering post-pandemic, leading to a surge in hotel occupancy rates and restaurant openings. Hotels require reliable, durable, and high-capacity</w:t>
      </w:r>
    </w:p>
    <w:p>
      <w:pPr>
        <w:pStyle w:val="BodyText"/>
      </w:pPr>
      <w:r>
        <w:t xml:space="preserve">Chef equipment to maintain consistent food quality during peak seasons. The local supply chain for such specialized equipment is often fragmented, making direct importation or specialized local partnerships crucial for success in</w:t>
      </w:r>
      <w:r>
        <w:t xml:space="preserve"> </w:t>
      </w:r>
      <w:r>
        <w:rPr>
          <w:iCs/>
          <w:i/>
        </w:rPr>
        <w:t xml:space="preserve">Sri Lanka Colombo’s</w:t>
      </w:r>
      <w:r>
        <w:t xml:space="preserve">3.2 Cultural Palates and Adaptability</w:t>
      </w:r>
    </w:p>
    <w:p>
      <w:pPr>
        <w:pStyle w:val="BodyText"/>
      </w:pPr>
      <w:r>
        <w:t xml:space="preserve">While global cuisines are popular, the backbone of</w:t>
      </w:r>
      <w:r>
        <w:t xml:space="preserve"> </w:t>
      </w:r>
      <w:r>
        <w:rPr>
          <w:iCs/>
          <w:i/>
        </w:rPr>
        <w:t xml:space="preserve">Sri Lanka Colombo’s food culture remains deeply rooted in traditional flavors such as coconut, curry leaves, and jaggery. Therefore, any</w:t>
      </w:r>
      <w:r>
        <w:rPr>
          <w:iCs/>
          <w:i/>
        </w:rPr>
        <w:t xml:space="preserve"> </w:t>
      </w:r>
      <w:r>
        <w:rPr>
          <w:iCs/>
          <w:i/>
          <w:iCs/>
          <w:i/>
        </w:rPr>
        <w:t xml:space="preserve">Chef solution introduced into Sri Lanka Colombo must be adaptable. It should allow for precision cooking that respects these traditional ingredients while utilizing modern techniques to enhance efficiency.</w:t>
      </w:r>
    </w:p>
    <w:bookmarkEnd w:id="21"/>
    <w:bookmarkEnd w:id="22"/>
    <w:bookmarkStart w:id="23" w:name="challenges-and-operational-hurdles"/>
    <w:p>
      <w:pPr>
        <w:pStyle w:val="Heading2"/>
      </w:pPr>
      <w:r>
        <w:t xml:space="preserve">4. Challenges and Operational Hurdles</w:t>
      </w:r>
    </w:p>
    <w:p>
      <w:pPr>
        <w:pStyle w:val="FirstParagraph"/>
      </w:pPr>
      <w:r>
        <w:t xml:space="preserve">Implementing advanced</w:t>
      </w:r>
      <w:r>
        <w:t xml:space="preserve"> </w:t>
      </w:r>
      <w:r>
        <w:rPr>
          <w:iCs/>
          <w:i/>
        </w:rPr>
        <w:t xml:space="preserve">Chef systems in Sri Lanka Colombo presents specific challenges that must be addressed:</w:t>
      </w:r>
    </w:p>
    <w:p>
      <w:pPr>
        <w:numPr>
          <w:ilvl w:val="0"/>
          <w:numId w:val="1001"/>
        </w:numPr>
        <w:pStyle w:val="Compact"/>
      </w:pPr>
      <w:r>
        <w:rPr>
          <w:bCs/>
          <w:b/>
        </w:rPr>
        <w:t xml:space="preserve">Economic Volatility:</w:t>
      </w:r>
    </w:p>
    <w:p>
      <w:pPr>
        <w:numPr>
          <w:ilvl w:val="0"/>
          <w:numId w:val="1000"/>
        </w:numPr>
        <w:pStyle w:val="Compact"/>
      </w:pPr>
      <w:r>
        <w:t xml:space="preserve">The fluctuating value of the Sri Lankan Rupee affects the cost of importing high-end kitchen technology. Businesses in Sri Lanka Colombo are highly price-sensitive, requiring flexible financing options for acquiring</w:t>
      </w:r>
      <w:r>
        <w:t xml:space="preserve"> </w:t>
      </w:r>
      <w:r>
        <w:rPr>
          <w:iCs/>
          <w:i/>
        </w:rPr>
        <w:t xml:space="preserve">Chef solutions.</w:t>
      </w:r>
    </w:p>
    <w:p>
      <w:pPr>
        <w:numPr>
          <w:ilvl w:val="0"/>
          <w:numId w:val="1001"/>
        </w:numPr>
        <w:pStyle w:val="Compact"/>
      </w:pPr>
      <w:r>
        <w:rPr>
          <w:bCs/>
          <w:b/>
        </w:rPr>
        <w:t xml:space="preserve">Infrastructure Reliability:</w:t>
      </w:r>
    </w:p>
    <w:p>
      <w:pPr>
        <w:numPr>
          <w:ilvl w:val="0"/>
          <w:numId w:val="1000"/>
        </w:numPr>
        <w:pStyle w:val="Compact"/>
      </w:pPr>
      <w:r>
        <w:t xml:space="preserve">Inconsistent power supply in some parts of Sri Lanka Colombo necessitates that all</w:t>
      </w:r>
      <w:r>
        <w:t xml:space="preserve"> </w:t>
      </w:r>
      <w:r>
        <w:rPr>
          <w:iCs/>
          <w:i/>
        </w:rPr>
        <w:t xml:space="preserve">Chef equipment</w:t>
      </w:r>
      <w:r>
        <w:rPr>
          <w:bCs/>
          <w:b/>
        </w:rPr>
        <w:t xml:space="preserve">Skill Gap:</w:t>
      </w:r>
    </w:p>
    <w:p>
      <w:pPr>
        <w:numPr>
          <w:ilvl w:val="0"/>
          <w:numId w:val="1000"/>
        </w:numPr>
        <w:pStyle w:val="Compact"/>
      </w:pPr>
      <w:r>
        <w:t xml:space="preserve">There is a notable disparity between traditional culinary apprenticeships and the technical skills required to operate modern kitchen technology in Sri Lanka Colombo. Upskilling local talent is essential for the successful adoption of new</w:t>
      </w:r>
      <w:r>
        <w:t xml:space="preserve"> </w:t>
      </w:r>
      <w:r>
        <w:rPr>
          <w:iCs/>
          <w:i/>
        </w:rPr>
        <w:t xml:space="preserve">Chef methodologies.</w:t>
      </w:r>
    </w:p>
    <w:bookmarkEnd w:id="23"/>
    <w:bookmarkStart w:id="24" w:name="strategic-implementation-plan"/>
    <w:p>
      <w:pPr>
        <w:pStyle w:val="Heading2"/>
      </w:pPr>
      <w:r>
        <w:t xml:space="preserve">5. Strategic Implementation Plan</w:t>
      </w:r>
    </w:p>
    <w:p>
      <w:pPr>
        <w:pStyle w:val="FirstParagraph"/>
      </w:pPr>
      <w:r>
        <w:t xml:space="preserve">To successfully deploy</w:t>
      </w:r>
      <w:r>
        <w:t xml:space="preserve"> </w:t>
      </w:r>
      <w:r>
        <w:rPr>
          <w:iCs/>
          <w:i/>
        </w:rPr>
        <w:t xml:space="preserve">Chef solutions in Sri Lanka Colombo, a phased approach is recommended:</w:t>
      </w:r>
    </w:p>
    <w:p>
      <w:pPr>
        <w:numPr>
          <w:ilvl w:val="0"/>
          <w:numId w:val="1002"/>
        </w:numPr>
        <w:pStyle w:val="Compact"/>
      </w:pPr>
      <w:r>
        <w:rPr>
          <w:bCs/>
          <w:b/>
        </w:rPr>
        <w:t xml:space="preserve">Pilot Programs:</w:t>
      </w:r>
    </w:p>
    <w:p>
      <w:pPr>
        <w:numPr>
          <w:ilvl w:val="0"/>
          <w:numId w:val="1000"/>
        </w:numPr>
        <w:pStyle w:val="Compact"/>
      </w:pPr>
      <w:r>
        <w:t xml:space="preserve">In collaboration with leading hotels in Sri Lanka Colombo, initiate pilot programs to test the efficiency of new</w:t>
      </w:r>
    </w:p>
    <w:p>
      <w:pPr>
        <w:numPr>
          <w:ilvl w:val="0"/>
          <w:numId w:val="1000"/>
        </w:numPr>
        <w:pStyle w:val="Compact"/>
      </w:pPr>
      <w:r>
        <w:t xml:space="preserve">Chef technologies.</w:t>
      </w:r>
    </w:p>
    <w:p>
      <w:pPr>
        <w:numPr>
          <w:ilvl w:val="0"/>
          <w:numId w:val="1000"/>
        </w:numPr>
        <w:pStyle w:val="Compact"/>
      </w:pPr>
      <w:r>
        <w:t xml:space="preserve">This will provide data-driven insights into energy savings and output quality.</w:t>
      </w:r>
    </w:p>
    <w:p>
      <w:pPr>
        <w:numPr>
          <w:ilvl w:val="0"/>
          <w:numId w:val="1002"/>
        </w:numPr>
        <w:pStyle w:val="Compact"/>
      </w:pPr>
      <w:r>
        <w:rPr>
          <w:bCs/>
          <w:b/>
        </w:rPr>
        <w:t xml:space="preserve">Training Partnerships:</w:t>
      </w:r>
    </w:p>
    <w:p>
      <w:pPr>
        <w:numPr>
          <w:ilvl w:val="0"/>
          <w:numId w:val="1000"/>
        </w:numPr>
        <w:pStyle w:val="Compact"/>
      </w:pPr>
      <w:r>
        <w:t xml:space="preserve">Partner with local culinary institutes in Sri Lanka Colombo to integrate modules on modern kitchen management and technology use into their curricula. This ensures a future-ready workforce proficient in</w:t>
      </w:r>
      <w:r>
        <w:t xml:space="preserve"> </w:t>
      </w:r>
      <w:r>
        <w:rPr>
          <w:iCs/>
          <w:i/>
        </w:rPr>
        <w:t xml:space="preserve">Chef operations.</w:t>
      </w:r>
    </w:p>
    <w:p>
      <w:pPr>
        <w:numPr>
          <w:ilvl w:val="0"/>
          <w:numId w:val="1002"/>
        </w:numPr>
        <w:pStyle w:val="Compact"/>
      </w:pPr>
      <w:r>
        <w:rPr>
          <w:bCs/>
          <w:b/>
        </w:rPr>
        <w:t xml:space="preserve">Supply Chain Optimization:</w:t>
      </w:r>
    </w:p>
    <w:p>
      <w:pPr>
        <w:numPr>
          <w:ilvl w:val="0"/>
          <w:numId w:val="1000"/>
        </w:numPr>
        <w:pStyle w:val="Compact"/>
      </w:pPr>
      <w:r>
        <w:t xml:space="preserve">Establish robust local distribution networks within Sri Lanka Colombo to ensure timely maintenance and parts replacement for all installed</w:t>
      </w:r>
    </w:p>
    <w:p>
      <w:pPr>
        <w:numPr>
          <w:ilvl w:val="0"/>
          <w:numId w:val="1000"/>
        </w:numPr>
        <w:pStyle w:val="Compact"/>
      </w:pPr>
      <w:r>
        <w:t xml:space="preserve">Chef equipment.</w:t>
      </w:r>
    </w:p>
    <w:p>
      <w:pPr>
        <w:numPr>
          <w:ilvl w:val="0"/>
          <w:numId w:val="1000"/>
        </w:numPr>
        <w:pStyle w:val="Compact"/>
      </w:pPr>
      <w:r>
        <w:t xml:space="preserve">Reducing downtime is crucial for business continuity.</w:t>
      </w:r>
    </w:p>
    <w:bookmarkEnd w:id="24"/>
    <w:bookmarkStart w:id="25" w:name="benefits-and-impact-assessment"/>
    <w:p>
      <w:pPr>
        <w:pStyle w:val="Heading2"/>
      </w:pPr>
      <w:r>
        <w:t xml:space="preserve">6. Benefits and Impact Assessment</w:t>
      </w:r>
    </w:p>
    <w:p>
      <w:pPr>
        <w:pStyle w:val="FirstParagraph"/>
      </w:pPr>
      <w:r>
        <w:t xml:space="preserve">The integration of advanced</w:t>
      </w:r>
      <w:r>
        <w:t xml:space="preserve"> </w:t>
      </w:r>
      <w:r>
        <w:rPr>
          <w:iCs/>
          <w:i/>
        </w:rPr>
        <w:t xml:space="preserve">Chef systems in Sri Lanka Colombo yields multifaceted benefits:</w:t>
      </w:r>
    </w:p>
    <w:p>
      <w:pPr>
        <w:pStyle w:val="BodyText"/>
      </w:pPr>
      <w:r>
        <w:rPr>
          <w:bCs/>
          <w:b/>
        </w:rPr>
        <w:t xml:space="preserve">Economic Growth:</w:t>
      </w:r>
    </w:p>
    <w:p>
      <w:pPr>
        <w:pStyle w:val="BodyText"/>
      </w:pPr>
      <w:r>
        <w:t xml:space="preserve">Enhanced efficiency leads to higher profitability for restaurants and hotels in Sri Lanka Colombo, contributing to the local economy.</w:t>
      </w:r>
    </w:p>
    <w:p>
      <w:pPr>
        <w:pStyle w:val="BodyText"/>
      </w:pPr>
      <w:r>
        <w:rPr>
          <w:bCs/>
          <w:b/>
        </w:rPr>
        <w:t xml:space="preserve">Tourism Appeal:</w:t>
      </w:r>
    </w:p>
    <w:p>
      <w:pPr>
        <w:pStyle w:val="BodyText"/>
      </w:pPr>
      <w:r>
        <w:t xml:space="preserve">High-standard dining experiences attract more international tourists, reinforcing Sri Lanka Colombo’s position as a premier destination.</w:t>
      </w:r>
    </w:p>
    <w:p>
      <w:pPr>
        <w:pStyle w:val="BodyText"/>
      </w:pPr>
      <w:r>
        <w:rPr>
          <w:bCs/>
          <w:b/>
        </w:rPr>
        <w:t xml:space="preserve">Sustainability:</w:t>
      </w:r>
    </w:p>
    <w:p>
      <w:pPr>
        <w:pStyle w:val="BodyText"/>
      </w:pPr>
      <w:r>
        <w:t xml:space="preserve">Modern</w:t>
      </w:r>
      <w:r>
        <w:t xml:space="preserve"> </w:t>
      </w:r>
      <w:r>
        <w:rPr>
          <w:iCs/>
          <w:i/>
        </w:rPr>
        <w:t xml:space="preserve">Chef technologies</w:t>
      </w:r>
    </w:p>
    <w:bookmarkEnd w:id="25"/>
    <w:bookmarkStart w:id="26" w:name="conclusion"/>
    <w:p>
      <w:pPr>
        <w:pStyle w:val="Heading2"/>
      </w:pPr>
      <w:r>
        <w:t xml:space="preserve">7. Conclusion</w:t>
      </w:r>
    </w:p>
    <w:p>
      <w:pPr>
        <w:pStyle w:val="FirstParagraph"/>
      </w:pPr>
      <w:r>
        <w:t xml:space="preserve">The case for adopting advanced</w:t>
      </w:r>
      <w:r>
        <w:t xml:space="preserve"> </w:t>
      </w:r>
      <w:r>
        <w:rPr>
          <w:iCs/>
          <w:i/>
        </w:rPr>
        <w:t xml:space="preserve">Chef solutions in Sri Lanka Colombo is compelling. The city’s strategic location, growing tourism sector, and evolving consumer base provide a fertile ground for innovation in the culinary industry. However, success depends on addressing local challenges such as economic volatility and infrastructure constraints through tailored strategies. By prioritizing the specific needs of businesses in</w:t>
      </w:r>
      <w:r>
        <w:rPr>
          <w:iCs/>
          <w:i/>
        </w:rPr>
        <w:t xml:space="preserve"> </w:t>
      </w:r>
      <w:r>
        <w:rPr>
          <w:iCs/>
          <w:i/>
          <w:iCs/>
          <w:i/>
        </w:rPr>
        <w:t xml:space="preserve">Sri Lanka Colombo</w:t>
      </w:r>
      <w:r>
        <w:rPr>
          <w:iCs/>
          <w:i/>
        </w:rPr>
        <w:t xml:space="preserve">, stakeholders can create a sustainable ecosystem where modern</w:t>
      </w:r>
      <w:r>
        <w:rPr>
          <w:iCs/>
          <w:i/>
        </w:rPr>
        <w:t xml:space="preserve"> </w:t>
      </w:r>
      <w:r>
        <w:rPr>
          <w:iCs/>
          <w:i/>
          <w:iCs/>
          <w:i/>
        </w:rPr>
        <w:t xml:space="preserve">Chef practices</w:t>
      </w:r>
      <w:r>
        <w:rPr>
          <w:iCs/>
          <w:i/>
        </w:rPr>
        <w:t xml:space="preserve">Chef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2026-07-29T16:49:25Z</dcterms:created>
  <dcterms:modified xsi:type="dcterms:W3CDTF">2026-07-29T16:49:25Z</dcterms:modified>
</cp:coreProperties>
</file>

<file path=docProps/custom.xml><?xml version="1.0" encoding="utf-8"?>
<Properties xmlns="http://schemas.openxmlformats.org/officeDocument/2006/custom-properties" xmlns:vt="http://schemas.openxmlformats.org/officeDocument/2006/docPropsVTypes"/>
</file>