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Culinary</w:t>
      </w:r>
      <w:r>
        <w:t xml:space="preserve"> </w:t>
      </w:r>
      <w:r>
        <w:t xml:space="preserve">Innovation</w:t>
      </w:r>
      <w:r>
        <w:t xml:space="preserve"> </w:t>
      </w:r>
      <w:r>
        <w:t xml:space="preserve">and</w:t>
      </w:r>
      <w:r>
        <w:t xml:space="preserve"> </w:t>
      </w:r>
      <w:r>
        <w:t xml:space="preserve">Operational</w:t>
      </w:r>
      <w:r>
        <w:t xml:space="preserve"> </w:t>
      </w:r>
      <w:r>
        <w:t xml:space="preserve">Excellence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X041931e6a690ac26181352ca24dc14cd26ef123"/>
    <w:p>
      <w:pPr>
        <w:pStyle w:val="Heading1"/>
      </w:pPr>
      <w:r>
        <w:t xml:space="preserve">Culinary Innovation and Operational Excellence in United States Los Angeles</w:t>
      </w:r>
    </w:p>
    <w:p>
      <w:pPr>
        <w:pStyle w:val="FirstParagraph"/>
      </w:pPr>
      <w:r>
        <w:rPr>
          <w:bCs/>
          <w:b/>
        </w:rPr>
        <w:t xml:space="preserve">Date:</w:t>
      </w:r>
      <w:r>
        <w:t xml:space="preserve"> </w:t>
      </w:r>
      <w:r>
        <w:t xml:space="preserve">October 24, 2023</w:t>
      </w:r>
      <w:r>
        <w:br/>
      </w:r>
      <w:r>
        <w:rPr>
          <w:bCs/>
          <w:b/>
        </w:rPr>
        <w:t xml:space="preserve">Subject:</w:t>
      </w:r>
      <w:r>
        <w:t xml:space="preserve">A Comprehensive Case Study on the Evolution of Chef Dynamics in the Competitive Landscape of United States Los Angeles</w:t>
      </w:r>
    </w:p>
    <w:bookmarkStart w:id="20" w:name="executive-summary"/>
    <w:p>
      <w:pPr>
        <w:pStyle w:val="Heading3"/>
      </w:pPr>
      <w:r>
        <w:t xml:space="preserve">Executive Summary</w:t>
      </w:r>
    </w:p>
    <w:p>
      <w:pPr>
        <w:pStyle w:val="FirstParagraph"/>
      </w:pPr>
      <w:r>
        <w:t xml:space="preserve">This case study examines the intricate relationship between culinary leadership, regional gastronomy, and economic strategy within the vibrant dining ecosystem of United States Los Angeles. By analyzing specific trends, challenges, and opportunities, we explore how a modern Chef can navigate the complexities of one of the world's most diverse food cities. The document highlights that success in this sector requires not only technical mastery but also deep cultural sensitivity and adaptive business acumen.</w:t>
      </w:r>
    </w:p>
    <w:bookmarkEnd w:id="20"/>
    <w:bookmarkStart w:id="21" w:name="Xf491b13854b513ad809ca3bf415417ff59c06cd"/>
    <w:p>
      <w:pPr>
        <w:pStyle w:val="Heading2"/>
      </w:pPr>
      <w:r>
        <w:t xml:space="preserve">1. Introduction: The Unique Gastronomic Identity</w:t>
      </w:r>
    </w:p>
    <w:p>
      <w:pPr>
        <w:pStyle w:val="FirstParagraph"/>
      </w:pPr>
      <w:r>
        <w:t xml:space="preserve">The culinary landscape of United States Los Angeles is unlike any other metropolitan area in the nation. It is a city defined by its geography, climate, and multicultural demographic makeup. For a professional Chef operating in this region, the mandate extends far beyond simple food preparation; it involves curating an experience that reflects the fusion of cultures inherent to Southern California. The term "Chef" here represents more than a job title; it symbolizes a cultural ambassador who bridges gaps between traditional cuisines and modern dietary trends.</w:t>
      </w:r>
    </w:p>
    <w:p>
      <w:pPr>
        <w:pStyle w:val="BodyText"/>
      </w:pPr>
      <w:r>
        <w:t xml:space="preserve">In United States Los Angeles, the demand for authentic, high-quality ingredients is driven by both local farmers' markets and international supply chains. This unique environment presents a distinct opportunity for culinary professionals to innovate. However, it also imposes rigorous standards regarding sustainability, ethical sourcing, and consistency. The following sections delve into how these factors shape the daily operations of a Chef in this specific geographic context.</w:t>
      </w:r>
    </w:p>
    <w:bookmarkEnd w:id="21"/>
    <w:bookmarkStart w:id="24" w:name="Xa166038719202af6a1d09da89aaa32ded6eecf2"/>
    <w:p>
      <w:pPr>
        <w:pStyle w:val="Heading2"/>
      </w:pPr>
      <w:r>
        <w:t xml:space="preserve">2. Market Analysis: Dining Trends in United States Los Angeles</w:t>
      </w:r>
    </w:p>
    <w:bookmarkStart w:id="22" w:name="X6060091b2438d6008385a7129fff6b5d2b4669a"/>
    <w:p>
      <w:pPr>
        <w:pStyle w:val="Heading3"/>
      </w:pPr>
      <w:r>
        <w:t xml:space="preserve">The Rise of Fusion and Cross-Cultural Cuisine</w:t>
      </w:r>
    </w:p>
    <w:p>
      <w:pPr>
        <w:pStyle w:val="FirstParagraph"/>
      </w:pPr>
      <w:r>
        <w:t xml:space="preserve">Diners in United States Los Angeles are increasingly sophisticated, seeking flavors that challenge their palates while remaining comforting. The classic "California Cuisine" has evolved into a dynamic fusion style. For a Chef, this means mastering techniques from Japanese knife skills, Mexican slow-cooking methods, and French sauces simultaneously. The ability to seamlessly blend these traditions is the hallmark of successful establishments in this region.</w:t>
      </w:r>
    </w:p>
    <w:bookmarkEnd w:id="22"/>
    <w:bookmarkStart w:id="23" w:name="sustainability-as-a-core-value"/>
    <w:p>
      <w:pPr>
        <w:pStyle w:val="Heading3"/>
      </w:pPr>
      <w:r>
        <w:t xml:space="preserve">Sustainability as a Core Value</w:t>
      </w:r>
    </w:p>
    <w:p>
      <w:pPr>
        <w:pStyle w:val="FirstParagraph"/>
      </w:pPr>
      <w:r>
        <w:t xml:space="preserve">Eco-consciousness is not merely a trend in United States Los Angeles; it is a consumer expectation. Patrons actively seek restaurants that prioritize zero-waste initiatives, plant-based menus, and locally sourced produce. A Chef who ignores these aspects risks alienating their customer base. Therefore, menu engineering must align with environmental responsibility without compromising on flavor or presentation.</w:t>
      </w:r>
    </w:p>
    <w:bookmarkEnd w:id="23"/>
    <w:bookmarkEnd w:id="24"/>
    <w:bookmarkStart w:id="27" w:name="Xe2be7158d0a4811986cb0cae5b1385b722a58f9"/>
    <w:p>
      <w:pPr>
        <w:pStyle w:val="Heading2"/>
      </w:pPr>
      <w:r>
        <w:t xml:space="preserve">3. Operational Challenges for the Modern Chef</w:t>
      </w:r>
    </w:p>
    <w:bookmarkStart w:id="25" w:name="labor-and-staff-retention"/>
    <w:p>
      <w:pPr>
        <w:pStyle w:val="Heading3"/>
      </w:pPr>
      <w:r>
        <w:t xml:space="preserve">Labor and Staff Retention</w:t>
      </w:r>
    </w:p>
    <w:p>
      <w:pPr>
        <w:pStyle w:val="FirstParagraph"/>
      </w:pPr>
      <w:r>
        <w:t xml:space="preserve">The hospitality industry in United States Los Angeles faces significant labor challenges. High turnover rates among kitchen staff require Chefs to invest heavily in training and team building. Creating a positive work environment is essential for retaining talent. Furthermore, the competitive nature of the city means that staff may be poached by rival establishments offering better conditions or creative freedom.</w:t>
      </w:r>
    </w:p>
    <w:bookmarkEnd w:id="25"/>
    <w:bookmarkStart w:id="26" w:name="X4147b0d042dfa69aace60f639731cadcf91a52d"/>
    <w:p>
      <w:pPr>
        <w:pStyle w:val="Heading3"/>
      </w:pPr>
      <w:r>
        <w:t xml:space="preserve">Economic Pressures and Supply Chain Volatility</w:t>
      </w:r>
    </w:p>
    <w:p>
      <w:pPr>
        <w:pStyle w:val="FirstParagraph"/>
      </w:pPr>
      <w:r>
        <w:t xml:space="preserve">Rising costs of goods and logistical disruptions impact every restaurant in United States Los Angeles. Chefs must become adept at cost control, adjusting menus dynamically based on ingredient availability and price fluctuations. This requires a keen understanding of inventory management and supplier relationships. Building strong partnerships with local distributors ensures that the Chef can maintain consistency despite external economic pressures.</w:t>
      </w:r>
    </w:p>
    <w:bookmarkEnd w:id="26"/>
    <w:bookmarkEnd w:id="27"/>
    <w:bookmarkStart w:id="28" w:name="X304498e2636303327e33bc572ab91f2007e7f8f"/>
    <w:p>
      <w:pPr>
        <w:pStyle w:val="Heading2"/>
      </w:pPr>
      <w:r>
        <w:t xml:space="preserve">4. Strategic Implementation: The Role of the Chef</w:t>
      </w:r>
    </w:p>
    <w:p>
      <w:pPr>
        <w:pStyle w:val="FirstParagraph"/>
      </w:pPr>
      <w:r>
        <w:t xml:space="preserve">To succeed, a Chef in United States Los Angeles must adopt a multi-faceted approach to leadership and culinary development.</w:t>
      </w:r>
    </w:p>
    <w:p>
      <w:pPr>
        <w:numPr>
          <w:ilvl w:val="0"/>
          <w:numId w:val="1001"/>
        </w:numPr>
        <w:pStyle w:val="Compact"/>
      </w:pPr>
      <w:r>
        <w:rPr>
          <w:bCs/>
          <w:b/>
        </w:rPr>
        <w:t xml:space="preserve">Creative Leadership:</w:t>
      </w:r>
      <w:r>
        <w:t xml:space="preserve">The Chef serves as the creative director, constantly experimenting with new flavor profiles that resonate with the diverse population of United States Los Angeles. This involves collaborating with local artists and influencers to create immersive dining experiences.</w:t>
      </w:r>
    </w:p>
    <w:p>
      <w:pPr>
        <w:numPr>
          <w:ilvl w:val="0"/>
          <w:numId w:val="1001"/>
        </w:numPr>
        <w:pStyle w:val="Compact"/>
      </w:pPr>
      <w:r>
        <w:rPr>
          <w:bCs/>
          <w:b/>
        </w:rPr>
        <w:t xml:space="preserve">Community Engagement:</w:t>
      </w:r>
      <w:r>
        <w:t xml:space="preserve">Successful Chefs often engage directly with their community through pop-up events, cooking classes, and charity galas. This builds brand loyalty and establishes the restaurant as a cultural hub within its neighborhood.</w:t>
      </w:r>
    </w:p>
    <w:p>
      <w:pPr>
        <w:numPr>
          <w:ilvl w:val="0"/>
          <w:numId w:val="1001"/>
        </w:numPr>
        <w:pStyle w:val="Compact"/>
      </w:pPr>
      <w:r>
        <w:rPr>
          <w:bCs/>
          <w:b/>
        </w:rPr>
        <w:t xml:space="preserve">Digital Presence:</w:t>
      </w:r>
      <w:r>
        <w:t xml:space="preserve">In an era dominated by social media, the visual appeal of dishes is crucial. Chefs must design menu items that are not only delicious but also photographable, leveraging platforms like Instagram to reach audiences throughout United States Los Angeles and beyond.</w:t>
      </w:r>
    </w:p>
    <w:bookmarkEnd w:id="28"/>
    <w:bookmarkStart w:id="29" w:name="Xdd5ca4309e9be5fbcf5f5038af9d4f2d902c920"/>
    <w:p>
      <w:pPr>
        <w:pStyle w:val="Heading2"/>
      </w:pPr>
      <w:r>
        <w:t xml:space="preserve">5. Case Example: A Hypothetical Success Story</w:t>
      </w:r>
    </w:p>
    <w:p>
      <w:pPr>
        <w:pStyle w:val="FirstParagraph"/>
      </w:pPr>
      <w:r>
        <w:t xml:space="preserve">To illustrate these concepts, consider the fictional establishment "Sunset &amp; Sage," located in the heart of United States Los Angeles. The Head Chef at Sunset &amp; Sage implemented a menu centered around hyper-local ingredients sourced from farms within a fifty-mile radius. By highlighting seasonal produce and collaborating with local vineyards, they created a unique dining narrative that resonated with health-conscious consumers.</w:t>
      </w:r>
    </w:p>
    <w:p>
      <w:pPr>
        <w:pStyle w:val="BodyText"/>
      </w:pPr>
      <w:r>
        <w:t xml:space="preserve">Furthermore, the Chef introduced a "Zero-Waste" policy, where vegetable scraps were transformed into stocks and fruit peels into shrubs for cocktails. This initiative not only reduced operational costs but also garnered significant positive press coverage. The result was a substantial increase in customer retention and revenue, demonstrating how ethical practices can drive business success in United States Los Angeles.</w:t>
      </w:r>
    </w:p>
    <w:bookmarkEnd w:id="29"/>
    <w:bookmarkStart w:id="30" w:name="future-outlook"/>
    <w:p>
      <w:pPr>
        <w:pStyle w:val="Heading2"/>
      </w:pPr>
      <w:r>
        <w:t xml:space="preserve">6. Future Outlook</w:t>
      </w:r>
    </w:p>
    <w:p>
      <w:pPr>
        <w:pStyle w:val="FirstParagraph"/>
      </w:pPr>
      <w:r>
        <w:t xml:space="preserve">The future of dining in United States Los Angeles will likely see an increased integration of technology, such as AI-driven inventory management and personalized dining recommendations. However, the human element—the creativity and passion of the Chef—will remain irreplaceable. As the city continues to evolve, so too must its culinary leaders.</w:t>
      </w:r>
    </w:p>
    <w:p>
      <w:pPr>
        <w:pStyle w:val="BodyText"/>
      </w:pPr>
      <w:r>
        <w:t xml:space="preserve">For aspiring professionals entering this field, understanding the specific nuances of United States Los Angeles is paramount. It is a city that rewards innovation, authenticity, and respect for cultural diversity. The Chef who embodies these values will thrive in this dynamic market.</w:t>
      </w:r>
    </w:p>
    <w:bookmarkEnd w:id="30"/>
    <w:bookmarkStart w:id="31" w:name="conclusion"/>
    <w:p>
      <w:pPr>
        <w:pStyle w:val="Heading2"/>
      </w:pPr>
      <w:r>
        <w:t xml:space="preserve">7. Conclusion</w:t>
      </w:r>
    </w:p>
    <w:p>
      <w:pPr>
        <w:pStyle w:val="FirstParagraph"/>
      </w:pPr>
      <w:r>
        <w:t xml:space="preserve">In conclusion, the role of a Chef in United States Los Angeles is complex and multifaceted. It requires a delicate balance of artistic expression, business savvy, and community engagement. By embracing the unique cultural tapestry of this region and adhering to sustainable practices, culinary professionals can create lasting impacts both on their bottom line and on the broader food culture of United States Los Angeles. This case study underscores that success is not accidental but the result of strategic planning and unwavering commitment to excellence.</w:t>
      </w:r>
    </w:p>
    <w:p>
      <w:pPr>
        <w:pStyle w:val="BodyText"/>
      </w:pPr>
      <w:r>
        <w:rPr>
          <w:bCs/>
          <w:b/>
        </w:rPr>
        <w:t xml:space="preserve">Note:</w:t>
      </w:r>
      <w:r>
        <w:t xml:space="preserve"> </w:t>
      </w:r>
      <w:r>
        <w:t xml:space="preserve">This document serves as a general framework for understanding culinary trends in United States Los Angeles. Specific business decisions should be tailored to individual restaurant concepts and market conditions.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Culinary Innovation and Operational Excellence in United States Los Angeles</dc:title>
  <dc:creator/>
  <dc:language>en</dc:language>
  <cp:keywords/>
  <dcterms:created xsi:type="dcterms:W3CDTF">2026-07-29T06:57:19Z</dcterms:created>
  <dcterms:modified xsi:type="dcterms:W3CDTF">2026-07-29T06:57:19Z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