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a4513dbdc54e75a9d04e31f71d9ab5b7d35148a"/>
    <w:p>
      <w:pPr>
        <w:pStyle w:val="Heading1"/>
      </w:pPr>
      <w:r>
        <w:t xml:space="preserve">Case Study: Strategic Implementation of Chemical Engineering Solutions in the Industrial Hub of Argentina Buenos Aires</w:t>
      </w:r>
    </w:p>
    <w:p>
      <w:pPr>
        <w:pStyle w:val="FirstParagraph"/>
      </w:pPr>
      <w:r>
        <w:rPr>
          <w:bCs/>
          <w:b/>
        </w:rPr>
        <w:t xml:space="preserve">Date:</w:t>
      </w:r>
      <w:r>
        <w:t xml:space="preserve"> </w:t>
      </w:r>
      <w:r>
        <w:t xml:space="preserve">October 2023</w:t>
      </w:r>
      <w:r>
        <w:br/>
      </w:r>
    </w:p>
    <w:p>
      <w:pPr>
        <w:pStyle w:val="BodyText"/>
      </w:pPr>
      <w:r>
        <w:t xml:space="preserve">Buenos Aires, Argentina</w:t>
      </w:r>
      <w:r>
        <w:br/>
      </w:r>
      <w:r>
        <w:rPr>
          <w:bCs/>
          <w:b/>
        </w:rPr>
        <w:t xml:space="preserve">Subject:</w:t>
      </w:r>
      <w:r>
        <w:t xml:space="preserve">A Comprehensive Analysis of Process Optimization, Safety Compliance, and Sustainability in the Petrochemical Sector.</w:t>
      </w:r>
      <w:r>
        <w:br/>
      </w:r>
    </w:p>
    <w:p>
      <w:pPr>
        <w:pStyle w:val="BodyText"/>
      </w:pPr>
      <w:r>
        <w:t xml:space="preserve">Status:1. Introduction and Contextual Background</w:t>
      </w:r>
    </w:p>
    <w:p>
      <w:pPr>
        <w:pStyle w:val="BodyText"/>
      </w:pPr>
      <w:r>
        <w:t xml:space="preserve">In recent years, the industrial landscape of</w:t>
      </w:r>
      <w:r>
        <w:t xml:space="preserve"> </w:t>
      </w:r>
      <w:r>
        <w:rPr>
          <w:bCs/>
          <w:b/>
        </w:rPr>
        <w:t xml:space="preserve">Argentina Buenos Aires</w:t>
      </w:r>
      <w:r>
        <w:t xml:space="preserve"> </w:t>
      </w:r>
      <w:r>
        <w:t xml:space="preserve">has undergone a significant transformation, driven by the need for economic resilience and sustainable growth within Latin America's third-largest economy. Central to this transition is the critical role played by professionals specializing in process design and optimization. Specifically, the</w:t>
      </w:r>
      <w:r>
        <w:t xml:space="preserve"> </w:t>
      </w:r>
      <w:r>
        <w:rPr>
          <w:bCs/>
          <w:b/>
        </w:rPr>
        <w:t xml:space="preserve">Chemical Engineer</w:t>
      </w:r>
      <w:r>
        <w:t xml:space="preserve"> </w:t>
      </w:r>
      <w:r>
        <w:t xml:space="preserve">has emerged as a pivotal figure in bridging the gap between theoretical scientific principles and practical industrial application. This case study examines how a</w:t>
      </w:r>
      <w:r>
        <w:t xml:space="preserve"> </w:t>
      </w:r>
      <w:r>
        <w:rPr>
          <w:bCs/>
          <w:b/>
        </w:rPr>
        <w:t xml:space="preserve">Chemical Engineer</w:t>
      </w:r>
      <w:r>
        <w:t xml:space="preserve"> </w:t>
      </w:r>
      <w:r>
        <w:t xml:space="preserve">navigates the unique regulatory, economic, and technical challenges present in</w:t>
      </w:r>
      <w:r>
        <w:t xml:space="preserve"> </w:t>
      </w:r>
      <w:r>
        <w:rPr>
          <w:bCs/>
          <w:b/>
        </w:rPr>
        <w:t xml:space="preserve">Argentina Buenos Aires</w:t>
      </w:r>
      <w:r>
        <w:t xml:space="preserve">, focusing on the retrofitting of an existing petrochemical facility to enhance efficiency and reduce environmental impact.</w:t>
      </w:r>
      <w:r>
        <w:t xml:space="preserve"> </w:t>
      </w:r>
      <w:r>
        <w:t xml:space="preserve">The province of Buenos Aires serves as the industrial heartland of the nation, hosting major ports such as Bahía Blanca and La Plata. These hubs are essential for both domestic consumption and export-oriented manufacturing. Within this complex ecosystem, a</w:t>
      </w:r>
      <w:r>
        <w:t xml:space="preserve"> </w:t>
      </w:r>
      <w:r>
        <w:rPr>
          <w:bCs/>
          <w:b/>
        </w:rPr>
        <w:t xml:space="preserve">Chemical Engineer</w:t>
      </w:r>
      <w:r>
        <w:t xml:space="preserve"> </w:t>
      </w:r>
      <w:r>
        <w:t xml:space="preserve">is not merely an operator of machinery but a strategic problem-solver who must adapt global best practices to local constraints. The objective of this case study is to analyze the specific interventions undertaken by a senior</w:t>
      </w:r>
      <w:r>
        <w:t xml:space="preserve"> </w:t>
      </w:r>
      <w:r>
        <w:rPr>
          <w:bCs/>
          <w:b/>
        </w:rPr>
        <w:t xml:space="preserve">Chemical Engineer</w:t>
      </w:r>
      <w:r>
        <w:t xml:space="preserve"> </w:t>
      </w:r>
      <w:r>
        <w:t xml:space="preserve">leading a project at "PetroQuímica del Plata," a hypothetical but representative facility located in the industrial corridor of</w:t>
      </w:r>
      <w:r>
        <w:t xml:space="preserve"> </w:t>
      </w:r>
      <w:r>
        <w:rPr>
          <w:bCs/>
          <w:b/>
        </w:rPr>
        <w:t xml:space="preserve">Argentina Buenos Aires</w:t>
      </w:r>
      <w:r>
        <w:t xml:space="preserve">.</w:t>
      </w:r>
    </w:p>
    <w:bookmarkStart w:id="20" w:name="X06921e7beb9f49f1a01534516aafb2f1847ceda"/>
    <w:p>
      <w:pPr>
        <w:pStyle w:val="Heading2"/>
      </w:pPr>
      <w:r>
        <w:t xml:space="preserve">2. Problem Statement: The Efficiency Gap and Regulatory Pressure</w:t>
      </w:r>
    </w:p>
    <w:p>
      <w:pPr>
        <w:pStyle w:val="FirstParagraph"/>
      </w:pPr>
      <w:r>
        <w:t xml:space="preserve">Prior to the intervention, PetroQuímica del Plata faced three converging challenges that are common to many legacy facilities in</w:t>
      </w:r>
      <w:r>
        <w:t xml:space="preserve"> </w:t>
      </w:r>
      <w:r>
        <w:rPr>
          <w:bCs/>
          <w:b/>
        </w:rPr>
        <w:t xml:space="preserve">Argentina Buenos Aires</w:t>
      </w:r>
      <w:r>
        <w:t xml:space="preserve">:</w:t>
      </w:r>
      <w:r>
        <w:t xml:space="preserve"> </w:t>
      </w:r>
      <w:r>
        <w:t xml:space="preserve">1. **Energy Inefficiency:** The distillation units were operating at only 75% of their theoretical thermal efficiency, leading to excessive fuel consumption and inflated operational costs.</w:t>
      </w:r>
      <w:r>
        <w:t xml:space="preserve"> </w:t>
      </w:r>
      <w:r>
        <w:t xml:space="preserve">2. **Environmental Compliance:** New environmental regulations enacted by the provincial government in</w:t>
      </w:r>
      <w:r>
        <w:t xml:space="preserve"> </w:t>
      </w:r>
      <w:r>
        <w:rPr>
          <w:bCs/>
          <w:b/>
        </w:rPr>
        <w:t xml:space="preserve">Argentina Buenos Aires</w:t>
      </w:r>
      <w:r>
        <w:t xml:space="preserve"> </w:t>
      </w:r>
      <w:r>
        <w:t xml:space="preserve">required a 40% reduction in volatile organic compound (VOC) emissions within two years.</w:t>
      </w:r>
      <w:r>
        <w:t xml:space="preserve"> </w:t>
      </w:r>
      <w:r>
        <w:t xml:space="preserve">3. **Supply Chain Volatility:** Fluctuations in raw material availability due to export restrictions on agricultural by-products, a common issue in the Argentine market, necessitated more flexible processing capabilities.</w:t>
      </w:r>
      <w:r>
        <w:t xml:space="preserve"> </w:t>
      </w:r>
      <w:r>
        <w:t xml:space="preserve">The primary directive for the assigned</w:t>
      </w:r>
      <w:r>
        <w:t xml:space="preserve"> </w:t>
      </w:r>
      <w:r>
        <w:rPr>
          <w:bCs/>
          <w:b/>
        </w:rPr>
        <w:t xml:space="preserve">Chemical Engineer</w:t>
      </w:r>
      <w:r>
        <w:t xml:space="preserve"> </w:t>
      </w:r>
      <w:r>
        <w:t xml:space="preserve">was to redesign the heat integration network and implement advanced emission control systems without shutting down operations for extended periods. This required a delicate balance between immediate economic viability and long-term sustainability goals, a hallmark of modern</w:t>
      </w:r>
      <w:r>
        <w:t xml:space="preserve"> </w:t>
      </w:r>
      <w:r>
        <w:rPr>
          <w:bCs/>
          <w:b/>
        </w:rPr>
        <w:t xml:space="preserve">Chemical Engineer</w:t>
      </w:r>
      <w:r>
        <w:t xml:space="preserve"> </w:t>
      </w:r>
      <w:r>
        <w:t xml:space="preserve">responsibilities in emerging markets.</w:t>
      </w:r>
    </w:p>
    <w:bookmarkEnd w:id="20"/>
    <w:bookmarkStart w:id="21" w:name="X2088281707b0f682d2e21f4183d666df7617000"/>
    <w:p>
      <w:pPr>
        <w:pStyle w:val="Heading2"/>
      </w:pPr>
      <w:r>
        <w:t xml:space="preserve">3. Methodology: The Chemical Engineer’s Approach</w:t>
      </w:r>
    </w:p>
    <w:p>
      <w:pPr>
        <w:pStyle w:val="FirstParagraph"/>
      </w:pPr>
      <w:r>
        <w:t xml:space="preserve">The</w:t>
      </w:r>
      <w:r>
        <w:t xml:space="preserve"> </w:t>
      </w:r>
      <w:r>
        <w:rPr>
          <w:bCs/>
          <w:b/>
        </w:rPr>
        <w:t xml:space="preserve">Chemical Engineer</w:t>
      </w:r>
      <w:r>
        <w:t xml:space="preserve"> </w:t>
      </w:r>
      <w:r>
        <w:t xml:space="preserve">adopted a multi-phase methodology rooted in process systems engineering and life-cycle analysis.</w:t>
      </w:r>
      <w:r>
        <w:t xml:space="preserve"> </w:t>
      </w:r>
      <w:r>
        <w:t xml:space="preserve">**Phase 1: Data Acquisition and Simulation**</w:t>
      </w:r>
      <w:r>
        <w:t xml:space="preserve"> </w:t>
      </w:r>
      <w:r>
        <w:t xml:space="preserve">Using Aspen HYSYS, the</w:t>
      </w:r>
      <w:r>
        <w:t xml:space="preserve"> </w:t>
      </w:r>
      <w:r>
        <w:rPr>
          <w:bCs/>
          <w:b/>
        </w:rPr>
        <w:t xml:space="preserve">Chemical Engineer</w:t>
      </w:r>
      <w:r>
        <w:t xml:space="preserve"> </w:t>
      </w:r>
      <w:r>
        <w:t xml:space="preserve">created a dynamic simulation of the existing plant. This digital twin allowed for the identification of bottlenecks in heat exchange networks. The analysis revealed that significant energy was being lost through flaring and insufficient heat recovery in the crude oil pre-heating section.</w:t>
      </w:r>
      <w:r>
        <w:t xml:space="preserve"> </w:t>
      </w:r>
      <w:r>
        <w:t xml:space="preserve">**Phase 2: Process Intensification**</w:t>
      </w:r>
      <w:r>
        <w:t xml:space="preserve"> </w:t>
      </w:r>
      <w:r>
        <w:t xml:space="preserve">To address efficiency, the</w:t>
      </w:r>
      <w:r>
        <w:t xml:space="preserve"> </w:t>
      </w:r>
      <w:r>
        <w:rPr>
          <w:bCs/>
          <w:b/>
        </w:rPr>
        <w:t xml:space="preserve">Chemical Engineer</w:t>
      </w:r>
      <w:r>
        <w:t xml:space="preserve"> </w:t>
      </w:r>
      <w:r>
        <w:t xml:space="preserve">proposed replacing traditional packed columns with structured packing materials. This modification, common in modern</w:t>
      </w:r>
      <w:r>
        <w:t xml:space="preserve"> </w:t>
      </w:r>
      <w:r>
        <w:rPr>
          <w:bCs/>
          <w:b/>
        </w:rPr>
        <w:t xml:space="preserve">Chemical Engineer</w:t>
      </w:r>
      <w:r>
        <w:t xml:space="preserve"> </w:t>
      </w:r>
      <w:r>
        <w:t xml:space="preserve">designs, increases surface area and improves mass transfer efficiency while reducing pressure drop. In the context of</w:t>
      </w:r>
      <w:r>
        <w:t xml:space="preserve"> </w:t>
      </w:r>
      <w:r>
        <w:rPr>
          <w:bCs/>
          <w:b/>
        </w:rPr>
        <w:t xml:space="preserve">Argentina Buenos Aires</w:t>
      </w:r>
      <w:r>
        <w:t xml:space="preserve">, where energy costs are rising, this decision promised a return on investment (ROI) within 24 months.</w:t>
      </w:r>
      <w:r>
        <w:t xml:space="preserve"> </w:t>
      </w:r>
      <w:r>
        <w:t xml:space="preserve">**Phase 3: Environmental Control Integration**</w:t>
      </w:r>
      <w:r>
        <w:t xml:space="preserve"> </w:t>
      </w:r>
      <w:r>
        <w:t xml:space="preserve">The</w:t>
      </w:r>
      <w:r>
        <w:t xml:space="preserve"> </w:t>
      </w:r>
      <w:r>
        <w:rPr>
          <w:bCs/>
          <w:b/>
        </w:rPr>
        <w:t xml:space="preserve">Chemical Engineer</w:t>
      </w:r>
      <w:r>
        <w:t xml:space="preserve"> </w:t>
      </w:r>
      <w:r>
        <w:t xml:space="preserve">designed an integrated scrubbing system coupled with a thermal oxidizer to capture VOCs. This design had to comply strictly with the environmental standards enforced by the authorities in</w:t>
      </w:r>
      <w:r>
        <w:t xml:space="preserve"> </w:t>
      </w:r>
      <w:r>
        <w:rPr>
          <w:bCs/>
          <w:b/>
        </w:rPr>
        <w:t xml:space="preserve">Argentina Buenos Aires</w:t>
      </w:r>
      <w:r>
        <w:t xml:space="preserve">. The engineer conducted rigorous risk assessments, including HAZOP (Hazard and Operability) studies, to ensure that safety was not compromised during the retrofitting process.</w:t>
      </w:r>
    </w:p>
    <w:bookmarkEnd w:id="21"/>
    <w:bookmarkStart w:id="22" w:name="Xc3ffd3adadffe2df26d22f2d0c3b08984a05b43"/>
    <w:p>
      <w:pPr>
        <w:pStyle w:val="Heading2"/>
      </w:pPr>
      <w:r>
        <w:t xml:space="preserve">4. Challenges Specific to Argentina Buenos Aires</w:t>
      </w:r>
    </w:p>
    <w:p>
      <w:pPr>
        <w:pStyle w:val="FirstParagraph"/>
      </w:pPr>
      <w:r>
        <w:t xml:space="preserve">Executing this project in</w:t>
      </w:r>
      <w:r>
        <w:t xml:space="preserve"> </w:t>
      </w:r>
      <w:r>
        <w:rPr>
          <w:bCs/>
          <w:b/>
        </w:rPr>
        <w:t xml:space="preserve">Argentina Buenos Aires</w:t>
      </w:r>
      <w:r>
        <w:t xml:space="preserve"> </w:t>
      </w:r>
      <w:r>
        <w:t xml:space="preserve">presented distinct challenges that a generic case study might overlook.</w:t>
      </w:r>
      <w:r>
        <w:t xml:space="preserve"> </w:t>
      </w:r>
      <w:r>
        <w:t xml:space="preserve">**Economic Constraints:** The fluctuating exchange rate and inflation rates typical of the Argentine economy meant that budgeting was extremely difficult. The</w:t>
      </w:r>
      <w:r>
        <w:t xml:space="preserve"> </w:t>
      </w:r>
      <w:r>
        <w:rPr>
          <w:bCs/>
          <w:b/>
        </w:rPr>
        <w:t xml:space="preserve">Chemical Engineer</w:t>
      </w:r>
      <w:r>
        <w:t xml:space="preserve"> </w:t>
      </w:r>
      <w:r>
        <w:t xml:space="preserve">had to utilize local procurement strategies wherever possible to mitigate currency risks, sourcing equipment components from manufacturers within the industrial belt of</w:t>
      </w:r>
      <w:r>
        <w:t xml:space="preserve"> </w:t>
      </w:r>
      <w:r>
        <w:rPr>
          <w:bCs/>
          <w:b/>
        </w:rPr>
        <w:t xml:space="preserve">Argentina Buenos Aires</w:t>
      </w:r>
      <w:r>
        <w:t xml:space="preserve">.</w:t>
      </w:r>
      <w:r>
        <w:t xml:space="preserve"> </w:t>
      </w:r>
      <w:r>
        <w:t xml:space="preserve">**Technical Skill Gaps:** While there is a strong tradition of engineering education in</w:t>
      </w:r>
      <w:r>
        <w:t xml:space="preserve"> </w:t>
      </w:r>
      <w:r>
        <w:rPr>
          <w:bCs/>
          <w:b/>
        </w:rPr>
        <w:t xml:space="preserve">Argentina Buenos Aires</w:t>
      </w:r>
      <w:r>
        <w:t xml:space="preserve">, specialized training in advanced process control was scarce. The</w:t>
      </w:r>
      <w:r>
        <w:t xml:space="preserve"> </w:t>
      </w:r>
      <w:r>
        <w:rPr>
          <w:bCs/>
          <w:b/>
        </w:rPr>
        <w:t xml:space="preserve">Chemical Engineer</w:t>
      </w:r>
      <w:r>
        <w:t xml:space="preserve"> </w:t>
      </w:r>
      <w:r>
        <w:t xml:space="preserve">took on an additional role as an educator, conducting workshops for the local maintenance team to ensure they could operate and maintain the new systems effectively. This mentorship aspect is increasingly vital for a</w:t>
      </w:r>
      <w:r>
        <w:t xml:space="preserve"> </w:t>
      </w:r>
      <w:r>
        <w:rPr>
          <w:bCs/>
          <w:b/>
        </w:rPr>
        <w:t xml:space="preserve">Chemical Engineer</w:t>
      </w:r>
      <w:r>
        <w:t xml:space="preserve"> </w:t>
      </w:r>
      <w:r>
        <w:t xml:space="preserve">working in regions undergoing rapid technological upgrades.</w:t>
      </w:r>
      <w:r>
        <w:t xml:space="preserve"> </w:t>
      </w:r>
      <w:r>
        <w:t xml:space="preserve">**Regulatory Complexity:** Navigating the bureaucratic landscape of</w:t>
      </w:r>
      <w:r>
        <w:t xml:space="preserve"> </w:t>
      </w:r>
      <w:r>
        <w:rPr>
          <w:bCs/>
          <w:b/>
        </w:rPr>
        <w:t xml:space="preserve">Argentina Buenos Aires</w:t>
      </w:r>
      <w:r>
        <w:t xml:space="preserve"> </w:t>
      </w:r>
      <w:r>
        <w:t xml:space="preserve">required patience and diplomatic skills from the</w:t>
      </w:r>
      <w:r>
        <w:t xml:space="preserve"> </w:t>
      </w:r>
      <w:r>
        <w:rPr>
          <w:bCs/>
          <w:b/>
        </w:rPr>
        <w:t xml:space="preserve">Chemical Engineer</w:t>
      </w:r>
      <w:r>
        <w:t xml:space="preserve">. Coordinating with local environmental agencies and municipal bodies to secure permits for construction modifications added significant time to the project timeline.</w:t>
      </w:r>
    </w:p>
    <w:bookmarkEnd w:id="22"/>
    <w:bookmarkStart w:id="23" w:name="results-and-outcomes"/>
    <w:p>
      <w:pPr>
        <w:pStyle w:val="Heading2"/>
      </w:pPr>
      <w:r>
        <w:t xml:space="preserve">5. Results and Outcomes</w:t>
      </w:r>
    </w:p>
    <w:p>
      <w:pPr>
        <w:pStyle w:val="FirstParagraph"/>
      </w:pPr>
      <w:r>
        <w:t xml:space="preserve">Upon completion of the retrofitting project, the outcomes were substantial:</w:t>
      </w:r>
      <w:r>
        <w:t xml:space="preserve"> </w:t>
      </w:r>
      <w:r>
        <w:t xml:space="preserve">* **Energy Savings:** The facility achieved a 30% reduction in natural gas consumption, directly lowering operational expenditures.</w:t>
      </w:r>
      <w:r>
        <w:t xml:space="preserve"> </w:t>
      </w:r>
      <w:r>
        <w:t xml:space="preserve">* **Emission Reduction:** VOC emissions dropped by 55%, exceeding the regulatory requirement and positioning the company as a leader in environmental stewardship within</w:t>
      </w:r>
      <w:r>
        <w:t xml:space="preserve"> </w:t>
      </w:r>
      <w:r>
        <w:rPr>
          <w:bCs/>
          <w:b/>
        </w:rPr>
        <w:t xml:space="preserve">Argentina Buenos Aires</w:t>
      </w:r>
      <w:r>
        <w:t xml:space="preserve">.</w:t>
      </w:r>
      <w:r>
        <w:t xml:space="preserve"> </w:t>
      </w:r>
      <w:r>
        <w:t xml:space="preserve">* **Production Flexibility:** The new distillation columns allowed for a 15% increase in throughput, accommodating fluctuations in raw material quality.</w:t>
      </w:r>
      <w:r>
        <w:t xml:space="preserve"> </w:t>
      </w:r>
      <w:r>
        <w:t xml:space="preserve">For the</w:t>
      </w:r>
      <w:r>
        <w:t xml:space="preserve"> </w:t>
      </w:r>
      <w:r>
        <w:rPr>
          <w:bCs/>
          <w:b/>
        </w:rPr>
        <w:t xml:space="preserve">Chemical Engineer</w:t>
      </w:r>
      <w:r>
        <w:t xml:space="preserve">, these results validated the importance of integrating economic, environmental, and technical considerations simultaneously. The success of this project has set a benchmark for other industrial facilities across</w:t>
      </w:r>
      <w:r>
        <w:t xml:space="preserve"> </w:t>
      </w:r>
      <w:r>
        <w:rPr>
          <w:bCs/>
          <w:b/>
        </w:rPr>
        <w:t xml:space="preserve">Argentina Buenos Aires</w:t>
      </w:r>
      <w:r>
        <w:t xml:space="preserve">, demonstrating that legacy plants can be modernized to meet contemporary standards.</w:t>
      </w:r>
    </w:p>
    <w:bookmarkEnd w:id="23"/>
    <w:bookmarkStart w:id="24" w:name="discussion-and-lessons-learned"/>
    <w:p>
      <w:pPr>
        <w:pStyle w:val="Heading2"/>
      </w:pPr>
      <w:r>
        <w:t xml:space="preserve">6. Discussion and Lessons Learned</w:t>
      </w:r>
    </w:p>
    <w:p>
      <w:pPr>
        <w:pStyle w:val="FirstParagraph"/>
      </w:pPr>
      <w:r>
        <w:t xml:space="preserve">This case study highlights that the role of a</w:t>
      </w:r>
      <w:r>
        <w:t xml:space="preserve"> </w:t>
      </w:r>
      <w:r>
        <w:rPr>
          <w:bCs/>
          <w:b/>
        </w:rPr>
        <w:t xml:space="preserve">Chemical Engineer</w:t>
      </w:r>
      <w:r>
        <w:t xml:space="preserve"> </w:t>
      </w:r>
      <w:r>
        <w:t xml:space="preserve">extends beyond technical calculation; it involves strategic leadership and adaptability. In the specific context of</w:t>
      </w:r>
      <w:r>
        <w:t xml:space="preserve"> </w:t>
      </w:r>
      <w:r>
        <w:rPr>
          <w:bCs/>
          <w:b/>
        </w:rPr>
        <w:t xml:space="preserve">Argentina Buenos Aires</w:t>
      </w:r>
      <w:r>
        <w:t xml:space="preserve">, engineers must be adept at navigating economic volatility while maintaining high engineering standards.</w:t>
      </w:r>
      <w:r>
        <w:t xml:space="preserve"> </w:t>
      </w:r>
      <w:r>
        <w:t xml:space="preserve">The key lesson is that sustainable industrial development in this region relies heavily on the proactive involvement of a</w:t>
      </w:r>
      <w:r>
        <w:t xml:space="preserve"> </w:t>
      </w:r>
      <w:r>
        <w:rPr>
          <w:bCs/>
          <w:b/>
        </w:rPr>
        <w:t xml:space="preserve">Chemical Engineer</w:t>
      </w:r>
      <w:r>
        <w:t xml:space="preserve">. By prioritizing energy efficiency and environmental compliance, these professionals not only solve immediate operational problems but also contribute to the broader economic stability of</w:t>
      </w:r>
      <w:r>
        <w:t xml:space="preserve"> </w:t>
      </w:r>
      <w:r>
        <w:rPr>
          <w:bCs/>
          <w:b/>
        </w:rPr>
        <w:t xml:space="preserve">Argentina Buenos Aires</w:t>
      </w:r>
      <w:r>
        <w:t xml:space="preserve">. Furthermore, the emphasis on local training ensures that knowledge transfer occurs, creating a more robust technical workforce for the future.</w:t>
      </w:r>
    </w:p>
    <w:bookmarkEnd w:id="24"/>
    <w:bookmarkStart w:id="25" w:name="conclusion"/>
    <w:p>
      <w:pPr>
        <w:pStyle w:val="Heading2"/>
      </w:pPr>
      <w:r>
        <w:t xml:space="preserve">7. Conclusion</w:t>
      </w:r>
    </w:p>
    <w:p>
      <w:pPr>
        <w:pStyle w:val="FirstParagraph"/>
      </w:pPr>
      <w:r>
        <w:t xml:space="preserve">In conclusion, this case study illustrates the multifaceted nature of modern industrial engineering in South America. The</w:t>
      </w:r>
      <w:r>
        <w:t xml:space="preserve"> </w:t>
      </w:r>
      <w:r>
        <w:rPr>
          <w:bCs/>
          <w:b/>
        </w:rPr>
        <w:t xml:space="preserve">Chemical Engineer</w:t>
      </w:r>
      <w:r>
        <w:t xml:space="preserve">, operating within the dynamic and challenging environment of</w:t>
      </w:r>
      <w:r>
        <w:t xml:space="preserve"> </w:t>
      </w:r>
      <w:r>
        <w:rPr>
          <w:bCs/>
          <w:b/>
        </w:rPr>
        <w:t xml:space="preserve">Argentina Buenos Aires</w:t>
      </w:r>
      <w:r>
        <w:t xml:space="preserve">, serves as a catalyst for innovation and sustainability. Through rigorous simulation, creative problem-solving, and strict adherence to local regulations, the professional successfully transformed a struggling facility into an efficient and environmentally compliant operation. As</w:t>
      </w:r>
      <w:r>
        <w:t xml:space="preserve"> </w:t>
      </w:r>
      <w:r>
        <w:rPr>
          <w:bCs/>
          <w:b/>
        </w:rPr>
        <w:t xml:space="preserve">Argentina Buenos Aires</w:t>
      </w:r>
      <w:r>
        <w:t xml:space="preserve"> </w:t>
      </w:r>
      <w:r>
        <w:t xml:space="preserve">continues to seek economic growth through industrial modernization, the strategic value of the</w:t>
      </w:r>
      <w:r>
        <w:t xml:space="preserve"> </w:t>
      </w:r>
      <w:r>
        <w:rPr>
          <w:bCs/>
          <w:b/>
        </w:rPr>
        <w:t xml:space="preserve">Chemical Engineer</w:t>
      </w:r>
      <w:r>
        <w:t xml:space="preserve"> </w:t>
      </w:r>
      <w:r>
        <w:t xml:space="preserve">will only continue to rise. The integration of global engineering principles with local realities remains the cornerstone of success in this vibrant industrial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Chemical Engineer in Argentina Buenos Aires</dc:title>
  <dc:creator/>
  <dc:language>en</dc:language>
  <cp:keywords/>
  <dcterms:created xsi:type="dcterms:W3CDTF">2026-07-29T16:51:31Z</dcterms:created>
  <dcterms:modified xsi:type="dcterms:W3CDTF">2026-07-29T16:51:31Z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