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8" w:name="X679193ebef497c1f8112f60a92d3fb544d4b78a"/>
    <w:p>
      <w:pPr>
        <w:pStyle w:val="Heading1"/>
      </w:pPr>
      <w:r>
        <w:t xml:space="preserve">Sustainable Industrial Transformation: A Case Study of the Chemical Engineer in Argentina Córdoba</w:t>
      </w:r>
    </w:p>
    <w:p>
      <w:pPr>
        <w:pStyle w:val="FirstParagraph"/>
      </w:pPr>
      <w:r>
        <w:rPr>
          <w:bCs/>
          <w:b/>
        </w:rPr>
        <w:t xml:space="preserve">Date:</w:t>
      </w:r>
      <w:r>
        <w:t xml:space="preserve"> </w:t>
      </w:r>
      <w:r>
        <w:t xml:space="preserve">October 2023</w:t>
      </w:r>
      <w:r>
        <w:br/>
      </w:r>
      <w:r>
        <w:rPr>
          <w:bCs/>
          <w:b/>
        </w:rPr>
        <w:t xml:space="preserve">Subject:</w:t>
      </w:r>
      <w:r>
        <w:t xml:space="preserve">The pivotal role of the Chemical Engineer in driving industrial efficiency and sustainability within the specific economic landscape of Argentina Córdoba.</w:t>
      </w:r>
    </w:p>
    <w:bookmarkStart w:id="20" w:name="executive-summary"/>
    <w:p>
      <w:pPr>
        <w:pStyle w:val="Heading2"/>
      </w:pPr>
      <w:r>
        <w:t xml:space="preserve">Executive Summary</w:t>
      </w:r>
    </w:p>
    <w:p>
      <w:pPr>
        <w:pStyle w:val="FirstParagraph"/>
      </w:pPr>
      <w:r>
        <w:t xml:space="preserve">In recent years, Argentina has witnessed a significant shift towards value-added industrialization rather than raw material exportation. Nowhere is this transition more evident than in the province of Córdoba. Known historically as the "Silicon Valley of South America" due to its robust technology sector, Córdoba possesses an equally profound industrial heritage rooted in agro-processing and energy production. This case study examines how the</w:t>
      </w:r>
      <w:r>
        <w:t xml:space="preserve"> </w:t>
      </w:r>
      <w:r>
        <w:rPr>
          <w:bCs/>
          <w:b/>
        </w:rPr>
        <w:t xml:space="preserve">Chemical Engineer</w:t>
      </w:r>
      <w:r>
        <w:t xml:space="preserve"> </w:t>
      </w:r>
      <w:r>
        <w:t xml:space="preserve">serves as a critical linchpin in this transformation specifically within</w:t>
      </w:r>
      <w:r>
        <w:t xml:space="preserve"> </w:t>
      </w:r>
      <w:r>
        <w:rPr>
          <w:bCs/>
          <w:b/>
        </w:rPr>
        <w:t xml:space="preserve">Argentina Córdoba</w:t>
      </w:r>
      <w:r>
        <w:t xml:space="preserve">. By analyzing specific operational challenges and technological implementations, we illustrate how chemical engineering principles are essential for navigating regulatory frameworks, optimizing resource utilization, and fostering sustainable economic growth in this unique region.</w:t>
      </w:r>
    </w:p>
    <w:bookmarkEnd w:id="20"/>
    <w:bookmarkStart w:id="21" w:name="Xddaf0b2b48aaaac9249f75d01c3db752d06430a"/>
    <w:p>
      <w:pPr>
        <w:pStyle w:val="Heading2"/>
      </w:pPr>
      <w:r>
        <w:t xml:space="preserve">The Context: Argentina Córdoba's Industrial Landscape</w:t>
      </w:r>
    </w:p>
    <w:p>
      <w:pPr>
        <w:pStyle w:val="FirstParagraph"/>
      </w:pPr>
      <w:r>
        <w:t xml:space="preserve">To understand the necessity of specialized engineering roles in</w:t>
      </w:r>
      <w:r>
        <w:t xml:space="preserve"> </w:t>
      </w:r>
      <w:r>
        <w:rPr>
          <w:bCs/>
          <w:b/>
        </w:rPr>
        <w:t xml:space="preserve">Argentina Córdoba</w:t>
      </w:r>
      <w:r>
        <w:t xml:space="preserve">, one must first appreciate the region's diverse industrial base. The province is a powerhouse for:</w:t>
      </w:r>
    </w:p>
    <w:p>
      <w:pPr>
        <w:numPr>
          <w:ilvl w:val="0"/>
          <w:numId w:val="1001"/>
        </w:numPr>
        <w:pStyle w:val="Compact"/>
      </w:pPr>
      <w:r>
        <w:rPr>
          <w:bCs/>
          <w:b/>
        </w:rPr>
        <w:t xml:space="preserve">Agriculture and Agro-industry:</w:t>
      </w:r>
      <w:r>
        <w:t xml:space="preserve">Córdoba is a leading producer of soybeans, wheat, corn, and sunflowers. However, the modern challenge lies not just in harvesting these crops but in processing them into high-value derivatives such as biodiesel, bio-plastics, and refined oils.</w:t>
      </w:r>
    </w:p>
    <w:p>
      <w:pPr>
        <w:numPr>
          <w:ilvl w:val="0"/>
          <w:numId w:val="1001"/>
        </w:numPr>
        <w:pStyle w:val="Compact"/>
      </w:pPr>
      <w:r>
        <w:rPr>
          <w:bCs/>
          <w:b/>
        </w:rPr>
        <w:t xml:space="preserve">Automotive Manufacturing:</w:t>
      </w:r>
      <w:r>
        <w:t xml:space="preserve">The province hosts major multinational automotive plants. The supply chain requires precise chemical treatments for surface finishing, paint application, and material durability testing.</w:t>
      </w:r>
    </w:p>
    <w:p>
      <w:pPr>
        <w:numPr>
          <w:ilvl w:val="0"/>
          <w:numId w:val="1001"/>
        </w:numPr>
        <w:pStyle w:val="Compact"/>
      </w:pPr>
      <w:r>
        <w:rPr>
          <w:bCs/>
          <w:b/>
        </w:rPr>
        <w:t xml:space="preserve">Energetic Transition:</w:t>
      </w:r>
      <w:r>
        <w:t xml:space="preserve">With abundant solar resources in the arid north of Córdoba and wind energy potential in the south, the region is positioning itself as a green energy hub. This involves complex electrolysis processes for hydrogen production and battery component manufacturing.</w:t>
      </w:r>
    </w:p>
    <w:p>
      <w:pPr>
        <w:pStyle w:val="FirstParagraph"/>
      </w:pPr>
      <w:r>
        <w:t xml:space="preserve">In this complex ecosystem, the</w:t>
      </w:r>
      <w:r>
        <w:t xml:space="preserve"> </w:t>
      </w:r>
      <w:r>
        <w:rPr>
          <w:bCs/>
          <w:b/>
        </w:rPr>
        <w:t xml:space="preserve">Chemical Engineer</w:t>
      </w:r>
      <w:r>
        <w:t xml:space="preserve"> </w:t>
      </w:r>
      <w:r>
        <w:t xml:space="preserve">is not merely a technician but a strategic decision-maker. They bridge the gap between raw agricultural output and high-tech industrial requirements.</w:t>
      </w:r>
    </w:p>
    <w:bookmarkEnd w:id="21"/>
    <w:bookmarkStart w:id="22" w:name="X8f3b7e05a6db7f8ca19d137ce3a24ec6ba0effc"/>
    <w:p>
      <w:pPr>
        <w:pStyle w:val="Heading2"/>
      </w:pPr>
      <w:r>
        <w:t xml:space="preserve">The Role of the Chemical Engineer in Agro-Processing</w:t>
      </w:r>
    </w:p>
    <w:p>
      <w:pPr>
        <w:pStyle w:val="FirstParagraph"/>
      </w:pPr>
      <w:r>
        <w:t xml:space="preserve">The most immediate impact of chemical engineering in</w:t>
      </w:r>
      <w:r>
        <w:t xml:space="preserve"> </w:t>
      </w:r>
      <w:r>
        <w:rPr>
          <w:bCs/>
          <w:b/>
        </w:rPr>
        <w:t xml:space="preserve">Argentina Córdoba</w:t>
      </w:r>
      <w:r>
        <w:t xml:space="preserve"> </w:t>
      </w:r>
      <w:r>
        <w:t xml:space="preserve">is observed in the soybean oil industry. Traditionally, processing focused on crude oil extraction. Today, the demand for sustainable practices requires advanced separation technologies and catalysis.</w:t>
      </w:r>
    </w:p>
    <w:p>
      <w:pPr>
        <w:pStyle w:val="BodyText"/>
      </w:pPr>
      <w:r>
        <w:rPr>
          <w:bCs/>
          <w:b/>
        </w:rPr>
        <w:t xml:space="preserve">Critical Challenge:</w:t>
      </w:r>
      <w:r>
        <w:t xml:space="preserve">A local processing plant in Córdoba faced significant inefficiencies in extracting biodiesel from soybean oil due to high free fatty acid content. Traditional methods were costly and generated excessive wastewater.</w:t>
      </w:r>
    </w:p>
    <w:p>
      <w:pPr>
        <w:pStyle w:val="BodyText"/>
      </w:pPr>
      <w:r>
        <w:rPr>
          <w:bCs/>
          <w:b/>
        </w:rPr>
        <w:t xml:space="preserve">The Intervention:</w:t>
      </w:r>
      <w:r>
        <w:t xml:space="preserve">A senior</w:t>
      </w:r>
      <w:r>
        <w:t xml:space="preserve"> </w:t>
      </w:r>
      <w:r>
        <w:rPr>
          <w:bCs/>
          <w:b/>
        </w:rPr>
        <w:t xml:space="preserve">Chemical Engineer</w:t>
      </w:r>
      <w:r>
        <w:t xml:space="preserve"> </w:t>
      </w:r>
      <w:r>
        <w:t xml:space="preserve">led a team to redesign the reaction kinetics of the transesterification process. By implementing a two-step catalytic process using heterogeneous catalysts, they reduced waste by 40% and improved yield efficiency by 15%. Furthermore, the engineer designed a closed-loop water recycling system, addressing strict environmental regulations imposed by provincial authorities in</w:t>
      </w:r>
      <w:r>
        <w:t xml:space="preserve"> </w:t>
      </w:r>
      <w:r>
        <w:rPr>
          <w:bCs/>
          <w:b/>
        </w:rPr>
        <w:t xml:space="preserve">Argentina Córdoba</w:t>
      </w:r>
      <w:r>
        <w:t xml:space="preserve">.</w:t>
      </w:r>
    </w:p>
    <w:p>
      <w:pPr>
        <w:pStyle w:val="BodyText"/>
      </w:pPr>
      <w:r>
        <w:t xml:space="preserve">This case demonstrates that the</w:t>
      </w:r>
      <w:r>
        <w:t xml:space="preserve"> </w:t>
      </w:r>
      <w:r>
        <w:rPr>
          <w:bCs/>
          <w:b/>
        </w:rPr>
        <w:t xml:space="preserve">Chemical Engineer</w:t>
      </w:r>
      <w:r>
        <w:t xml:space="preserve">'s expertise in thermodynamics and reaction engineering directly correlates to economic competitiveness. It allows regional industries to export not just commodities, but refined, eco-friendly products that meet international standards.</w:t>
      </w:r>
    </w:p>
    <w:bookmarkEnd w:id="22"/>
    <w:bookmarkStart w:id="23" w:name="X5913151131ea109a47a043d82386f060cc19014"/>
    <w:p>
      <w:pPr>
        <w:pStyle w:val="Heading2"/>
      </w:pPr>
      <w:r>
        <w:t xml:space="preserve">Safety and Environmental Compliance in Heavy Industry</w:t>
      </w:r>
    </w:p>
    <w:p>
      <w:pPr>
        <w:pStyle w:val="FirstParagraph"/>
      </w:pPr>
      <w:r>
        <w:t xml:space="preserve">Beyond agro-processing, the automotive sector in Córdoba presents unique chemical safety challenges. The use of volatile organic compounds (VOCs) in painting and coating requires rigorous management systems. Here, the</w:t>
      </w:r>
      <w:r>
        <w:t xml:space="preserve"> </w:t>
      </w:r>
      <w:r>
        <w:rPr>
          <w:bCs/>
          <w:b/>
        </w:rPr>
        <w:t xml:space="preserve">Chemical Engineer</w:t>
      </w:r>
      <w:r>
        <w:t xml:space="preserve"> </w:t>
      </w:r>
      <w:r>
        <w:t xml:space="preserve">plays a vital role in environmental compliance and occupational health.</w:t>
      </w:r>
    </w:p>
    <w:p>
      <w:pPr>
        <w:pStyle w:val="BodyText"/>
      </w:pPr>
      <w:r>
        <w:t xml:space="preserve">In many plants across</w:t>
      </w:r>
      <w:r>
        <w:t xml:space="preserve"> </w:t>
      </w:r>
      <w:r>
        <w:rPr>
          <w:bCs/>
          <w:b/>
        </w:rPr>
        <w:t xml:space="preserve">Argentina Córdoba</w:t>
      </w:r>
      <w:r>
        <w:t xml:space="preserve">, engineers are tasked with implementing Advanced Oxidation Processes (AOPs) to treat industrial effluents before discharge. This is particularly relevant given the province's commitment to protecting its water resources, including crucial watersheds that feed into the Paraná River basin. The engineer must balance cost-effectiveness with regulatory adherence, often navigating a complex legal framework in</w:t>
      </w:r>
      <w:r>
        <w:t xml:space="preserve"> </w:t>
      </w:r>
      <w:r>
        <w:rPr>
          <w:bCs/>
          <w:b/>
        </w:rPr>
        <w:t xml:space="preserve">Argentina Córdoba</w:t>
      </w:r>
      <w:r>
        <w:t xml:space="preserve"> </w:t>
      </w:r>
      <w:r>
        <w:t xml:space="preserve">that seeks to modernize environmental laws without stifling industrial growth.</w:t>
      </w:r>
    </w:p>
    <w:p>
      <w:pPr>
        <w:pStyle w:val="BodyText"/>
      </w:pPr>
      <w:r>
        <w:t xml:space="preserve">The role extends to safety management as well. Chemical engineers design mitigation strategies for hazardous material storage and transport within industrial parks. They ensure that the "Just-in-Time" logistics models used by automotive manufacturers do not compromise safety protocols, thereby preventing catastrophic accidents that could halt production in the region.</w:t>
      </w:r>
    </w:p>
    <w:bookmarkEnd w:id="23"/>
    <w:bookmarkStart w:id="24" w:name="Xdc78b51105367cb099c8c5e12951fb0b6c3bf98"/>
    <w:p>
      <w:pPr>
        <w:pStyle w:val="Heading2"/>
      </w:pPr>
      <w:r>
        <w:t xml:space="preserve">Innovation and Research: Connecting Academia to Industry</w:t>
      </w:r>
    </w:p>
    <w:p>
      <w:pPr>
        <w:pStyle w:val="FirstParagraph"/>
      </w:pPr>
      <w:r>
        <w:rPr>
          <w:bCs/>
          <w:b/>
        </w:rPr>
        <w:t xml:space="preserve">Argentina Córdoba</w:t>
      </w:r>
      <w:r>
        <w:t xml:space="preserve"> </w:t>
      </w:r>
      <w:r>
        <w:t xml:space="preserve">is home to prestigious institutions such as the National University of Córdoba (UNC) and the Technological University of Córdoba. These institutions serve as incubators for chemical engineering innovations. The case study highlights a successful partnership between a local tech startup specializing in water purification and UNC researchers.</w:t>
      </w:r>
    </w:p>
    <w:p>
      <w:pPr>
        <w:pStyle w:val="BodyText"/>
      </w:pPr>
      <w:r>
        <w:t xml:space="preserve">The</w:t>
      </w:r>
      <w:r>
        <w:t xml:space="preserve"> </w:t>
      </w:r>
      <w:r>
        <w:rPr>
          <w:bCs/>
          <w:b/>
        </w:rPr>
        <w:t xml:space="preserve">Chemical Engineer</w:t>
      </w:r>
      <w:r>
        <w:t xml:space="preserve"> </w:t>
      </w:r>
      <w:r>
        <w:t xml:space="preserve">acted as the translational expert, converting laboratory-scale membrane filtration prototypes into scalable industrial units. This collaboration underscored the importance of academic-industry synergy. By applying principles of transport phenomena and unit operations, the engineer optimized the design for local water quality conditions specific to Córdoba’s geology.</w:t>
      </w:r>
    </w:p>
    <w:p>
      <w:pPr>
        <w:pStyle w:val="BodyText"/>
      </w:pPr>
      <w:r>
        <w:t xml:space="preserve">This synergy is crucial for</w:t>
      </w:r>
      <w:r>
        <w:t xml:space="preserve"> </w:t>
      </w:r>
      <w:r>
        <w:rPr>
          <w:bCs/>
          <w:b/>
        </w:rPr>
        <w:t xml:space="preserve">Argentina Córdoba</w:t>
      </w:r>
      <w:r>
        <w:t xml:space="preserve">’s future. It positions the province not just as a manufacturing hub, but as an innovation center where chemical engineering knowledge drives technological sovereignty.</w:t>
      </w:r>
    </w:p>
    <w:bookmarkEnd w:id="24"/>
    <w:bookmarkStart w:id="25" w:name="economic-and-social-impact"/>
    <w:p>
      <w:pPr>
        <w:pStyle w:val="Heading2"/>
      </w:pPr>
      <w:r>
        <w:t xml:space="preserve">Economic and Social Impact</w:t>
      </w:r>
    </w:p>
    <w:p>
      <w:pPr>
        <w:pStyle w:val="FirstParagraph"/>
      </w:pPr>
      <w:r>
        <w:t xml:space="preserve">The implementation of advanced chemical engineering solutions in</w:t>
      </w:r>
      <w:r>
        <w:t xml:space="preserve"> </w:t>
      </w:r>
      <w:r>
        <w:rPr>
          <w:bCs/>
          <w:b/>
        </w:rPr>
        <w:t xml:space="preserve">Argentina Córdoba</w:t>
      </w:r>
      <w:r>
        <w:t xml:space="preserve"> </w:t>
      </w:r>
      <w:r>
        <w:t xml:space="preserve">has ripple effects throughout the local economy.</w:t>
      </w:r>
      <w:r>
        <w:t xml:space="preserve"> </w:t>
      </w:r>
    </w:p>
    <w:p>
      <w:pPr>
        <w:numPr>
          <w:ilvl w:val="0"/>
          <w:numId w:val="1002"/>
        </w:numPr>
        <w:pStyle w:val="Compact"/>
      </w:pPr>
      <w:r>
        <w:rPr>
          <w:bCs/>
          <w:b/>
        </w:rPr>
        <w:t xml:space="preserve">Economic Resilience:</w:t>
      </w:r>
      <w:r>
        <w:t xml:space="preserve">Firms that employ skilled chemical engineers to optimize processes are more resilient to global market fluctuations. Higher efficiency means lower costs, allowing Argentine products to remain competitive globally despite exchange rate volatility.</w:t>
      </w:r>
    </w:p>
    <w:p>
      <w:pPr>
        <w:numPr>
          <w:ilvl w:val="0"/>
          <w:numId w:val="1002"/>
        </w:numPr>
        <w:pStyle w:val="Compact"/>
      </w:pPr>
      <w:r>
        <w:rPr>
          <w:bCs/>
          <w:b/>
        </w:rPr>
        <w:t xml:space="preserve">Sustainable Development:</w:t>
      </w:r>
      <w:r>
        <w:t xml:space="preserve">The focus on green chemistry and waste reduction aligns with global ESG (Environmental, Social, and Governance) criteria. This attracts foreign direct investment from countries prioritizing sustainable supply chains.</w:t>
      </w:r>
    </w:p>
    <w:p>
      <w:pPr>
        <w:numPr>
          <w:ilvl w:val="0"/>
          <w:numId w:val="1002"/>
        </w:numPr>
        <w:pStyle w:val="Compact"/>
      </w:pPr>
      <w:r>
        <w:rPr>
          <w:bCs/>
          <w:b/>
        </w:rPr>
        <w:t xml:space="preserve">Skill Development:</w:t>
      </w:r>
      <w:r>
        <w:t xml:space="preserve">The demand for specialized knowledge in Córdoba drives educational initiatives. Universities are adapting curricula to include more practical applications of chemical engineering relevant to local industries, ensuring a steady pipeline of talent.</w:t>
      </w:r>
    </w:p>
    <w:bookmarkEnd w:id="25"/>
    <w:bookmarkStart w:id="26" w:name="challenges-and-future-outlook"/>
    <w:p>
      <w:pPr>
        <w:pStyle w:val="Heading2"/>
      </w:pPr>
      <w:r>
        <w:t xml:space="preserve">Challenges and Future Outlook</w:t>
      </w:r>
    </w:p>
    <w:p>
      <w:pPr>
        <w:pStyle w:val="FirstParagraph"/>
      </w:pPr>
      <w:r>
        <w:t xml:space="preserve">Despite the successes, challenges remain for the profession in</w:t>
      </w:r>
      <w:r>
        <w:t xml:space="preserve"> </w:t>
      </w:r>
      <w:r>
        <w:rPr>
          <w:bCs/>
          <w:b/>
        </w:rPr>
        <w:t xml:space="preserve">Argentina Córdoba</w:t>
      </w:r>
      <w:r>
        <w:t xml:space="preserve">. Economic instability often limits capital expenditure for new technologies. Chemical engineers must often innovate with limited resources, finding low-cost alternatives to expensive imported equipment. Additionally, regulatory uncertainty can hinder long-term planning.</w:t>
      </w:r>
    </w:p>
    <w:p>
      <w:pPr>
        <w:pStyle w:val="BodyText"/>
      </w:pPr>
      <w:r>
        <w:t xml:space="preserve">However, the trajectory is positive. As</w:t>
      </w:r>
      <w:r>
        <w:t xml:space="preserve"> </w:t>
      </w:r>
      <w:r>
        <w:rPr>
          <w:bCs/>
          <w:b/>
        </w:rPr>
        <w:t xml:space="preserve">Argentina Córdoba</w:t>
      </w:r>
      <w:r>
        <w:t xml:space="preserve"> </w:t>
      </w:r>
      <w:r>
        <w:t xml:space="preserve">continues to develop its renewable energy sector and expand its biotechnology industry (leveraging the region's rich biodiversity), the role of the chemical engineer will expand further. Future projects may involve carbon capture technologies, advanced biofuels from local biomass, and sustainable packaging materials.</w:t>
      </w:r>
    </w:p>
    <w:p>
      <w:pPr>
        <w:pStyle w:val="BodyText"/>
      </w:pPr>
      <w:r>
        <w:t xml:space="preserve">The</w:t>
      </w:r>
      <w:r>
        <w:t xml:space="preserve"> </w:t>
      </w:r>
      <w:r>
        <w:rPr>
          <w:bCs/>
          <w:b/>
        </w:rPr>
        <w:t xml:space="preserve">Chemical Engineer</w:t>
      </w:r>
      <w:r>
        <w:t xml:space="preserve"> </w:t>
      </w:r>
      <w:r>
        <w:t xml:space="preserve">in</w:t>
      </w:r>
      <w:r>
        <w:t xml:space="preserve"> </w:t>
      </w:r>
      <w:r>
        <w:rPr>
          <w:bCs/>
          <w:b/>
        </w:rPr>
        <w:t xml:space="preserve">Argentina Córdoba</w:t>
      </w:r>
      <w:r>
        <w:t xml:space="preserve"> </w:t>
      </w:r>
      <w:r>
        <w:t xml:space="preserve">is thus a key agent of modernization. They are responsible for transforming the province’s natural wealth into sustainable, high-value industrial products. By mastering both technical engineering principles and the socio-economic context of Argentina, they ensure that Córdoba remains a competitive and sustainable player in the global market.</w:t>
      </w:r>
    </w:p>
    <w:bookmarkEnd w:id="26"/>
    <w:bookmarkStart w:id="27" w:name="conclusion"/>
    <w:p>
      <w:pPr>
        <w:pStyle w:val="Heading2"/>
      </w:pPr>
      <w:r>
        <w:t xml:space="preserve">Conclusion</w:t>
      </w:r>
    </w:p>
    <w:p>
      <w:pPr>
        <w:pStyle w:val="FirstParagraph"/>
      </w:pPr>
      <w:r>
        <w:t xml:space="preserve">This case study affirms that the</w:t>
      </w:r>
      <w:r>
        <w:t xml:space="preserve"> </w:t>
      </w:r>
      <w:r>
        <w:rPr>
          <w:bCs/>
          <w:b/>
        </w:rPr>
        <w:t xml:space="preserve">Chemical Engineer</w:t>
      </w:r>
      <w:r>
        <w:t xml:space="preserve"> </w:t>
      </w:r>
      <w:r>
        <w:t xml:space="preserve">is indispensable to the industrial fabric of</w:t>
      </w:r>
      <w:r>
        <w:t xml:space="preserve"> </w:t>
      </w:r>
      <w:r>
        <w:rPr>
          <w:bCs/>
          <w:b/>
        </w:rPr>
        <w:t xml:space="preserve">Argentina Córdoba</w:t>
      </w:r>
      <w:r>
        <w:t xml:space="preserve">. From optimizing biodiesel production in agro-industrial complexes to ensuring environmental compliance in automotive manufacturing, their contributions are multifaceted. They provide the technical expertise necessary to navigate environmental regulations, improve economic efficiency, and drive innovation. As</w:t>
      </w:r>
      <w:r>
        <w:t xml:space="preserve"> </w:t>
      </w:r>
      <w:r>
        <w:rPr>
          <w:bCs/>
          <w:b/>
        </w:rPr>
        <w:t xml:space="preserve">Argentina Córdoba</w:t>
      </w:r>
      <w:r>
        <w:t xml:space="preserve"> </w:t>
      </w:r>
      <w:r>
        <w:t xml:space="preserve">moves towards a more sustainable and technologically advanced future, the strategic importance of chemical engineering will only increase. Investing in this profession is not just an industrial necessity but a socio-economic imperative for the province’s long-term prosperity.</w:t>
      </w:r>
    </w:p>
    <w:p>
      <w:pPr>
        <w:pStyle w:val="BodyText"/>
      </w:pPr>
      <w:r>
        <w:rPr>
          <w:iCs/>
          <w:i/>
        </w:rPr>
        <w:t xml:space="preserve">Note: This document is written for educational and professional reference purposes, highlighting the specific contextual needs of Chemical Engineering practice in Argentina Córdoba.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Chemical Engineer in Argentina Córdoba</dc:title>
  <dc:creator/>
  <dc:language>en</dc:language>
  <cp:keywords/>
  <dcterms:created xsi:type="dcterms:W3CDTF">2026-07-29T12:19:21Z</dcterms:created>
  <dcterms:modified xsi:type="dcterms:W3CDTF">2026-07-29T12:19:21Z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