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Chemical</w:t>
      </w:r>
      <w:r>
        <w:t xml:space="preserve"> </w:t>
      </w:r>
      <w:r>
        <w:t xml:space="preserve">Engineering</w:t>
      </w:r>
      <w:r>
        <w:t xml:space="preserve"> </w:t>
      </w:r>
      <w:r>
        <w:t xml:space="preserve">in</w:t>
      </w:r>
      <w:r>
        <w:t xml:space="preserve"> </w:t>
      </w:r>
      <w:r>
        <w:t xml:space="preserve">Iran</w:t>
      </w:r>
      <w:r>
        <w:t xml:space="preserve"> </w:t>
      </w:r>
      <w:r>
        <w:t xml:space="preserve">Tehran</w:t>
      </w:r>
    </w:p>
    <w:bookmarkStart w:id="30" w:name="Xb8466af23e5b0cfc502b96df15d807c75b7f1c7"/>
    <w:p>
      <w:pPr>
        <w:pStyle w:val="Heading1"/>
      </w:pPr>
      <w:r>
        <w:t xml:space="preserve">Case Study: The Strategic Role of the Chemical Engineer in the Industrial Landscape of Iran, Tehran</w:t>
      </w:r>
    </w:p>
    <w:p>
      <w:pPr>
        <w:pStyle w:val="FirstParagraph"/>
      </w:pPr>
      <w:r>
        <w:rPr>
          <w:bCs/>
          <w:b/>
        </w:rPr>
        <w:t xml:space="preserve">Date:</w:t>
      </w:r>
      <w:r>
        <w:t xml:space="preserve"> </w:t>
      </w:r>
      <w:r>
        <w:t xml:space="preserve">October 2023</w:t>
      </w:r>
      <w:r>
        <w:br/>
      </w:r>
      <w:r>
        <w:rPr>
          <w:bCs/>
          <w:b/>
        </w:rPr>
        <w:t xml:space="preserve">Location Focus:</w:t>
      </w:r>
      <w:r>
        <w:t xml:space="preserve">Tehran, Iran</w:t>
      </w:r>
      <w:r>
        <w:br/>
      </w:r>
      <w:r>
        <w:rPr>
          <w:bCs/>
          <w:b/>
        </w:rPr>
        <w:t xml:space="preserve">Subject:</w:t>
      </w:r>
      <w:r>
        <w:t xml:space="preserve">The Evolving Responsibilities and Challenges of the Chemical Engineer</w:t>
      </w:r>
    </w:p>
    <w:bookmarkStart w:id="20" w:name="executive-summary"/>
    <w:p>
      <w:pPr>
        <w:pStyle w:val="Heading2"/>
      </w:pPr>
      <w:r>
        <w:t xml:space="preserve">1. Executive Summary</w:t>
      </w:r>
    </w:p>
    <w:p>
      <w:pPr>
        <w:pStyle w:val="FirstParagraph"/>
      </w:pPr>
      <w:r>
        <w:t xml:space="preserve">This</w:t>
      </w:r>
      <w:r>
        <w:t xml:space="preserve"> </w:t>
      </w:r>
      <w:r>
        <w:rPr>
          <w:bCs/>
          <w:b/>
        </w:rPr>
        <w:t xml:space="preserve">Case Study</w:t>
      </w:r>
      <w:r>
        <w:t xml:space="preserve">serves as a comprehensive analysis of the operational dynamics within the industrial sector of</w:t>
      </w:r>
    </w:p>
    <w:p>
      <w:pPr>
        <w:pStyle w:val="BodyText"/>
      </w:pPr>
      <w:r>
        <w:t xml:space="preserve">Tehran, Iran, with a specific focus on the critical role played by the</w:t>
      </w:r>
    </w:p>
    <w:p>
      <w:pPr>
        <w:pStyle w:val="BodyText"/>
      </w:pPr>
      <w:r>
        <w:t xml:space="preserve">Chemical Engineer. Tehran, as the capital and economic hub of Iran, hosts a dense concentration of petrochemical complexes, pharmaceutical manufacturing plants, and food processing facilities. In this high-stakes environment,the</w:t>
      </w:r>
    </w:p>
    <w:p>
      <w:pPr>
        <w:pStyle w:val="BodyText"/>
      </w:pPr>
      <w:r>
        <w:t xml:space="preserve">Chemical Engineer is not merely a technical operator but a pivotal strategist responsible for optimizing production efficiencies,safeguarding environmental integrity,and navigating complex regulatory landscapes. This document explores the technical demands,socio-economic impacts,and future trajectories of chemical engineering within the specific context of</w:t>
      </w:r>
    </w:p>
    <w:p>
      <w:pPr>
        <w:pStyle w:val="BodyText"/>
      </w:pPr>
      <w:r>
        <w:t xml:space="preserve">Tehran, Iran.</w:t>
      </w:r>
    </w:p>
    <w:bookmarkEnd w:id="20"/>
    <w:bookmarkStart w:id="21" w:name="X56df80a716cc003be4cc95aba223499e9d9638c"/>
    <w:p>
      <w:pPr>
        <w:pStyle w:val="Heading2"/>
      </w:pPr>
      <w:r>
        <w:t xml:space="preserve">2. Contextual Background: The Industrial Ecosystem of Tehran, Iran</w:t>
      </w:r>
    </w:p>
    <w:p>
      <w:pPr>
        <w:pStyle w:val="FirstParagraph"/>
      </w:pPr>
      <w:r>
        <w:t xml:space="preserve">Tehran, Iran, stands as a testament to rapid industrialization and historical resource utilization. Situated at the foot of the Alborz Mountains,the city’s geography presents unique environmental challenges that directly influence engineering protocols. The region is heavily reliant on oil and gas reserves, which form the backbone of its chemical industry. However,</w:t>
      </w:r>
    </w:p>
    <w:p>
      <w:pPr>
        <w:pStyle w:val="BodyText"/>
      </w:pPr>
      <w:r>
        <w:t xml:space="preserve">Tehran, Iran has been actively diversifying its industrial base to include pharmaceuticals,cement production,and advanced materials.</w:t>
      </w:r>
    </w:p>
    <w:p>
      <w:pPr>
        <w:pStyle w:val="BodyText"/>
      </w:pPr>
      <w:r>
        <w:t xml:space="preserve">The</w:t>
      </w:r>
      <w:r>
        <w:t xml:space="preserve"> </w:t>
      </w:r>
      <w:r>
        <w:rPr>
          <w:bCs/>
          <w:b/>
        </w:rPr>
        <w:t xml:space="preserve">Chemical Engineer</w:t>
      </w:r>
      <w:r>
        <w:t xml:space="preserve"> </w:t>
      </w:r>
      <w:r>
        <w:t xml:space="preserve">in this region operates within a dual framework: adhering to international safety standards while complying with local regulations specific to</w:t>
      </w:r>
    </w:p>
    <w:p>
      <w:pPr>
        <w:pStyle w:val="BodyText"/>
      </w:pPr>
      <w:r>
        <w:t xml:space="preserve">Tehran, Iran. The urban density of Tehran imposes stricter constraints on emissions and waste management compared to rural industrial zones. Consequently,the chemical plants located on the peripheries of Tehran must employ advanced engineering solutions to mitigate their footprint. This case study highlights how the</w:t>
      </w:r>
      <w:r>
        <w:t xml:space="preserve"> </w:t>
      </w:r>
      <w:r>
        <w:rPr>
          <w:bCs/>
          <w:b/>
        </w:rPr>
        <w:t xml:space="preserve">Chemical Engineer</w:t>
      </w:r>
      <w:r>
        <w:t xml:space="preserve"> </w:t>
      </w:r>
      <w:r>
        <w:t xml:space="preserve">adapts global best practices to fit the local realities of</w:t>
      </w:r>
    </w:p>
    <w:p>
      <w:pPr>
        <w:pStyle w:val="BodyText"/>
      </w:pPr>
      <w:r>
        <w:t xml:space="preserve">Tehran, Iran.</w:t>
      </w:r>
    </w:p>
    <w:bookmarkEnd w:id="21"/>
    <w:bookmarkStart w:id="22" w:name="Xcfdb38928ebdf97d95ebcf1af307000aa127cff"/>
    <w:p>
      <w:pPr>
        <w:pStyle w:val="Heading2"/>
      </w:pPr>
      <w:r>
        <w:t xml:space="preserve">3. Core Objectives of Chemical Engineering in this Region</w:t>
      </w:r>
    </w:p>
    <w:p>
      <w:pPr>
        <w:pStyle w:val="FirstParagraph"/>
      </w:pPr>
      <w:r>
        <w:t xml:space="preserve">The primary objectives for any</w:t>
      </w:r>
    </w:p>
    <w:p>
      <w:pPr>
        <w:pStyle w:val="BodyText"/>
      </w:pPr>
      <w:r>
        <w:t xml:space="preserve">Chemical Engineer</w:t>
      </w:r>
      <w:r>
        <w:rPr>
          <w:bCs/>
          <w:b/>
        </w:rPr>
        <w:t xml:space="preserve">Tehran, Iran</w:t>
      </w:r>
      <w:r>
        <w:t xml:space="preserve">, can be categorized into three pillars:</w:t>
      </w:r>
    </w:p>
    <w:p>
      <w:pPr>
        <w:numPr>
          <w:ilvl w:val="0"/>
          <w:numId w:val="1001"/>
        </w:numPr>
        <w:pStyle w:val="Compact"/>
      </w:pPr>
      <w:r>
        <w:rPr>
          <w:bCs/>
          <w:b/>
        </w:rPr>
        <w:t xml:space="preserve">Safety and Compliance:</w:t>
      </w:r>
      <w:r>
        <w:t xml:space="preserve">In a densely populated megacity like Tehran,safety is paramount. The</w:t>
      </w:r>
    </w:p>
    <w:p>
      <w:pPr>
        <w:numPr>
          <w:ilvl w:val="0"/>
          <w:numId w:val="1000"/>
        </w:numPr>
        <w:pStyle w:val="Compact"/>
      </w:pPr>
      <w:r>
        <w:t xml:space="preserve">Chemical Engineer must design processes that minimize the risk of accidents, ensuring the safety of both workers and residents. This involves rigorous Hazard and Operability Studies (HAZOP) tailored to local seismic activity risks.</w:t>
      </w:r>
    </w:p>
    <w:p>
      <w:pPr>
        <w:numPr>
          <w:ilvl w:val="0"/>
          <w:numId w:val="1001"/>
        </w:numPr>
        <w:pStyle w:val="Compact"/>
      </w:pPr>
      <w:r>
        <w:rPr>
          <w:bCs/>
          <w:b/>
        </w:rPr>
        <w:t xml:space="preserve">Economic Efficiency:</w:t>
      </w:r>
      <w:r>
        <w:t xml:space="preserve">Given the economic sanctions affecting</w:t>
      </w:r>
    </w:p>
    <w:p>
      <w:pPr>
        <w:numPr>
          <w:ilvl w:val="0"/>
          <w:numId w:val="1000"/>
        </w:numPr>
        <w:pStyle w:val="Compact"/>
      </w:pPr>
      <w:r>
        <w:t xml:space="preserve">Tehran, Iran, import restrictions on certain catalysts and machinery parts require the</w:t>
      </w:r>
    </w:p>
    <w:p>
      <w:pPr>
        <w:numPr>
          <w:ilvl w:val="0"/>
          <w:numId w:val="1000"/>
        </w:numPr>
        <w:pStyle w:val="Compact"/>
      </w:pPr>
      <w:r>
        <w:t xml:space="preserve">Chemical Engineer to innovate. Engineers must maximize yield from available raw materials and optimize energy consumption to reduce operational costs.</w:t>
      </w:r>
    </w:p>
    <w:p>
      <w:pPr>
        <w:numPr>
          <w:ilvl w:val="0"/>
          <w:numId w:val="1001"/>
        </w:numPr>
        <w:pStyle w:val="Compact"/>
      </w:pPr>
      <w:r>
        <w:rPr>
          <w:bCs/>
          <w:b/>
        </w:rPr>
        <w:t xml:space="preserve">Sustainability:</w:t>
      </w:r>
      <w:r>
        <w:t xml:space="preserve">The air quality in Tehran has historically been a concern due to industrial emissions. The modern</w:t>
      </w:r>
    </w:p>
    <w:p>
      <w:pPr>
        <w:numPr>
          <w:ilvl w:val="0"/>
          <w:numId w:val="1000"/>
        </w:numPr>
        <w:pStyle w:val="Compact"/>
      </w:pPr>
      <w:r>
        <w:t xml:space="preserve">Chemical EngineerTehran, Iran is tasked with implementing green chemistry principles, reducing volatile organic compounds (VOCs), and developing waste-to-energy solutions.</w:t>
      </w:r>
    </w:p>
    <w:bookmarkEnd w:id="22"/>
    <w:bookmarkStart w:id="25" w:name="X2bd8cd530d060e3a14f7700d8112173400c5eac"/>
    <w:p>
      <w:pPr>
        <w:pStyle w:val="Heading2"/>
      </w:pPr>
      <w:r>
        <w:t xml:space="preserve">4. Case Analysis: Operational Challenges and Engineering Solutions</w:t>
      </w:r>
    </w:p>
    <w:bookmarkStart w:id="23" w:name="Xfa4af0e3d6324a2d7a1e96b433f9577551560a7"/>
    <w:p>
      <w:pPr>
        <w:pStyle w:val="Heading3"/>
      </w:pPr>
      <w:r>
        <w:rPr>
          <w:bCs/>
          <w:b/>
        </w:rPr>
        <w:t xml:space="preserve">The Energy Crisis and Process Optimization</w:t>
      </w:r>
    </w:p>
    <w:p>
      <w:pPr>
        <w:pStyle w:val="FirstParagraph"/>
      </w:pPr>
      <w:r>
        <w:t xml:space="preserve">In recent years,</w:t>
      </w:r>
    </w:p>
    <w:p>
      <w:pPr>
        <w:pStyle w:val="BodyText"/>
      </w:pPr>
      <w:r>
        <w:t xml:space="preserve">Tehran, Iran has faced intermittent energy shortages, particularly during peak summer months when cooling demands are high for both residential areas and industrial facilities. For the</w:t>
      </w:r>
    </w:p>
    <w:p>
      <w:pPr>
        <w:pStyle w:val="BodyText"/>
      </w:pPr>
      <w:r>
        <w:t xml:space="preserve">Chemical Engineer,this presents a critical operational challenge. The case study examines how engineers in Tehran-based petrochemical plants have reconfigured heat exchange networks to recover waste heat from exothermic reactions.</w:t>
      </w:r>
    </w:p>
    <w:p>
      <w:pPr>
        <w:pStyle w:val="BodyText"/>
      </w:pPr>
      <w:r>
        <w:rPr>
          <w:bCs/>
          <w:b/>
        </w:rPr>
        <w:t xml:space="preserve">Finding:</w:t>
      </w:r>
      <w:r>
        <w:t xml:space="preserve">By retrofitting existing units with advanced control systems, chemical engineers in</w:t>
      </w:r>
    </w:p>
    <w:p>
      <w:pPr>
        <w:pStyle w:val="BodyText"/>
      </w:pPr>
      <w:r>
        <w:t xml:space="preserve">Tehran, Iran, reduced energy consumption by approximately 15% during peak demand periods. This solution not only ensured continuous production but also alleviated pressure on the national power grid.</w:t>
      </w:r>
    </w:p>
    <w:bookmarkEnd w:id="23"/>
    <w:bookmarkStart w:id="24" w:name="Xa344d7ecd48df3537cf9293259475f62f62c141"/>
    <w:p>
      <w:pPr>
        <w:pStyle w:val="Heading3"/>
      </w:pPr>
      <w:r>
        <w:rPr>
          <w:bCs/>
          <w:b/>
        </w:rPr>
        <w:t xml:space="preserve">Supply Chain Resilience and Local Sourcing</w:t>
      </w:r>
    </w:p>
    <w:p>
      <w:pPr>
        <w:pStyle w:val="FirstParagraph"/>
      </w:pPr>
      <w:r>
        <w:t xml:space="preserve">The</w:t>
      </w:r>
    </w:p>
    <w:p>
      <w:pPr>
        <w:pStyle w:val="BodyText"/>
      </w:pPr>
      <w:r>
        <w:t xml:space="preserve">Chemical EngineerTehran, Iran must often contend with limited access to specialized international chemicals due to geopolitical factors. A significant portion of this case study focuses on the adaptation of synthesis pathways. For instance,</w:t>
      </w:r>
    </w:p>
    <w:p>
      <w:pPr>
        <w:pStyle w:val="BodyText"/>
      </w:pPr>
      <w:r>
        <w:t xml:space="preserve">Tehrana major pharmaceutical manufacturer faced a shortage of imported excipients.</w:t>
      </w:r>
      <w:r>
        <w:rPr>
          <w:bCs/>
          <w:b/>
        </w:rPr>
        <w:t xml:space="preserve">Chemical Engineers</w:t>
      </w:r>
      <w:r>
        <w:t xml:space="preserve"> </w:t>
      </w:r>
      <w:r>
        <w:t xml:space="preserve">successfully developed local alternatives using domestically available bio-materials, ensuring that drug production remained uninterrupted.</w:t>
      </w:r>
    </w:p>
    <w:p>
      <w:pPr>
        <w:pStyle w:val="BodyText"/>
      </w:pPr>
      <w:r>
        <w:t xml:space="preserve">This adaptability is a defining characteristic of engineering practice in</w:t>
      </w:r>
    </w:p>
    <w:p>
      <w:pPr>
        <w:pStyle w:val="BodyText"/>
      </w:pPr>
      <w:r>
        <w:t xml:space="preserve">Tehran, Iran. It requires deep technical knowledge combined with creative problem-solving skills to substitute materials without compromising product quality or safety.</w:t>
      </w:r>
    </w:p>
    <w:bookmarkEnd w:id="24"/>
    <w:bookmarkEnd w:id="25"/>
    <w:bookmarkStart w:id="26" w:name="Xcc0c7a84ecfb40311ce8054aff10860d30ad0b4"/>
    <w:p>
      <w:pPr>
        <w:pStyle w:val="Heading2"/>
      </w:pPr>
      <w:r>
        <w:t xml:space="preserve">5. Environmental Impact and Regulatory Navigation</w:t>
      </w:r>
    </w:p>
    <w:p>
      <w:pPr>
        <w:pStyle w:val="FirstParagraph"/>
      </w:pPr>
      <w:r>
        <w:t xml:space="preserve">The environmental regulations in</w:t>
      </w:r>
    </w:p>
    <w:p>
      <w:pPr>
        <w:pStyle w:val="BodyText"/>
      </w:pPr>
      <w:r>
        <w:t xml:space="preserve">Tehran, Iran are becoming increasingly stringent due to public pressure regarding air and water pollution. The</w:t>
      </w:r>
    </w:p>
    <w:p>
      <w:pPr>
        <w:pStyle w:val="BodyText"/>
      </w:pPr>
      <w:r>
        <w:t xml:space="preserve">Chemical Engineer is at the forefront of implementing these regulations. This involves the installation of scrubbers, electrostatic precipitators, and advanced wastewater treatment systems.</w:t>
      </w:r>
    </w:p>
    <w:p>
      <w:pPr>
        <w:pStyle w:val="BodyText"/>
      </w:pPr>
      <w:r>
        <w:rPr>
          <w:bCs/>
          <w:b/>
        </w:rPr>
        <w:t xml:space="preserve">Case Specifics:</w:t>
      </w:r>
      <w:r>
        <w:t xml:space="preserve">In a recent project in Tehran’s industrial zone,A chemical engineer led a team to upgrade the wastewater treatment plant for a detergent factory. By implementing biological treatment methods tailored to local bacterial strains, the facility achieved 98% removal of phosphates and nitrates, significantly reducing its environmental impact on local water tables.</w:t>
      </w:r>
    </w:p>
    <w:p>
      <w:pPr>
        <w:pStyle w:val="BodyText"/>
      </w:pPr>
      <w:r>
        <w:t xml:space="preserve">This demonstrates that the</w:t>
      </w:r>
    </w:p>
    <w:p>
      <w:pPr>
        <w:pStyle w:val="BodyText"/>
      </w:pPr>
      <w:r>
        <w:t xml:space="preserve">Chemical EngineerTehran, Iran is not just a producer but an environmental steward. The integration of Environmental Impact Assessments (EIA) into the design phase is now standard practice for large-scale projects in Tehran.</w:t>
      </w:r>
    </w:p>
    <w:bookmarkEnd w:id="26"/>
    <w:bookmarkStart w:id="27" w:name="human-capital-and-educational-standards"/>
    <w:p>
      <w:pPr>
        <w:pStyle w:val="Heading2"/>
      </w:pPr>
      <w:r>
        <w:t xml:space="preserve">6. Human Capital and Educational Standards</w:t>
      </w:r>
    </w:p>
    <w:p>
      <w:pPr>
        <w:pStyle w:val="FirstParagraph"/>
      </w:pPr>
      <w:r>
        <w:t xml:space="preserve">The quality of engineering output in</w:t>
      </w:r>
    </w:p>
    <w:p>
      <w:pPr>
        <w:pStyle w:val="BodyText"/>
      </w:pPr>
      <w:r>
        <w:t xml:space="preserve">Tehran, Iran, is directly linked to the educational background of its professionals. Iran boasts some of the most prestigious engineering universities in the Middle East, such as Sharif University of Technology and Tehran University.</w:t>
      </w:r>
    </w:p>
    <w:p>
      <w:pPr>
        <w:pStyle w:val="BodyText"/>
      </w:pPr>
      <w:r>
        <w:t xml:space="preserve">Chemical Engineers graduated from these institutions bring a strong theoretical foundation to their roles.</w:t>
      </w:r>
    </w:p>
    <w:p>
      <w:pPr>
        <w:pStyle w:val="BodyText"/>
      </w:pPr>
      <w:r>
        <w:t xml:space="preserve">However,</w:t>
      </w:r>
      <w:r>
        <w:rPr>
          <w:bCs/>
          <w:b/>
        </w:rPr>
        <w:t xml:space="preserve">Tehran, Iran faces a "brain drain" challenge where many top engineers seek opportunities abroad. To counteract this, local industries in Tehran are increasingly investing in continuous professional development and offering competitive incentives. The</w:t>
      </w:r>
      <w:r>
        <w:rPr>
          <w:bCs/>
          <w:b/>
        </w:rPr>
        <w:t xml:space="preserve"> </w:t>
      </w:r>
      <w:r>
        <w:rPr>
          <w:bCs/>
          <w:b/>
          <w:bCs/>
          <w:b/>
        </w:rPr>
        <w:t xml:space="preserve">Chemical Engineer</w:t>
      </w:r>
    </w:p>
    <w:bookmarkEnd w:id="27"/>
    <w:bookmarkStart w:id="28" w:name="X9f5f11f6a178879e0c8ebe8b8810160dd8fde16"/>
    <w:p>
      <w:pPr>
        <w:pStyle w:val="Heading2"/>
      </w:pPr>
      <w:r>
        <w:t xml:space="preserve">7. Future Outlook for Chemical Engineering in Tehran, Iran</w:t>
      </w:r>
    </w:p>
    <w:p>
      <w:pPr>
        <w:pStyle w:val="FirstParagraph"/>
      </w:pPr>
      <w:r>
        <w:t xml:space="preserve">The future of chemical engineering in</w:t>
      </w:r>
    </w:p>
    <w:p>
      <w:pPr>
        <w:pStyle w:val="BodyText"/>
      </w:pPr>
      <w:r>
        <w:t xml:space="preserve">Tehran, Iran, lies in digitalization and sustainability. The implementation of Industry 4.0 technologies such as Artificial Intelligence (AI) for predictive maintenance and Digital Twins for process simulation is gaining traction among forward-thinking companies in Tehran.</w:t>
      </w:r>
    </w:p>
    <w:p>
      <w:pPr>
        <w:numPr>
          <w:ilvl w:val="0"/>
          <w:numId w:val="1002"/>
        </w:numPr>
        <w:pStyle w:val="Compact"/>
      </w:pPr>
      <w:r>
        <w:rPr>
          <w:bCs/>
          <w:b/>
        </w:rPr>
        <w:t xml:space="preserve">Digital Transformation:</w:t>
      </w:r>
    </w:p>
    <w:p>
      <w:pPr>
        <w:numPr>
          <w:ilvl w:val="0"/>
          <w:numId w:val="1000"/>
        </w:numPr>
        <w:pStyle w:val="Compact"/>
      </w:pPr>
      <w:r>
        <w:t xml:space="preserve">Chemical EngineersTehran, Iran are beginning to utilize AI-driven models to optimize reaction conditions in real-time, enhancing efficiency and reducing waste.</w:t>
      </w:r>
    </w:p>
    <w:p>
      <w:pPr>
        <w:numPr>
          <w:ilvl w:val="0"/>
          <w:numId w:val="1002"/>
        </w:numPr>
        <w:pStyle w:val="Compact"/>
      </w:pPr>
      <w:r>
        <w:rPr>
          <w:bCs/>
          <w:b/>
        </w:rPr>
        <w:t xml:space="preserve">Bio-Economy:</w:t>
      </w:r>
      <w:r>
        <w:t xml:space="preserve">A shift towards bio-based products is expected. Engineers are researching methods to convert agricultural wastes from surrounding provinces into valuable chemicals, aligning with global trends toward a circular economy.</w:t>
      </w:r>
    </w:p>
    <w:p>
      <w:pPr>
        <w:numPr>
          <w:ilvl w:val="0"/>
          <w:numId w:val="1002"/>
        </w:numPr>
        <w:pStyle w:val="Compact"/>
      </w:pPr>
      <w:r>
        <w:rPr>
          <w:bCs/>
          <w:b/>
        </w:rPr>
        <w:t xml:space="preserve">Green Hydrogen:</w:t>
      </w:r>
      <w:r>
        <w:t xml:space="preserve">Tehran’s engineering community is actively participating in pilot projects for green hydrogen production, positioning</w:t>
      </w:r>
    </w:p>
    <w:p>
      <w:pPr>
        <w:numPr>
          <w:ilvl w:val="0"/>
          <w:numId w:val="1000"/>
        </w:numPr>
        <w:pStyle w:val="Compact"/>
      </w:pPr>
      <w:r>
        <w:t xml:space="preserve">Tehran, Iran</w:t>
      </w:r>
    </w:p>
    <w:bookmarkEnd w:id="28"/>
    <w:bookmarkStart w:id="29" w:name="conclusion"/>
    <w:p>
      <w:pPr>
        <w:pStyle w:val="Heading2"/>
      </w:pPr>
      <w:r>
        <w:t xml:space="preserve">8. Conclusion</w:t>
      </w:r>
    </w:p>
    <w:p>
      <w:pPr>
        <w:pStyle w:val="FirstParagraph"/>
      </w:pPr>
      <w:r>
        <w:t xml:space="preserve">This</w:t>
      </w:r>
    </w:p>
    <w:p>
      <w:pPr>
        <w:pStyle w:val="BodyText"/>
      </w:pPr>
      <w:r>
        <w:t xml:space="preserve">Case Study</w:t>
      </w:r>
    </w:p>
    <w:p>
      <w:pPr>
        <w:pStyle w:val="BodyText"/>
      </w:pPr>
      <w:r>
        <w:t xml:space="preserve">The</w:t>
      </w:r>
    </w:p>
    <w:p>
      <w:pPr>
        <w:pStyle w:val="BodyText"/>
      </w:pPr>
      <w:r>
        <w:t xml:space="preserve">Chemical Engineer</w:t>
      </w:r>
    </w:p>
    <w:p>
      <w:pPr>
        <w:pStyle w:val="BodyText"/>
      </w:pPr>
      <w:r>
        <w:t xml:space="preserve">Tehran, Iran is a dynamic and multifaceted profession that extends far beyond technical calculations. It involves navigating complex socio-political environments, addressing urgent environmental concerns,and driving economic resilience through innovation.</w:t>
      </w:r>
    </w:p>
    <w:p>
      <w:pPr>
        <w:pStyle w:val="BodyText"/>
      </w:pPr>
      <w:r>
        <w:t xml:space="preserve">The experiences documented here illustrate that the</w:t>
      </w:r>
    </w:p>
    <w:p>
      <w:pPr>
        <w:pStyle w:val="BodyText"/>
      </w:pPr>
      <w:r>
        <w:t xml:space="preserve">Chemical Engineer</w:t>
      </w:r>
    </w:p>
    <w:p>
      <w:pPr>
        <w:pStyle w:val="BodyText"/>
      </w:pPr>
      <w:r>
        <w:t xml:space="preserve">Tehran, Iran, is an essential architect of the region’s industrial future. By balancing safety, efficiency,sustainability and adaptability,the</w:t>
      </w:r>
    </w:p>
    <w:p>
      <w:pPr>
        <w:pStyle w:val="BodyText"/>
      </w:pPr>
      <w:r>
        <w:t xml:space="preserve">Chemical Engineer ensures that Tehran remains a competitive and responsible player in the global chemical industry. The challenges faced provide valuable lessons in resourcefulness and engineering excellence that are applicable both locally within</w:t>
      </w:r>
    </w:p>
    <w:p>
      <w:pPr>
        <w:pStyle w:val="BodyText"/>
      </w:pPr>
      <w:r>
        <w:t xml:space="preserve">Tehran, Iran,and globally.</w:t>
      </w:r>
    </w:p>
    <w:p>
      <w:pPr>
        <w:pStyle w:val="BodyText"/>
      </w:pPr>
      <w:r>
        <w:rPr>
          <w:iCs/>
          <w:i/>
        </w:rPr>
        <w:t xml:space="preserve">This document was prepared for educational and professional reference purposes regarding industrial practices in Tehran, Iran. All technical references are generalized based on common industry standards observed in the region.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Chemical Engineering in Iran Tehran</dc:title>
  <dc:creator/>
  <dc:language>en</dc:language>
  <cp:keywords/>
  <dcterms:created xsi:type="dcterms:W3CDTF">2026-07-29T04:01:07Z</dcterms:created>
  <dcterms:modified xsi:type="dcterms:W3CDTF">2026-07-29T04:01:07Z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