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Philippines</w:t>
      </w:r>
      <w:r>
        <w:t xml:space="preserve"> </w:t>
      </w:r>
      <w:r>
        <w:t xml:space="preserve">Manila</w:t>
      </w:r>
    </w:p>
    <w:bookmarkStart w:id="33" w:name="X66696a236ee88fff2def0496b634e6cece5ad84"/>
    <w:p>
      <w:pPr>
        <w:pStyle w:val="Heading1"/>
      </w:pPr>
      <w:r>
        <w:t xml:space="preserve">Sustainable Industrialization in the Capital: A Case Study of Chemical Engineering in Philippines Manila</w:t>
      </w:r>
    </w:p>
    <w:bookmarkStart w:id="20" w:name="executive-summary"/>
    <w:p>
      <w:pPr>
        <w:pStyle w:val="Heading2"/>
      </w:pPr>
      <w:r>
        <w:t xml:space="preserve">Executive Summary</w:t>
      </w:r>
    </w:p>
    <w:p>
      <w:pPr>
        <w:pStyle w:val="FirstParagraph"/>
      </w:pPr>
      <w:r>
        <w:t xml:space="preserve">The industrial landscape of</w:t>
      </w:r>
      <w:r>
        <w:t xml:space="preserve"> </w:t>
      </w:r>
      <w:hyperlink w:anchor="PhilippinesManila">
        <w:r>
          <w:rPr>
            <w:rStyle w:val="Hyperlink"/>
            <w:bCs/>
            <w:b/>
          </w:rPr>
          <w:t xml:space="preserve">Philippines Manila</w:t>
        </w:r>
      </w:hyperlink>
      <w:r>
        <w:t xml:space="preserve">, particularly within the Metro Manila and immediate surrounding provinces, has undergone a profound transformation over the past three decades. Central to this metamorphosis is the discipline of</w:t>
      </w:r>
      <w:r>
        <w:t xml:space="preserve"> </w:t>
      </w:r>
      <w:hyperlink w:anchor="ChemicalEngineer">
        <w:r>
          <w:rPr>
            <w:rStyle w:val="Hyperlink"/>
            <w:bCs/>
            <w:b/>
          </w:rPr>
          <w:t xml:space="preserve">Chemical Engineer</w:t>
        </w:r>
      </w:hyperlink>
      <w:r>
        <w:t xml:space="preserve">s. This document serves as a comprehensive case study analyzing how chemical engineering principles, practices, and professionals have influenced environmental sustainability, food security, and industrial efficiency in the dense urban hub of</w:t>
      </w:r>
      <w:r>
        <w:t xml:space="preserve"> </w:t>
      </w:r>
      <w:hyperlink w:anchor="PhilippinesManila">
        <w:r>
          <w:rPr>
            <w:rStyle w:val="Hyperlink"/>
            <w:bCs/>
            <w:b/>
          </w:rPr>
          <w:t xml:space="preserve">Philippines Manila</w:t>
        </w:r>
      </w:hyperlink>
      <w:r>
        <w:t xml:space="preserve">.</w:t>
      </w:r>
    </w:p>
    <w:p>
      <w:pPr>
        <w:pStyle w:val="BodyText"/>
      </w:pPr>
      <w:r>
        <w:t xml:space="preserve">As one of the most densely populated capital cities globally,</w:t>
      </w:r>
      <w:r>
        <w:t xml:space="preserve"> </w:t>
      </w:r>
      <w:hyperlink w:anchor="PhilippinesManila">
        <w:r>
          <w:rPr>
            <w:rStyle w:val="Hyperlink"/>
            <w:bCs/>
            <w:b/>
          </w:rPr>
          <w:t xml:space="preserve">Philippines Manila</w:t>
        </w:r>
      </w:hyperlink>
      <w:r>
        <w:t xml:space="preserve"> </w:t>
      </w:r>
      <w:r>
        <w:t xml:space="preserve">faces unique challenges regarding waste management, water purification, and energy consumption. The role of the modern</w:t>
      </w:r>
      <w:r>
        <w:t xml:space="preserve"> </w:t>
      </w:r>
      <w:hyperlink w:anchor="ChemicalEngineer">
        <w:r>
          <w:rPr>
            <w:rStyle w:val="Hyperlink"/>
            <w:bCs/>
            <w:b/>
          </w:rPr>
          <w:t xml:space="preserve">Chemical Engineer</w:t>
        </w:r>
      </w:hyperlink>
      <w:r>
        <w:t xml:space="preserve"> </w:t>
      </w:r>
      <w:r>
        <w:t xml:space="preserve">has shifted from purely manufacturing-focused tasks to holistic environmental stewardship and process optimization. This case study explores specific interventions in the pulp and paper industry, wastewater treatment facilities, and the growing renewable energy sector within</w:t>
      </w:r>
      <w:r>
        <w:t xml:space="preserve"> </w:t>
      </w:r>
      <w:hyperlink w:anchor="PhilippinesManila">
        <w:r>
          <w:rPr>
            <w:rStyle w:val="Hyperlink"/>
            <w:bCs/>
            <w:b/>
          </w:rPr>
          <w:t xml:space="preserve">Philippines Manila</w:t>
        </w:r>
      </w:hyperlink>
      <w:r>
        <w:t xml:space="preserve">.</w:t>
      </w:r>
    </w:p>
    <w:bookmarkEnd w:id="20"/>
    <w:bookmarkStart w:id="21" w:name="Context"/>
    <w:p>
      <w:pPr>
        <w:pStyle w:val="Heading2"/>
      </w:pPr>
      <w:r>
        <w:t xml:space="preserve">1. Context: The Industrial Challenge in Philippines Manila</w:t>
      </w:r>
    </w:p>
    <w:p>
      <w:pPr>
        <w:pStyle w:val="FirstParagraph"/>
      </w:pPr>
      <w:r>
        <w:t xml:space="preserve">The National Capital Region (NCR) of</w:t>
      </w:r>
      <w:r>
        <w:t xml:space="preserve"> </w:t>
      </w:r>
      <w:hyperlink w:anchor="PhilippinesManila">
        <w:r>
          <w:rPr>
            <w:rStyle w:val="Hyperlink"/>
            <w:bCs/>
            <w:b/>
          </w:rPr>
          <w:t xml:space="preserve">Philippines Manila</w:t>
        </w:r>
      </w:hyperlink>
      <w:r>
        <w:t xml:space="preserve"> </w:t>
      </w:r>
      <w:r>
        <w:t xml:space="preserve">contributes significantly to the national Gross Domestic Product, yet it simultaneously bears the brunt of industrial pollution and resource depletion. Historically, heavy industries located along the Pasig River basin and in adjacent Cavite and Laguna provinces have been significant contributors to water degradation. The primary stakeholders include local government units (LGUs) enforcing strict environmental codes, multinational corporations seeking sustainable supply chains, and local startups innovating in green technology.</w:t>
      </w:r>
    </w:p>
    <w:p>
      <w:pPr>
        <w:pStyle w:val="BodyText"/>
      </w:pPr>
      <w:r>
        <w:t xml:space="preserve">In this context, the</w:t>
      </w:r>
      <w:r>
        <w:t xml:space="preserve"> </w:t>
      </w:r>
      <w:hyperlink w:anchor="ChemicalEngineer">
        <w:r>
          <w:rPr>
            <w:rStyle w:val="Hyperlink"/>
            <w:bCs/>
            <w:b/>
          </w:rPr>
          <w:t xml:space="preserve">Chemical Engineer</w:t>
        </w:r>
      </w:hyperlink>
      <w:r>
        <w:t xml:space="preserve"> </w:t>
      </w:r>
      <w:r>
        <w:t xml:space="preserve">emerges as a critical problem-solver. They are not merely tasked with reactor design or thermodynamics but are increasingly called upon to manage complex fluid dynamics in wastewater systems, optimize polymer production for plastic recycling, and develop bio-fuel alternatives suitable for the tropical climate of</w:t>
      </w:r>
      <w:r>
        <w:t xml:space="preserve"> </w:t>
      </w:r>
      <w:hyperlink w:anchor="PhilippinesManila">
        <w:r>
          <w:rPr>
            <w:rStyle w:val="Hyperlink"/>
            <w:bCs/>
            <w:b/>
          </w:rPr>
          <w:t xml:space="preserve">Philippines Manila</w:t>
        </w:r>
      </w:hyperlink>
      <w:r>
        <w:t xml:space="preserve">.</w:t>
      </w:r>
    </w:p>
    <w:bookmarkEnd w:id="21"/>
    <w:bookmarkStart w:id="24" w:name="CaseStudy1"/>
    <w:p>
      <w:pPr>
        <w:pStyle w:val="Heading2"/>
      </w:pPr>
      <w:r>
        <w:t xml:space="preserve">2. Case Study One: Advanced Wastewater Treatment Systems</w:t>
      </w:r>
    </w:p>
    <w:p>
      <w:pPr>
        <w:pStyle w:val="FirstParagraph"/>
      </w:pPr>
      <w:r>
        <w:t xml:space="preserve">The most pressing issue in</w:t>
      </w:r>
      <w:r>
        <w:t xml:space="preserve"> </w:t>
      </w:r>
      <w:hyperlink w:anchor="PhilippinesManila">
        <w:r>
          <w:rPr>
            <w:rStyle w:val="Hyperlink"/>
            <w:bCs/>
            <w:b/>
          </w:rPr>
          <w:t xml:space="preserve">Philippines Manila</w:t>
        </w:r>
      </w:hyperlink>
      <w:r>
        <w:t xml:space="preserve"> </w:t>
      </w:r>
      <w:r>
        <w:t xml:space="preserve">is the quality of water in its river systems and aquifers. A landmark initiative involved the retrofitting of a major industrial estate’s effluent treatment plant (ETP). Prior to intervention, the facility discharged treated water that failed to meet stringent Department of Environment and Natural Resources (DENR) standards due to high Biological Oxygen Demand (BOD) and Chemical Oxygen Demand (COD).</w:t>
      </w:r>
    </w:p>
    <w:bookmarkStart w:id="22" w:name="the-intervention"/>
    <w:p>
      <w:pPr>
        <w:pStyle w:val="Heading3"/>
      </w:pPr>
      <w:r>
        <w:t xml:space="preserve">The Intervention</w:t>
      </w:r>
    </w:p>
    <w:p>
      <w:pPr>
        <w:pStyle w:val="FirstParagraph"/>
      </w:pPr>
      <w:r>
        <w:t xml:space="preserve">A team of</w:t>
      </w:r>
      <w:r>
        <w:t xml:space="preserve"> </w:t>
      </w:r>
      <w:hyperlink w:anchor="ChemicalEngineer">
        <w:r>
          <w:rPr>
            <w:rStyle w:val="Hyperlink"/>
            <w:bCs/>
            <w:b/>
          </w:rPr>
          <w:t xml:space="preserve">Chemical Engineer</w:t>
        </w:r>
      </w:hyperlink>
      <w:r>
        <w:t xml:space="preserve">s from a local consulting firm was hired to redesign the coagulation-flocculation process. They introduced advanced membrane filtration technologies and utilized locally sourced agricultural waste (rice husk ash) as a low-cost adsorbent for heavy metal removal. This approach not only improved water quality but also adhered to circular economy principles by repurposing industrial and agricultural by-products.</w:t>
      </w:r>
    </w:p>
    <w:bookmarkEnd w:id="22"/>
    <w:bookmarkStart w:id="23" w:name="outcomes-in-philippines-manila"/>
    <w:p>
      <w:pPr>
        <w:pStyle w:val="Heading3"/>
      </w:pPr>
      <w:r>
        <w:t xml:space="preserve">Outcomes in Philippines Manila</w:t>
      </w:r>
    </w:p>
    <w:p>
      <w:pPr>
        <w:numPr>
          <w:ilvl w:val="0"/>
          <w:numId w:val="1001"/>
        </w:numPr>
        <w:pStyle w:val="Compact"/>
      </w:pPr>
      <w:r>
        <w:rPr>
          <w:bCs/>
          <w:b/>
        </w:rPr>
        <w:t xml:space="preserve">Pollution Reduction:</w:t>
      </w:r>
      <w:r>
        <w:t xml:space="preserve">BOD levels decreased by 85%, allowing the facility to safely discharge water into the urban drainage system of</w:t>
      </w:r>
      <w:r>
        <w:t xml:space="preserve"> </w:t>
      </w:r>
      <w:hyperlink w:anchor="PhilippinesManila">
        <w:r>
          <w:rPr>
            <w:rStyle w:val="Hyperlink"/>
            <w:bCs/>
            <w:b/>
          </w:rPr>
          <w:t xml:space="preserve">Philippines Manila</w:t>
        </w:r>
      </w:hyperlink>
      <w:r>
        <w:t xml:space="preserve">.</w:t>
      </w:r>
    </w:p>
    <w:p>
      <w:pPr>
        <w:numPr>
          <w:ilvl w:val="0"/>
          <w:numId w:val="1001"/>
        </w:numPr>
        <w:pStyle w:val="Compact"/>
      </w:pPr>
      <w:r>
        <w:rPr>
          <w:bCs/>
          <w:b/>
        </w:rPr>
        <w:t xml:space="preserve">Cost Efficiency:</w:t>
      </w:r>
      <w:r>
        <w:t xml:space="preserve"> </w:t>
      </w:r>
      <w:r>
        <w:t xml:space="preserve">The use of local materials reduced operational costs by 20%, making sustainable practices economically viable for smaller industries in the region.</w:t>
      </w:r>
    </w:p>
    <w:p>
      <w:pPr>
        <w:numPr>
          <w:ilvl w:val="0"/>
          <w:numId w:val="1001"/>
        </w:numPr>
        <w:pStyle w:val="Compact"/>
      </w:pPr>
      <w:r>
        <w:rPr>
          <w:bCs/>
          <w:b/>
        </w:rPr>
        <w:t xml:space="preserve">Civic Impact:</w:t>
      </w:r>
      <w:r>
        <w:t xml:space="preserve">This project served as a pilot program that influenced new zoning laws in Metro Manila, requiring all large-scale factories to implement tertiary wastewater treatment.</w:t>
      </w:r>
    </w:p>
    <w:bookmarkEnd w:id="23"/>
    <w:bookmarkEnd w:id="24"/>
    <w:bookmarkStart w:id="27" w:name="CaseStudy2"/>
    <w:p>
      <w:pPr>
        <w:pStyle w:val="Heading2"/>
      </w:pPr>
      <w:r>
        <w:t xml:space="preserve">3. Case Study Two: Sustainable Packaging and Polymer Recycling</w:t>
      </w:r>
    </w:p>
    <w:p>
      <w:pPr>
        <w:pStyle w:val="FirstParagraph"/>
      </w:pPr>
      <w:hyperlink w:anchor="PhilippinesManila">
        <w:r>
          <w:rPr>
            <w:rStyle w:val="Hyperlink"/>
            <w:bCs/>
            <w:b/>
          </w:rPr>
          <w:t xml:space="preserve">Philippines Manila</w:t>
        </w:r>
      </w:hyperlink>
      <w:r>
        <w:t xml:space="preserve"> </w:t>
      </w:r>
      <w:r>
        <w:t xml:space="preserve">is one of the top contributors to marine plastic pollution globally. The government’s recent ban on single-use plastics has created a surge in demand for biodegradable alternatives. This shift presents a significant opportunity and challenge for</w:t>
      </w:r>
      <w:r>
        <w:t xml:space="preserve"> </w:t>
      </w:r>
      <w:hyperlink w:anchor="ChemicalEngineer">
        <w:r>
          <w:rPr>
            <w:rStyle w:val="Hyperlink"/>
            <w:bCs/>
            <w:b/>
          </w:rPr>
          <w:t xml:space="preserve">Chemical Engineer</w:t>
        </w:r>
      </w:hyperlink>
      <w:r>
        <w:t xml:space="preserve">s specializing in materials science and polymer chemistry.</w:t>
      </w:r>
    </w:p>
    <w:bookmarkStart w:id="25" w:name="the-intervention-1"/>
    <w:p>
      <w:pPr>
        <w:pStyle w:val="Heading3"/>
      </w:pPr>
      <w:r>
        <w:t xml:space="preserve">The Intervention</w:t>
      </w:r>
    </w:p>
    <w:p>
      <w:pPr>
        <w:pStyle w:val="FirstParagraph"/>
      </w:pPr>
      <w:r>
        <w:t xml:space="preserve">A local manufacturing plant in Cavite, serving the</w:t>
      </w:r>
      <w:r>
        <w:t xml:space="preserve"> </w:t>
      </w:r>
      <w:hyperlink w:anchor="PhilippinesManila">
        <w:r>
          <w:rPr>
            <w:rStyle w:val="Hyperlink"/>
            <w:bCs/>
            <w:b/>
          </w:rPr>
          <w:t xml:space="preserve">Philippines Manila</w:t>
        </w:r>
      </w:hyperlink>
      <w:r>
        <w:t xml:space="preserve"> </w:t>
      </w:r>
      <w:r>
        <w:t xml:space="preserve">market, partnered with a chemical engineering firm to develop packaging films made from cassava starch and cornstarch. The primary technical challenge was maintaining the tensile strength of the film while ensuring rapid biodegradability in anaerobic landfill conditions typical of</w:t>
      </w:r>
      <w:r>
        <w:t xml:space="preserve"> </w:t>
      </w:r>
      <w:hyperlink w:anchor="PhilippinesManila">
        <w:r>
          <w:rPr>
            <w:rStyle w:val="Hyperlink"/>
            <w:bCs/>
            <w:b/>
          </w:rPr>
          <w:t xml:space="preserve">Philippines Manila</w:t>
        </w:r>
      </w:hyperlink>
      <w:r>
        <w:t xml:space="preserve">.</w:t>
      </w:r>
    </w:p>
    <w:p>
      <w:pPr>
        <w:pStyle w:val="BodyText"/>
      </w:pPr>
      <w:r>
        <w:t xml:space="preserve">The</w:t>
      </w:r>
      <w:r>
        <w:t xml:space="preserve"> </w:t>
      </w:r>
      <w:hyperlink w:anchor="ChemicalEngineer">
        <w:r>
          <w:rPr>
            <w:rStyle w:val="Hyperlink"/>
            <w:bCs/>
            <w:b/>
          </w:rPr>
          <w:t xml:space="preserve">Chemical Engineer</w:t>
        </w:r>
      </w:hyperlink>
      <w:r>
        <w:t xml:space="preserve">s utilized extrusion blending techniques and added specific plasticizers derived from vegetable oils to enhance flexibility. They also engineered the degradation kinetics of the polymer to ensure it breaks down within 90 days in tropical composting environments.</w:t>
      </w:r>
    </w:p>
    <w:bookmarkEnd w:id="25"/>
    <w:bookmarkStart w:id="26" w:name="outcomes-in-philippines-manila-1"/>
    <w:p>
      <w:pPr>
        <w:pStyle w:val="Heading3"/>
      </w:pPr>
      <w:r>
        <w:t xml:space="preserve">Outcomes in Philippines Manila</w:t>
      </w:r>
    </w:p>
    <w:p>
      <w:pPr>
        <w:numPr>
          <w:ilvl w:val="0"/>
          <w:numId w:val="1002"/>
        </w:numPr>
        <w:pStyle w:val="Compact"/>
      </w:pPr>
      <w:r>
        <w:rPr>
          <w:bCs/>
          <w:b/>
        </w:rPr>
        <w:t xml:space="preserve">Market Adoption:</w:t>
      </w:r>
      <w:r>
        <w:t xml:space="preserve">The product was successfully adopted by major supermarket chains in</w:t>
      </w:r>
      <w:r>
        <w:t xml:space="preserve"> </w:t>
      </w:r>
      <w:hyperlink w:anchor="PhilippinesManila">
        <w:r>
          <w:rPr>
            <w:rStyle w:val="Hyperlink"/>
            <w:bCs/>
            <w:b/>
          </w:rPr>
          <w:t xml:space="preserve">Philippines Manila</w:t>
        </w:r>
      </w:hyperlink>
      <w:r>
        <w:t xml:space="preserve">, replacing millions of kilograms of conventional plastic annually.</w:t>
      </w:r>
    </w:p>
    <w:p>
      <w:pPr>
        <w:numPr>
          <w:ilvl w:val="0"/>
          <w:numId w:val="1002"/>
        </w:numPr>
        <w:pStyle w:val="Compact"/>
      </w:pPr>
      <w:r>
        <w:rPr>
          <w:bCs/>
          <w:b/>
        </w:rPr>
        <w:t xml:space="preserve">Emissions Reduction:</w:t>
      </w:r>
      <w:r>
        <w:t xml:space="preserve">The production process reduced carbon emissions by 30% compared to traditional petroleum-based plastics.</w:t>
      </w:r>
    </w:p>
    <w:p>
      <w:pPr>
        <w:numPr>
          <w:ilvl w:val="0"/>
          <w:numId w:val="1002"/>
        </w:numPr>
        <w:pStyle w:val="Compact"/>
      </w:pPr>
      <w:r>
        <w:rPr>
          <w:bCs/>
          <w:b/>
        </w:rPr>
        <w:t xml:space="preserve">Educational Impact:</w:t>
      </w:r>
      <w:r>
        <w:t xml:space="preserve">The project led to the creation of industry-academe programs in universities around</w:t>
      </w:r>
      <w:r>
        <w:t xml:space="preserve"> </w:t>
      </w:r>
      <w:hyperlink w:anchor="PhilippinesManila">
        <w:r>
          <w:rPr>
            <w:rStyle w:val="Hyperlink"/>
            <w:bCs/>
            <w:b/>
          </w:rPr>
          <w:t xml:space="preserve">Philippines Manila</w:t>
        </w:r>
      </w:hyperlink>
      <w:r>
        <w:t xml:space="preserve">, training new graduates specifically in biopolymer engineering.</w:t>
      </w:r>
    </w:p>
    <w:bookmarkEnd w:id="26"/>
    <w:bookmarkEnd w:id="27"/>
    <w:bookmarkStart w:id="30" w:name="CaseStudy3"/>
    <w:p>
      <w:pPr>
        <w:pStyle w:val="Heading2"/>
      </w:pPr>
      <w:r>
        <w:t xml:space="preserve">4. Case Study Three: Biofuel Production from Agricultural Waste</w:t>
      </w:r>
    </w:p>
    <w:p>
      <w:pPr>
        <w:pStyle w:val="FirstParagraph"/>
      </w:pPr>
      <w:r>
        <w:t xml:space="preserve">The energy sector in</w:t>
      </w:r>
      <w:r>
        <w:t xml:space="preserve"> </w:t>
      </w:r>
      <w:hyperlink w:anchor="PhilippinesManila">
        <w:r>
          <w:rPr>
            <w:rStyle w:val="Hyperlink"/>
            <w:bCs/>
            <w:b/>
          </w:rPr>
          <w:t xml:space="preserve">Philippines Manila</w:t>
        </w:r>
      </w:hyperlink>
      <w:r>
        <w:t xml:space="preserve"> </w:t>
      </w:r>
      <w:r>
        <w:t xml:space="preserve">is heavily dependent on imported fossil fuels. However, the surrounding provinces of</w:t>
      </w:r>
      <w:r>
        <w:t xml:space="preserve"> </w:t>
      </w:r>
      <w:hyperlink w:anchor="PhilippinesManila">
        <w:r>
          <w:rPr>
            <w:rStyle w:val="Hyperlink"/>
            <w:bCs/>
            <w:b/>
          </w:rPr>
          <w:t xml:space="preserve">Philippines Manila</w:t>
        </w:r>
      </w:hyperlink>
      <w:r>
        <w:t xml:space="preserve">, such as Bulacan and Pampanga, are rich in agricultural biomass (rice straw, corn cobs). The challenge lies in converting this biomass into usable energy efficiently.</w:t>
      </w:r>
    </w:p>
    <w:bookmarkStart w:id="28" w:name="the-intervention-2"/>
    <w:p>
      <w:pPr>
        <w:pStyle w:val="Heading3"/>
      </w:pPr>
      <w:r>
        <w:t xml:space="preserve">The Intervention</w:t>
      </w:r>
    </w:p>
    <w:p>
      <w:pPr>
        <w:pStyle w:val="FirstParagraph"/>
      </w:pPr>
      <w:r>
        <w:t xml:space="preserve">A joint venture between a state-owned energy corporation and private engineering firms initiated a bio-ethanol production plant. The role of the</w:t>
      </w:r>
      <w:r>
        <w:t xml:space="preserve"> </w:t>
      </w:r>
      <w:hyperlink w:anchor="ChemicalEngineer">
        <w:r>
          <w:rPr>
            <w:rStyle w:val="Hyperlink"/>
            <w:bCs/>
            <w:b/>
          </w:rPr>
          <w:t xml:space="preserve">Chemical Engineer</w:t>
        </w:r>
      </w:hyperlink>
      <w:r>
        <w:t xml:space="preserve"> </w:t>
      </w:r>
      <w:r>
        <w:t xml:space="preserve">was pivotal in designing the fermentation and distillation processes. They focused on optimizing yeast strains for higher ethanol yield and developing pretreatment methods to break down lignocellulosic materials efficiently.</w:t>
      </w:r>
    </w:p>
    <w:bookmarkEnd w:id="28"/>
    <w:bookmarkStart w:id="29" w:name="outcomes-in-philippines-manila-2"/>
    <w:p>
      <w:pPr>
        <w:pStyle w:val="Heading3"/>
      </w:pPr>
      <w:r>
        <w:t xml:space="preserve">Outcomes in Philippines Manila</w:t>
      </w:r>
    </w:p>
    <w:p>
      <w:pPr>
        <w:numPr>
          <w:ilvl w:val="0"/>
          <w:numId w:val="1003"/>
        </w:numPr>
        <w:pStyle w:val="Compact"/>
      </w:pPr>
      <w:r>
        <w:rPr>
          <w:bCs/>
          <w:b/>
        </w:rPr>
        <w:t xml:space="preserve">Energy Independence:</w:t>
      </w:r>
      <w:r>
        <w:t xml:space="preserve">The plant produces enough bio-ethanol to blend with gasoline supplied to filling stations in</w:t>
      </w:r>
      <w:r>
        <w:t xml:space="preserve"> </w:t>
      </w:r>
      <w:hyperlink w:anchor="PhilippinesManila">
        <w:r>
          <w:rPr>
            <w:rStyle w:val="Hyperlink"/>
            <w:bCs/>
            <w:b/>
          </w:rPr>
          <w:t xml:space="preserve">Philippines Manila</w:t>
        </w:r>
      </w:hyperlink>
      <w:r>
        <w:t xml:space="preserve">, reducing reliance on imported oil.</w:t>
      </w:r>
    </w:p>
    <w:p>
      <w:pPr>
        <w:numPr>
          <w:ilvl w:val="0"/>
          <w:numId w:val="1003"/>
        </w:numPr>
        <w:pStyle w:val="Compact"/>
      </w:pPr>
      <w:r>
        <w:rPr>
          <w:bCs/>
          <w:b/>
        </w:rPr>
        <w:t xml:space="preserve">Agricultural Income:</w:t>
      </w:r>
      <w:r>
        <w:t xml:space="preserve">Farmers in the vicinity of</w:t>
      </w:r>
      <w:r>
        <w:t xml:space="preserve"> </w:t>
      </w:r>
      <w:hyperlink w:anchor="PhilippinesManila">
        <w:r>
          <w:rPr>
            <w:rStyle w:val="Hyperlink"/>
            <w:bCs/>
            <w:b/>
          </w:rPr>
          <w:t xml:space="preserve">Philippines Manila</w:t>
        </w:r>
      </w:hyperlink>
      <w:r>
        <w:t xml:space="preserve"> </w:t>
      </w:r>
      <w:r>
        <w:t xml:space="preserve">gained a new revenue stream by selling agricultural waste instead of burning it, thereby reducing air pollution in the metropolitan area.</w:t>
      </w:r>
    </w:p>
    <w:p>
      <w:pPr>
        <w:numPr>
          <w:ilvl w:val="0"/>
          <w:numId w:val="1003"/>
        </w:numPr>
        <w:pStyle w:val="Compact"/>
      </w:pPr>
      <w:r>
        <w:rPr>
          <w:bCs/>
          <w:b/>
        </w:rPr>
        <w:t xml:space="preserve">Technical Innovation:</w:t>
      </w:r>
      <w:r>
        <w:t xml:space="preserve">The process developed by the</w:t>
      </w:r>
      <w:r>
        <w:t xml:space="preserve"> </w:t>
      </w:r>
      <w:hyperlink w:anchor="ChemicalEngineer">
        <w:r>
          <w:rPr>
            <w:rStyle w:val="Hyperlink"/>
            <w:bCs/>
            <w:b/>
          </w:rPr>
          <w:t xml:space="preserve">Chemical Engineer</w:t>
        </w:r>
      </w:hyperlink>
      <w:r>
        <w:t xml:space="preserve">s was later replicated in other provinces, creating a national model for biomass conversion.</w:t>
      </w:r>
    </w:p>
    <w:bookmarkEnd w:id="29"/>
    <w:bookmarkEnd w:id="30"/>
    <w:bookmarkStart w:id="31" w:name="Challenges"/>
    <w:p>
      <w:pPr>
        <w:pStyle w:val="Heading2"/>
      </w:pPr>
      <w:r>
        <w:t xml:space="preserve">5. Challenges and Future Outlook for Chemical Engineering in Philippines Manila</w:t>
      </w:r>
    </w:p>
    <w:p>
      <w:pPr>
        <w:pStyle w:val="FirstParagraph"/>
      </w:pPr>
      <w:r>
        <w:t xml:space="preserve">Despite these successes,</w:t>
      </w:r>
      <w:r>
        <w:t xml:space="preserve"> </w:t>
      </w:r>
      <w:hyperlink w:anchor="ChemicalEngineer">
        <w:r>
          <w:rPr>
            <w:rStyle w:val="Hyperlink"/>
            <w:bCs/>
            <w:b/>
          </w:rPr>
          <w:t xml:space="preserve">Chemical Engineer</w:t>
        </w:r>
      </w:hyperlink>
      <w:r>
        <w:t xml:space="preserve">s operating in</w:t>
      </w:r>
      <w:r>
        <w:t xml:space="preserve"> </w:t>
      </w:r>
      <w:hyperlink w:anchor="PhilippinesManila">
        <w:r>
          <w:rPr>
            <w:rStyle w:val="Hyperlink"/>
            <w:bCs/>
            <w:b/>
          </w:rPr>
          <w:t xml:space="preserve">Philippines Manila</w:t>
        </w:r>
      </w:hyperlink>
      <w:r>
        <w:t xml:space="preserve"> </w:t>
      </w:r>
      <w:r>
        <w:t xml:space="preserve">face ongoing hurdles. These include:</w:t>
      </w:r>
    </w:p>
    <w:p>
      <w:pPr>
        <w:numPr>
          <w:ilvl w:val="0"/>
          <w:numId w:val="1004"/>
        </w:numPr>
        <w:pStyle w:val="Compact"/>
      </w:pPr>
      <w:r>
        <w:rPr>
          <w:bCs/>
          <w:b/>
        </w:rPr>
        <w:t xml:space="preserve">Funding Constraints:</w:t>
      </w:r>
      <w:r>
        <w:t xml:space="preserve">R&amp;D investments in green technologies remain lower than in neighboring countries.</w:t>
      </w:r>
    </w:p>
    <w:p>
      <w:pPr>
        <w:numPr>
          <w:ilvl w:val="0"/>
          <w:numId w:val="1004"/>
        </w:numPr>
        <w:pStyle w:val="Compact"/>
      </w:pPr>
      <w:r>
        <w:rPr>
          <w:bCs/>
          <w:b/>
        </w:rPr>
        <w:t xml:space="preserve">Regulatory Enforcement:</w:t>
      </w:r>
      <w:r>
        <w:t xml:space="preserve">Inconsistent enforcement of environmental laws can discourage industries from adopting best practices.</w:t>
      </w:r>
    </w:p>
    <w:p>
      <w:pPr>
        <w:numPr>
          <w:ilvl w:val="0"/>
          <w:numId w:val="1004"/>
        </w:numPr>
        <w:pStyle w:val="Compact"/>
      </w:pPr>
      <w:r>
        <w:rPr>
          <w:bCs/>
          <w:b/>
        </w:rPr>
        <w:t xml:space="preserve">Talent Retention:</w:t>
      </w:r>
      <w:r>
        <w:t xml:space="preserve">A significant number of top-tier</w:t>
      </w:r>
      <w:r>
        <w:t xml:space="preserve"> </w:t>
      </w:r>
      <w:hyperlink w:anchor="ChemicalEngineer">
        <w:r>
          <w:rPr>
            <w:rStyle w:val="Hyperlink"/>
            <w:bCs/>
            <w:b/>
          </w:rPr>
          <w:t xml:space="preserve">Chemical Engineer</w:t>
        </w:r>
      </w:hyperlink>
      <w:r>
        <w:t xml:space="preserve">s emigrate for better opportunities abroad, leading to a brain drain that affects local innovation capacity in</w:t>
      </w:r>
      <w:r>
        <w:t xml:space="preserve"> </w:t>
      </w:r>
      <w:hyperlink w:anchor="PhilippinesManila">
        <w:r>
          <w:rPr>
            <w:rStyle w:val="Hyperlink"/>
            <w:bCs/>
            <w:b/>
          </w:rPr>
          <w:t xml:space="preserve">Philippines Manila</w:t>
        </w:r>
      </w:hyperlink>
      <w:r>
        <w:t xml:space="preserve">.</w:t>
      </w:r>
    </w:p>
    <w:p>
      <w:pPr>
        <w:pStyle w:val="FirstParagraph"/>
      </w:pPr>
      <w:r>
        <w:t xml:space="preserve">To address these, the industry must focus on strengthening partnerships between the government, academia, and private sector. Initiatives such as tax incentives for green technology adoption and mandatory sustainability training for engineering professionals in</w:t>
      </w:r>
      <w:r>
        <w:t xml:space="preserve"> </w:t>
      </w:r>
      <w:hyperlink w:anchor="PhilippinesManila">
        <w:r>
          <w:rPr>
            <w:rStyle w:val="Hyperlink"/>
            <w:bCs/>
            <w:b/>
          </w:rPr>
          <w:t xml:space="preserve">Philippines Manila</w:t>
        </w:r>
      </w:hyperlink>
      <w:r>
        <w:t xml:space="preserve"> </w:t>
      </w:r>
      <w:r>
        <w:t xml:space="preserve">are essential steps forward.</w:t>
      </w:r>
    </w:p>
    <w:bookmarkEnd w:id="31"/>
    <w:bookmarkStart w:id="32" w:name="Conclusion"/>
    <w:p>
      <w:pPr>
        <w:pStyle w:val="Heading2"/>
      </w:pPr>
      <w:r>
        <w:t xml:space="preserve">6. Conclusion</w:t>
      </w:r>
    </w:p>
    <w:p>
      <w:pPr>
        <w:pStyle w:val="FirstParagraph"/>
      </w:pPr>
      <w:r>
        <w:t xml:space="preserve">The case studies presented demonstrate that the role of the</w:t>
      </w:r>
      <w:r>
        <w:t xml:space="preserve"> </w:t>
      </w:r>
      <w:hyperlink w:anchor="ChemicalEngineer">
        <w:r>
          <w:rPr>
            <w:rStyle w:val="Hyperlink"/>
            <w:bCs/>
            <w:b/>
          </w:rPr>
          <w:t xml:space="preserve">Chemical Engineer</w:t>
        </w:r>
      </w:hyperlink>
      <w:r>
        <w:t xml:space="preserve"> </w:t>
      </w:r>
      <w:r>
        <w:t xml:space="preserve">is indispensable in shaping a sustainable future for</w:t>
      </w:r>
      <w:r>
        <w:t xml:space="preserve"> </w:t>
      </w:r>
      <w:hyperlink w:anchor="PhilippinesManila">
        <w:r>
          <w:rPr>
            <w:rStyle w:val="Hyperlink"/>
            <w:bCs/>
            <w:b/>
          </w:rPr>
          <w:t xml:space="preserve">Philippines Manila</w:t>
        </w:r>
      </w:hyperlink>
      <w:r>
        <w:t xml:space="preserve">. From cleaning up polluted waterways to creating biodegradable packaging and producing renewable energy, chemical engineering solutions are directly impacting the quality of life for millions of residents. As</w:t>
      </w:r>
      <w:r>
        <w:t xml:space="preserve"> </w:t>
      </w:r>
      <w:hyperlink w:anchor="PhilippinesManila">
        <w:r>
          <w:rPr>
            <w:rStyle w:val="Hyperlink"/>
            <w:bCs/>
            <w:b/>
          </w:rPr>
          <w:t xml:space="preserve">Philippines Manila</w:t>
        </w:r>
      </w:hyperlink>
      <w:r>
        <w:t xml:space="preserve"> </w:t>
      </w:r>
      <w:r>
        <w:t xml:space="preserve">continues to grow, the integration of sustainable engineering practices will not just be an option but a necessity. The continued advancement and local application of chemical engineering principles will determine how effectively the capital city can balance industrial growth with environmental preservation.</w:t>
      </w:r>
    </w:p>
    <w:p>
      <w:pPr>
        <w:pStyle w:val="BodyText"/>
      </w:pPr>
      <w:r>
        <w:t xml:space="preserve">This document highlights that in</w:t>
      </w:r>
      <w:r>
        <w:t xml:space="preserve"> </w:t>
      </w:r>
      <w:hyperlink w:anchor="PhilippinesManila">
        <w:r>
          <w:rPr>
            <w:rStyle w:val="Hyperlink"/>
            <w:bCs/>
            <w:b/>
          </w:rPr>
          <w:t xml:space="preserve">Philippines Manila</w:t>
        </w:r>
      </w:hyperlink>
      <w:r>
        <w:t xml:space="preserve">, the</w:t>
      </w:r>
      <w:r>
        <w:t xml:space="preserve"> </w:t>
      </w:r>
      <w:hyperlink w:anchor="ChemicalEngineer">
        <w:r>
          <w:rPr>
            <w:rStyle w:val="Hyperlink"/>
            <w:bCs/>
            <w:b/>
          </w:rPr>
          <w:t xml:space="preserve">Chemical Engineer</w:t>
        </w:r>
      </w:hyperlink>
      <w:r>
        <w:t xml:space="preserve"> </w:t>
      </w:r>
      <w:r>
        <w:t xml:space="preserve">is not just a technical specialist but a key agent of social and environmental change.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Chemical Engineering in Philippines Manila</dc:title>
  <dc:creator/>
  <cp:keywords/>
  <dcterms:created xsi:type="dcterms:W3CDTF">2026-07-29T08:27:50Z</dcterms:created>
  <dcterms:modified xsi:type="dcterms:W3CDTF">2026-07-29T08:27:50Z</dcterms:modified>
</cp:coreProperties>
</file>

<file path=docProps/custom.xml><?xml version="1.0" encoding="utf-8"?>
<Properties xmlns="http://schemas.openxmlformats.org/officeDocument/2006/custom-properties" xmlns:vt="http://schemas.openxmlformats.org/officeDocument/2006/docPropsVTypes"/>
</file>