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Healthcare</w:t>
      </w:r>
      <w:r>
        <w:t xml:space="preserve"> </w:t>
      </w:r>
      <w:r>
        <w:t xml:space="preserve">Access</w:t>
      </w:r>
      <w:r>
        <w:t xml:space="preserve"> </w:t>
      </w:r>
      <w:r>
        <w:t xml:space="preserve">Through</w:t>
      </w:r>
      <w:r>
        <w:t xml:space="preserve"> </w:t>
      </w:r>
      <w:r>
        <w:t xml:space="preserve">Modern</w:t>
      </w:r>
      <w:r>
        <w:t xml:space="preserve"> </w:t>
      </w:r>
      <w:r>
        <w:t xml:space="preserve">Chemist</w:t>
      </w:r>
      <w:r>
        <w:t xml:space="preserve"> </w:t>
      </w:r>
      <w:r>
        <w:t xml:space="preserve">Networks</w:t>
      </w:r>
      <w:r>
        <w:t xml:space="preserve"> </w:t>
      </w:r>
      <w:r>
        <w:t xml:space="preserve">in</w:t>
      </w:r>
      <w:r>
        <w:t xml:space="preserve"> </w:t>
      </w:r>
      <w:r>
        <w:t xml:space="preserve">Bangladesh</w:t>
      </w:r>
      <w:r>
        <w:t xml:space="preserve"> </w:t>
      </w:r>
      <w:r>
        <w:t xml:space="preserve">Dhaka</w:t>
      </w:r>
    </w:p>
    <w:bookmarkStart w:id="27" w:name="X4c610d33682b05eb29471ca9c2db3a69c68022a"/>
    <w:p>
      <w:pPr>
        <w:pStyle w:val="Heading1"/>
      </w:pPr>
      <w:r>
        <w:t xml:space="preserve">A Strategic Case Study on the Evolution and Impact of Chemist Operations in Bangladesh Dhaka</w:t>
      </w:r>
    </w:p>
    <w:bookmarkStart w:id="20" w:name="executive-summary"/>
    <w:p>
      <w:pPr>
        <w:pStyle w:val="Heading2"/>
      </w:pPr>
      <w:r>
        <w:t xml:space="preserve">Executive Summary</w:t>
      </w:r>
    </w:p>
    <w:p>
      <w:pPr>
        <w:pStyle w:val="FirstParagraph"/>
      </w:pPr>
      <w:r>
        <w:t xml:space="preserve">The pharmaceutical retail sector, locally referred to as</w:t>
      </w:r>
      <w:r>
        <w:t xml:space="preserve"> </w:t>
      </w:r>
      <w:r>
        <w:rPr>
          <w:bCs/>
          <w:b/>
        </w:rPr>
        <w:t xml:space="preserve">"Chemists"</w:t>
      </w:r>
      <w:r>
        <w:t xml:space="preserve">, represents one of the most critical infrastructure components within the healthcare ecosystem. In a densely populated metropolitan hub like</w:t>
      </w:r>
      <w:r>
        <w:t xml:space="preserve"> </w:t>
      </w:r>
      <w:r>
        <w:rPr>
          <w:bCs/>
          <w:b/>
        </w:rPr>
        <w:t xml:space="preserve">Bangladesh Dhaka</w:t>
      </w:r>
      <w:r>
        <w:t xml:space="preserve">, these establishments serve not merely as points of sale for medication, but often function as the primary interface between patients and medical professionals. This case study explores the operational dynamics, challenges, technological integration, and future trajectory of chemist shops in</w:t>
      </w:r>
      <w:r>
        <w:t xml:space="preserve"> </w:t>
      </w:r>
      <w:r>
        <w:rPr>
          <w:bCs/>
          <w:b/>
        </w:rPr>
        <w:t xml:space="preserve">Bangladesh Dhaka</w:t>
      </w:r>
      <w:r>
        <w:t xml:space="preserve">. By analyzing current market trends and consumer behaviors in this specific geographic context, we aim to provide a comprehensive overview of how traditional medicine retail is adapting to modern healthcare demands.</w:t>
      </w:r>
    </w:p>
    <w:bookmarkEnd w:id="20"/>
    <w:bookmarkStart w:id="21" w:name="X8620d7a44549a34af6c091222a20d0aee88fcd3"/>
    <w:p>
      <w:pPr>
        <w:pStyle w:val="Heading2"/>
      </w:pPr>
      <w:r>
        <w:t xml:space="preserve">Background: The Unique Landscape of Bangladesh Dhaka</w:t>
      </w:r>
    </w:p>
    <w:p>
      <w:pPr>
        <w:pStyle w:val="FirstParagraph"/>
      </w:pPr>
      <w:r>
        <w:rPr>
          <w:bCs/>
          <w:b/>
        </w:rPr>
        <w:t xml:space="preserve">Bangladesh Dhaka</w:t>
      </w:r>
      <w:r>
        <w:t xml:space="preserve"> </w:t>
      </w:r>
      <w:r>
        <w:t xml:space="preserve">is one of the most densely populated cities in the world. The urban sprawl has created a unique set of logistical and demographic challenges that directly impact how pharmaceutical services are delivered. In this environment, the "chemist" is more than a pharmacy; it is a community health anchor.</w:t>
      </w:r>
      <w:r>
        <w:t xml:space="preserve"> </w:t>
      </w:r>
      <w:r>
        <w:t xml:space="preserve">Historically, chemist shops in</w:t>
      </w:r>
      <w:r>
        <w:t xml:space="preserve"> </w:t>
      </w:r>
      <w:r>
        <w:rPr>
          <w:bCs/>
          <w:b/>
        </w:rPr>
        <w:t xml:space="preserve">Bangladesh Dhaka</w:t>
      </w:r>
      <w:r>
        <w:t xml:space="preserve"> </w:t>
      </w:r>
      <w:r>
        <w:t xml:space="preserve">were small, family-run enterprises characterized by informal interactions and limited inventory management systems. However, as the middle class grows and healthcare awareness increases among residents of</w:t>
      </w:r>
      <w:r>
        <w:t xml:space="preserve"> </w:t>
      </w:r>
      <w:r>
        <w:rPr>
          <w:bCs/>
          <w:b/>
        </w:rPr>
        <w:t xml:space="preserve">Bangladesh Dhaka</w:t>
      </w:r>
      <w:r>
        <w:t xml:space="preserve">, the expectations from these establishments have shifted dramatically. Patients in</w:t>
      </w:r>
      <w:r>
        <w:t xml:space="preserve"> </w:t>
      </w:r>
      <w:r>
        <w:rPr>
          <w:bCs/>
          <w:b/>
        </w:rPr>
        <w:t xml:space="preserve">Bangladesh Dhaka</w:t>
      </w:r>
      <w:r>
        <w:t xml:space="preserve"> </w:t>
      </w:r>
      <w:r>
        <w:t xml:space="preserve">now demand not only genuine medications but also professional counseling, digital accessibility, and standardized pricing transparency.</w:t>
      </w:r>
      <w:r>
        <w:t xml:space="preserve"> </w:t>
      </w:r>
      <w:r>
        <w:t xml:space="preserve">The density of population in areas such as Dhanmondi, Gulshan, Uttara, and Mirpur has led to an oversaturation of chemist shops in some neighborhoods while creating access deserts in rapidly developing outskirts. This dichotomy presents both a crisis of competition and an opportunity for consolidation and professionalization within the</w:t>
      </w:r>
      <w:r>
        <w:t xml:space="preserve"> </w:t>
      </w:r>
      <w:r>
        <w:rPr>
          <w:bCs/>
          <w:b/>
        </w:rPr>
        <w:t xml:space="preserve">Bangladesh Dhaka</w:t>
      </w:r>
      <w:r>
        <w:t xml:space="preserve"> </w:t>
      </w:r>
      <w:r>
        <w:t xml:space="preserve">market.</w:t>
      </w:r>
    </w:p>
    <w:bookmarkEnd w:id="21"/>
    <w:bookmarkStart w:id="22" w:name="Xf3a573b810d5cedc32018a7cd69250edd412dbe"/>
    <w:p>
      <w:pPr>
        <w:pStyle w:val="Heading2"/>
      </w:pPr>
      <w:r>
        <w:t xml:space="preserve">Core Challenges Facing Chemists in Bangladesh Dhaka</w:t>
      </w:r>
    </w:p>
    <w:p>
      <w:pPr>
        <w:pStyle w:val="FirstParagraph"/>
      </w:pPr>
      <w:r>
        <w:t xml:space="preserve">Despite high demand, chemist operations in</w:t>
      </w:r>
      <w:r>
        <w:t xml:space="preserve"> </w:t>
      </w:r>
      <w:r>
        <w:rPr>
          <w:bCs/>
          <w:b/>
        </w:rPr>
        <w:t xml:space="preserve">Bangladesh Dhaka</w:t>
      </w:r>
      <w:r>
        <w:t xml:space="preserve"> </w:t>
      </w:r>
      <w:r>
        <w:t xml:space="preserve">face several structural hurdles:</w:t>
      </w:r>
    </w:p>
    <w:p>
      <w:pPr>
        <w:numPr>
          <w:ilvl w:val="0"/>
          <w:numId w:val="1001"/>
        </w:numPr>
        <w:pStyle w:val="Compact"/>
      </w:pPr>
      <w:r>
        <w:rPr>
          <w:bCs/>
          <w:b/>
        </w:rPr>
        <w:t xml:space="preserve">COUNTERFEIT MEDICATIONS:</w:t>
      </w:r>
      <w:r>
        <w:t xml:space="preserve">The presence of spurious drugs remains a significant concern. For chemists operating in</w:t>
      </w:r>
      <w:r>
        <w:t xml:space="preserve"> </w:t>
      </w:r>
      <w:r>
        <w:rPr>
          <w:bCs/>
          <w:b/>
        </w:rPr>
        <w:t xml:space="preserve">Bangladesh Dhaka</w:t>
      </w:r>
      <w:r>
        <w:t xml:space="preserve">, maintaining supply chain integrity is paramount to preserve trust and ensure patient safety.</w:t>
      </w:r>
    </w:p>
    <w:p>
      <w:pPr>
        <w:numPr>
          <w:ilvl w:val="0"/>
          <w:numId w:val="1001"/>
        </w:numPr>
        <w:pStyle w:val="Compact"/>
      </w:pPr>
      <w:r>
        <w:rPr>
          <w:bCs/>
          <w:b/>
        </w:rPr>
        <w:t xml:space="preserve">Lack of Standardized Pricing:</w:t>
      </w:r>
      <w:r>
        <w:t xml:space="preserve"> </w:t>
      </w:r>
      <w:r>
        <w:t xml:space="preserve">Price discrimination has been a longstanding issue. In</w:t>
      </w:r>
      <w:r>
        <w:t xml:space="preserve"> </w:t>
      </w:r>
      <w:r>
        <w:rPr>
          <w:bCs/>
          <w:b/>
        </w:rPr>
        <w:t xml:space="preserve">Bangladesh Dhaka</w:t>
      </w:r>
      <w:r>
        <w:t xml:space="preserve">, consumers often struggle with opaque pricing structures, leading to mistrust in local chemist networks.</w:t>
      </w:r>
    </w:p>
    <w:p>
      <w:pPr>
        <w:numPr>
          <w:ilvl w:val="0"/>
          <w:numId w:val="1001"/>
        </w:numPr>
        <w:pStyle w:val="Compact"/>
      </w:pPr>
      <w:r>
        <w:rPr>
          <w:bCs/>
          <w:b/>
        </w:rPr>
        <w:t xml:space="preserve">Professional Human Capital Shortage:</w:t>
      </w:r>
      <w:r>
        <w:t xml:space="preserve"> </w:t>
      </w:r>
      <w:r>
        <w:t xml:space="preserve">There is a notable gap in trained pharmacists who can offer clinical advice. Many chemists in</w:t>
      </w:r>
      <w:r>
        <w:t xml:space="preserve"> </w:t>
      </w:r>
      <w:r>
        <w:rPr>
          <w:bCs/>
          <w:b/>
        </w:rPr>
        <w:t xml:space="preserve">Bangladesh Dhaka</w:t>
      </w:r>
      <w:r>
        <w:t xml:space="preserve"> </w:t>
      </w:r>
      <w:r>
        <w:t xml:space="preserve">rely on assistants with limited medical training, which compromises the quality of patient care.</w:t>
      </w:r>
    </w:p>
    <w:bookmarkEnd w:id="22"/>
    <w:bookmarkStart w:id="23" w:name="X5ceceebdeebc82afa046a53990d8ee31ab213f9"/>
    <w:p>
      <w:pPr>
        <w:pStyle w:val="Heading2"/>
      </w:pPr>
      <w:r>
        <w:t xml:space="preserve">The Role of Technology and Digital Integration</w:t>
      </w:r>
    </w:p>
    <w:p>
      <w:pPr>
        <w:pStyle w:val="FirstParagraph"/>
      </w:pPr>
      <w:r>
        <w:t xml:space="preserve">To address these challenges, a new wave of tech-enabled chemist models is emerging in</w:t>
      </w:r>
      <w:r>
        <w:t xml:space="preserve"> </w:t>
      </w:r>
      <w:r>
        <w:rPr>
          <w:bCs/>
          <w:b/>
        </w:rPr>
        <w:t xml:space="preserve">Bangladesh Dhaka</w:t>
      </w:r>
      <w:r>
        <w:t xml:space="preserve">. Traditional brick-and-mortar stores are increasingly integrating with digital platforms to enhance efficiency and reach.</w:t>
      </w:r>
      <w:r>
        <w:t xml:space="preserve"> </w:t>
      </w:r>
      <w:r>
        <w:rPr>
          <w:bCs/>
          <w:b/>
        </w:rPr>
        <w:t xml:space="preserve">Digital Prescription Management:</w:t>
      </w:r>
      <w:r>
        <w:t xml:space="preserve"> </w:t>
      </w:r>
      <w:r>
        <w:t xml:space="preserve">In modern</w:t>
      </w:r>
      <w:r>
        <w:t xml:space="preserve"> </w:t>
      </w:r>
      <w:r>
        <w:rPr>
          <w:bCs/>
          <w:b/>
        </w:rPr>
        <w:t xml:space="preserve">Bangladesh Dhaka</w:t>
      </w:r>
      <w:r>
        <w:t xml:space="preserve">, patients frequently receive prescriptions via mobile applications or email from telemedicine platforms. Chemists that have adapted their systems to accept digital prescriptions are seeing higher foot traffic and customer retention rates compared to those relying solely on physical papers.</w:t>
      </w:r>
      <w:r>
        <w:t xml:space="preserve"> </w:t>
      </w:r>
      <w:r>
        <w:rPr>
          <w:bCs/>
          <w:b/>
        </w:rPr>
        <w:t xml:space="preserve">Inventory Automation:</w:t>
      </w:r>
      <w:r>
        <w:t xml:space="preserve"> </w:t>
      </w:r>
      <w:r>
        <w:t xml:space="preserve">Manual stock counting in</w:t>
      </w:r>
      <w:r>
        <w:t xml:space="preserve"> </w:t>
      </w:r>
      <w:r>
        <w:rPr>
          <w:bCs/>
          <w:b/>
        </w:rPr>
        <w:t xml:space="preserve">Bangladesh Dhaka</w:t>
      </w:r>
      <w:r>
        <w:t xml:space="preserve">'s humid climate can lead to medication degradation and stockouts. Advanced chemist operations in</w:t>
      </w:r>
      <w:r>
        <w:t xml:space="preserve"> </w:t>
      </w:r>
      <w:r>
        <w:rPr>
          <w:bCs/>
          <w:b/>
        </w:rPr>
        <w:t xml:space="preserve">Bangladesh Dhaka</w:t>
      </w:r>
      <w:r>
        <w:t xml:space="preserve"> </w:t>
      </w:r>
      <w:r>
        <w:t xml:space="preserve">are adopting ERP (Enterprise Resource Planning) software that predicts demand based on seasonal disease trends, such as dengue or cholera outbreaks common in the region.</w:t>
      </w:r>
      <w:r>
        <w:t xml:space="preserve"> </w:t>
      </w:r>
      <w:r>
        <w:rPr>
          <w:bCs/>
          <w:b/>
        </w:rPr>
        <w:t xml:space="preserve">E-Commerce Integration:</w:t>
      </w:r>
      <w:r>
        <w:t xml:space="preserve"> </w:t>
      </w:r>
      <w:r>
        <w:t xml:space="preserve">While physical presence remains vital, many leading chemist brands in</w:t>
      </w:r>
      <w:r>
        <w:t xml:space="preserve"> </w:t>
      </w:r>
      <w:r>
        <w:rPr>
          <w:bCs/>
          <w:b/>
        </w:rPr>
        <w:t xml:space="preserve">Bangladesh Dhaka</w:t>
      </w:r>
      <w:r>
        <w:t xml:space="preserve"> </w:t>
      </w:r>
      <w:r>
        <w:t xml:space="preserve">have partnered with food and medicine delivery apps. This hybrid model allows them to serve customers across the sprawling metropolis without requiring every customer to travel through heavy traffic, a common pain point for residents of</w:t>
      </w:r>
      <w:r>
        <w:t xml:space="preserve"> </w:t>
      </w:r>
      <w:r>
        <w:rPr>
          <w:bCs/>
          <w:b/>
        </w:rPr>
        <w:t xml:space="preserve">Bangladesh Dhaka</w:t>
      </w:r>
      <w:r>
        <w:t xml:space="preserve">.</w:t>
      </w:r>
    </w:p>
    <w:bookmarkEnd w:id="23"/>
    <w:bookmarkStart w:id="24" w:name="X9da481b9703167cbc30c87df0a0c449f656442d"/>
    <w:p>
      <w:pPr>
        <w:pStyle w:val="Heading2"/>
      </w:pPr>
      <w:r>
        <w:t xml:space="preserve">Socio-Economic Impact in Bangladesh Dhaka</w:t>
      </w:r>
    </w:p>
    <w:p>
      <w:pPr>
        <w:pStyle w:val="FirstParagraph"/>
      </w:pPr>
      <w:r>
        <w:t xml:space="preserve">The modernization of chemist shops has profound socio-economic implications for</w:t>
      </w:r>
      <w:r>
        <w:t xml:space="preserve"> </w:t>
      </w:r>
      <w:r>
        <w:rPr>
          <w:bCs/>
          <w:b/>
        </w:rPr>
        <w:t xml:space="preserve">Bangladesh Dhaka</w:t>
      </w:r>
      <w:r>
        <w:t xml:space="preserve">. By professionalizing the sector, these businesses create skilled jobs for pharmacists and retail staff. Furthermore, by enforcing strict quality control, they contribute significantly to public health outcomes in</w:t>
      </w:r>
      <w:r>
        <w:t xml:space="preserve"> </w:t>
      </w:r>
      <w:r>
        <w:rPr>
          <w:bCs/>
          <w:b/>
        </w:rPr>
        <w:t xml:space="preserve">Bangladesh Dhaka</w:t>
      </w:r>
      <w:r>
        <w:t xml:space="preserve">.</w:t>
      </w:r>
      <w:r>
        <w:t xml:space="preserve"> </w:t>
      </w:r>
      <w:r>
        <w:t xml:space="preserve">Research indicates that areas with a higher concentration of regulated and well-staffed chemists in</w:t>
      </w:r>
      <w:r>
        <w:t xml:space="preserve"> </w:t>
      </w:r>
      <w:r>
        <w:rPr>
          <w:bCs/>
          <w:b/>
        </w:rPr>
        <w:t xml:space="preserve">Bangladesh Dhaka</w:t>
      </w:r>
      <w:r>
        <w:t xml:space="preserve"> </w:t>
      </w:r>
      <w:r>
        <w:t xml:space="preserve">exhibit better adherence to treatment plans among chronic disease patients. This is largely because trained staff at the chemist counter are able to provide necessary reminders and education regarding dosage and side effects, thereby reducing hospital readmissions.</w:t>
      </w:r>
    </w:p>
    <w:bookmarkEnd w:id="24"/>
    <w:bookmarkStart w:id="25" w:name="Xedb13697a2e41996c20f28cc4e36c551d047c33"/>
    <w:p>
      <w:pPr>
        <w:pStyle w:val="Heading2"/>
      </w:pPr>
      <w:r>
        <w:t xml:space="preserve">Future Outlook and Strategic Recommendations</w:t>
      </w:r>
    </w:p>
    <w:p>
      <w:pPr>
        <w:pStyle w:val="FirstParagraph"/>
      </w:pPr>
      <w:r>
        <w:t xml:space="preserve">Looking ahead, the evolution of chemist services in</w:t>
      </w:r>
      <w:r>
        <w:t xml:space="preserve"> </w:t>
      </w:r>
      <w:r>
        <w:rPr>
          <w:bCs/>
          <w:b/>
        </w:rPr>
        <w:t xml:space="preserve">Bangladesh Dhaka</w:t>
      </w:r>
      <w:r>
        <w:t xml:space="preserve"> </w:t>
      </w:r>
      <w:r>
        <w:t xml:space="preserve">will likely be driven by three key factors: regulation, technology, and customer experience.</w:t>
      </w:r>
      <w:r>
        <w:t xml:space="preserve"> </w:t>
      </w:r>
      <w:r>
        <w:rPr>
          <w:bCs/>
          <w:b/>
        </w:rPr>
        <w:t xml:space="preserve">Regulatory Compliance:</w:t>
      </w:r>
      <w:r>
        <w:t xml:space="preserve"> </w:t>
      </w:r>
      <w:r>
        <w:t xml:space="preserve">The government is expected to tighten regulations regarding the sale of antibiotics and controlled substances. Chemists in</w:t>
      </w:r>
      <w:r>
        <w:t xml:space="preserve"> </w:t>
      </w:r>
      <w:r>
        <w:rPr>
          <w:bCs/>
          <w:b/>
        </w:rPr>
        <w:t xml:space="preserve">Bangladesh Dhaka</w:t>
      </w:r>
      <w:r>
        <w:t xml:space="preserve"> </w:t>
      </w:r>
      <w:r>
        <w:t xml:space="preserve">that proactively adopt compliance measures now will be better positioned than those who lag behind.</w:t>
      </w:r>
      <w:r>
        <w:t xml:space="preserve"> </w:t>
      </w:r>
      <w:r>
        <w:rPr>
          <w:bCs/>
          <w:b/>
        </w:rPr>
        <w:t xml:space="preserve">Community Health Hubs:</w:t>
      </w:r>
      <w:r>
        <w:t xml:space="preserve"> </w:t>
      </w:r>
      <w:r>
        <w:t xml:space="preserve">Chemists in</w:t>
      </w:r>
      <w:r>
        <w:t xml:space="preserve"> </w:t>
      </w:r>
      <w:r>
        <w:rPr>
          <w:bCs/>
          <w:b/>
        </w:rPr>
        <w:t xml:space="preserve">Bangladesh Dhaka</w:t>
      </w:r>
      <w:r>
        <w:t xml:space="preserve"> </w:t>
      </w:r>
      <w:r>
        <w:t xml:space="preserve">are evolving into mini-health clinics. Future successful models will likely include basic diagnostic services, such as blood pressure monitoring and blood sugar testing, turning the chemist into a first-line defense against chronic diseases prevalent in urban</w:t>
      </w:r>
      <w:r>
        <w:t xml:space="preserve"> </w:t>
      </w:r>
      <w:r>
        <w:rPr>
          <w:bCs/>
          <w:b/>
        </w:rPr>
        <w:t xml:space="preserve">Bangladesh Dhaka</w:t>
      </w:r>
      <w:r>
        <w:t xml:space="preserve">.</w:t>
      </w:r>
      <w:r>
        <w:t xml:space="preserve"> </w:t>
      </w:r>
      <w:r>
        <w:rPr>
          <w:bCs/>
          <w:b/>
        </w:rPr>
        <w:t xml:space="preserve">Sustainability:</w:t>
      </w:r>
      <w:r>
        <w:t xml:space="preserve"> </w:t>
      </w:r>
      <w:r>
        <w:t xml:space="preserve">There is a growing awareness of environmental issues in</w:t>
      </w:r>
      <w:r>
        <w:t xml:space="preserve"> </w:t>
      </w:r>
      <w:r>
        <w:rPr>
          <w:bCs/>
          <w:b/>
        </w:rPr>
        <w:t xml:space="preserve">Bangladesh Dhaka</w:t>
      </w:r>
      <w:r>
        <w:t xml:space="preserve">. Chemists are beginning to adopt eco-friendly packaging and responsible disposal methods for expired medicines, responding to the environmentally conscious consumer base of the capital.</w:t>
      </w:r>
    </w:p>
    <w:bookmarkEnd w:id="25"/>
    <w:bookmarkStart w:id="26" w:name="conclusion"/>
    <w:p>
      <w:pPr>
        <w:pStyle w:val="Heading2"/>
      </w:pPr>
      <w:r>
        <w:t xml:space="preserve">Conclusion</w:t>
      </w:r>
    </w:p>
    <w:p>
      <w:pPr>
        <w:pStyle w:val="FirstParagraph"/>
      </w:pPr>
      <w:r>
        <w:t xml:space="preserve">The chemist sector in</w:t>
      </w:r>
      <w:r>
        <w:t xml:space="preserve"> </w:t>
      </w:r>
      <w:r>
        <w:rPr>
          <w:bCs/>
          <w:b/>
        </w:rPr>
        <w:t xml:space="preserve">Bangladesh Dhaka</w:t>
      </w:r>
      <w:r>
        <w:t xml:space="preserve"> </w:t>
      </w:r>
      <w:r>
        <w:t xml:space="preserve">stands at a pivotal juncture. No longer just a retail outlet for pills, it is transforming into a sophisticated healthcare node that integrates technology, professional expertise, and community service. For stakeholders in</w:t>
      </w:r>
      <w:r>
        <w:t xml:space="preserve"> </w:t>
      </w:r>
      <w:r>
        <w:rPr>
          <w:bCs/>
          <w:b/>
        </w:rPr>
        <w:t xml:space="preserve">Bangladesh Dhaka</w:t>
      </w:r>
      <w:r>
        <w:t xml:space="preserve">, understanding the nuances of this sector is essential for improving public health outcomes and building a resilient urban healthcare infrastructure. The success of chemists in</w:t>
      </w:r>
      <w:r>
        <w:t xml:space="preserve"> </w:t>
      </w:r>
      <w:r>
        <w:rPr>
          <w:bCs/>
          <w:b/>
        </w:rPr>
        <w:t xml:space="preserve">Bangladesh Dhaka</w:t>
      </w:r>
      <w:r>
        <w:t xml:space="preserve"> </w:t>
      </w:r>
      <w:r>
        <w:t xml:space="preserve">ultimately depends on their ability to balance commercial viability with ethical responsibility, ensuring that every citizen in the bustling city has access to safe, affordable, and effective pharmaceutical care.</w:t>
      </w:r>
      <w:r>
        <w:t xml:space="preserve"> </w:t>
      </w:r>
      <w:r>
        <w:t xml:space="preserve">As</w:t>
      </w:r>
      <w:r>
        <w:t xml:space="preserve"> </w:t>
      </w:r>
      <w:r>
        <w:rPr>
          <w:bCs/>
          <w:b/>
        </w:rPr>
        <w:t xml:space="preserve">Bangladesh Dhaka</w:t>
      </w:r>
      <w:r>
        <w:t xml:space="preserve"> </w:t>
      </w:r>
      <w:r>
        <w:t xml:space="preserve">continues to grow, the role of the modern chemist will only become more central. Those who adapt by embracing digital tools and prioritizing patient education will thrive, setting a new standard for healthcare delivery in</w:t>
      </w:r>
      <w:r>
        <w:t xml:space="preserve"> </w:t>
      </w:r>
      <w:r>
        <w:rPr>
          <w:bCs/>
          <w:b/>
        </w:rPr>
        <w:t xml:space="preserve">Bangladesh Dhaka</w:t>
      </w:r>
      <w:r>
        <w:t xml:space="preserve"> </w:t>
      </w:r>
      <w:r>
        <w:t xml:space="preserve">and potentially serving as a model for other developing urban centers globally.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Healthcare Access Through Modern Chemist Networks in Bangladesh Dhaka</dc:title>
  <dc:creator/>
  <dc:language>en</dc:language>
  <cp:keywords/>
  <dcterms:created xsi:type="dcterms:W3CDTF">2026-07-29T09:13:53Z</dcterms:created>
  <dcterms:modified xsi:type="dcterms:W3CDTF">2026-07-29T09:13:53Z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