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85221c9595ca59aa5a98093bf6fb7e982765940"/>
    <w:p>
      <w:pPr>
        <w:pStyle w:val="Heading1"/>
      </w:pPr>
      <w:r>
        <w:t xml:space="preserve">Case Study: The Evolution and Operational Complexity of the Chemist in United States New York City</w:t>
      </w:r>
    </w:p>
    <w:p>
      <w:pPr>
        <w:pStyle w:val="FirstParagraph"/>
      </w:pPr>
      <w:r>
        <w:rPr>
          <w:bCs/>
          <w:b/>
        </w:rPr>
        <w:t xml:space="preserve">Date:</w:t>
      </w:r>
      <w:r>
        <w:t xml:space="preserve"> </w:t>
      </w:r>
      <w:r>
        <w:t xml:space="preserve">October 26, 2023</w:t>
      </w:r>
      <w:r>
        <w:br/>
      </w:r>
      <w:r>
        <w:rPr>
          <w:bCs/>
          <w:b/>
        </w:rPr>
        <w:t xml:space="preserve">Subject:</w:t>
      </w:r>
      <w:r>
        <w:t xml:space="preserve">An analysis of professional challenges, regulatory landscapes, and community impact facing the modern chemist within one of the most dense urban environments in the world.</w:t>
      </w:r>
    </w:p>
    <w:bookmarkStart w:id="20" w:name="executive-summary"/>
    <w:p>
      <w:pPr>
        <w:pStyle w:val="Heading2"/>
      </w:pPr>
      <w:r>
        <w:t xml:space="preserve">1. Executive Summary</w:t>
      </w:r>
    </w:p>
    <w:p>
      <w:pPr>
        <w:pStyle w:val="FirstParagraph"/>
      </w:pPr>
      <w:r>
        <w:t xml:space="preserve">This document serves as a comprehensive Case Study regarding the role of the Chemist in United States New York City. While "chemist" is a term often synonymous with retail pharmacy in British English, its application in the United States carries distinct nuances, particularly when situated within the hyper-dynamic context of New York City. This study explores how chemical professionals navigate high-volume retail pressures, strict regulatory compliance under both federal and state jurisdictions, and the unique socioeconomic demands of Manhattan’s diverse population. The objective is to understand how a Chemist in United States New York City functions not merely as a dispensary point for medications, but as a critical hub for public health education, community resilience, and clinical intervention.</w:t>
      </w:r>
    </w:p>
    <w:bookmarkEnd w:id="20"/>
    <w:bookmarkStart w:id="21" w:name="X5d70bf1a71bf86fc9c72d5f3896c48ab6a06f7f"/>
    <w:p>
      <w:pPr>
        <w:pStyle w:val="Heading2"/>
      </w:pPr>
      <w:r>
        <w:t xml:space="preserve">2. Introduction: The Unique Landscape of United States New York City</w:t>
      </w:r>
    </w:p>
    <w:p>
      <w:pPr>
        <w:pStyle w:val="FirstParagraph"/>
      </w:pPr>
      <w:r>
        <w:t xml:space="preserve">New York City stands as one of the most populous and ethnically diverse metropolises in the world. For a Chemist operating in this region, the environment is characterized by rapid foot traffic, high real estate costs, and a patient demographic that spans every socioeconomic bracket. Unlike rural settings or smaller suburbs, the urban density of United States New York City dictates a pace of work that is relentless. The "Chemist" here must function as both a pharmaceutical expert and a logistical operator.</w:t>
      </w:r>
    </w:p>
    <w:p>
      <w:pPr>
        <w:pStyle w:val="BodyText"/>
      </w:pPr>
      <w:r>
        <w:t xml:space="preserve">The term "United States New York City" implies a jurisdiction that falls under specific state laws (New York State) while adhering to federal regulations (FDA, DEA). This dual-layered regulatory environment creates a complex operational framework. The Case Study examines how these factors converge to shape the daily operations, ethical responsibilities, and professional development of chemists in this specific geographic location.</w:t>
      </w:r>
    </w:p>
    <w:bookmarkEnd w:id="21"/>
    <w:bookmarkStart w:id="24" w:name="regulatory-and-compliance-challenges"/>
    <w:p>
      <w:pPr>
        <w:pStyle w:val="Heading2"/>
      </w:pPr>
      <w:r>
        <w:t xml:space="preserve">3. Regulatory and Compliance Challenges</w:t>
      </w:r>
    </w:p>
    <w:p>
      <w:pPr>
        <w:pStyle w:val="FirstParagraph"/>
      </w:pPr>
      <w:r>
        <w:t xml:space="preserve">The primary challenge for any Chemist in United States New York City is compliance. The city enforces some of the strictest environmental safety protocols regarding chemical disposal due to its dense infrastructure. Furthermore, the New York State Department of Health imposes rigorous licensing requirements that differ slightly from other states.</w:t>
      </w:r>
    </w:p>
    <w:bookmarkStart w:id="22" w:name="X2185afd9c22e2720eec9b1661cabe884dab0823"/>
    <w:p>
      <w:pPr>
        <w:pStyle w:val="Heading3"/>
      </w:pPr>
      <w:r>
        <w:t xml:space="preserve">3.1 Controlled Substances and DEA Regulations</w:t>
      </w:r>
    </w:p>
    <w:p>
      <w:pPr>
        <w:pStyle w:val="FirstParagraph"/>
      </w:pPr>
      <w:r>
        <w:t xml:space="preserve">In a city known for its high stress levels and corresponding demand for pain management and anxiety medication, the handling of controlled substances is paramount. The Chemist must maintain impeccable records to satisfy both Drug Enforcement Administration (DEA) standards and local New York City health department inspections. Any lapse in protocol can result in severe financial penalties or the loss of licensure, making vigilance a core competency for every staff member.</w:t>
      </w:r>
    </w:p>
    <w:bookmarkEnd w:id="22"/>
    <w:bookmarkStart w:id="23" w:name="environmental-health-and-safety"/>
    <w:p>
      <w:pPr>
        <w:pStyle w:val="Heading3"/>
      </w:pPr>
      <w:r>
        <w:t xml:space="preserve">3.2 Environmental Health and Safety</w:t>
      </w:r>
    </w:p>
    <w:p>
      <w:pPr>
        <w:pStyle w:val="FirstParagraph"/>
      </w:pPr>
      <w:r>
        <w:t xml:space="preserve">Beyond prescription drugs, the role of a Chemist extends to handling hazardous materials. In United States New York City, where space is at a premium and buildings are older with complex ventilation systems, proper storage and disposal of chemical waste pose significant logistical challenges. The Case Study highlights several instances where local pharmacies had to invest in specialized containment units to meet city code requirements, illustrating the intersection of chemistry and urban infrastructure.</w:t>
      </w:r>
    </w:p>
    <w:bookmarkEnd w:id="23"/>
    <w:bookmarkEnd w:id="24"/>
    <w:bookmarkStart w:id="27" w:name="X8344535e3be65f0c313412974e82ba590f73620"/>
    <w:p>
      <w:pPr>
        <w:pStyle w:val="Heading2"/>
      </w:pPr>
      <w:r>
        <w:t xml:space="preserve">4. Operational Dynamics in a High-Density Market</w:t>
      </w:r>
    </w:p>
    <w:p>
      <w:pPr>
        <w:pStyle w:val="FirstParagraph"/>
      </w:pPr>
      <w:r>
        <w:t xml:space="preserve">The operational model of a Chemist in United States New York City differs vastly from its counterparts elsewhere. The sheer volume of prescriptions processed daily requires advanced inventory management systems and often necessitates the use of automated dispensing technologies.</w:t>
      </w:r>
    </w:p>
    <w:bookmarkStart w:id="25" w:name="staffing-and-workflow"/>
    <w:p>
      <w:pPr>
        <w:pStyle w:val="Heading3"/>
      </w:pPr>
      <w:r>
        <w:t xml:space="preserve">4.1 Staffing and Workflow</w:t>
      </w:r>
    </w:p>
    <w:p>
      <w:pPr>
        <w:pStyle w:val="FirstParagraph"/>
      </w:pPr>
      <w:r>
        <w:t xml:space="preserve">To cope with the volume, many Chemists in this region utilize a tiered staffing model. Registered Pharmacists handle clinical consultations, while pharmacy technicians manage data entry and inventory. However, given the high cost of living in United States New York City, retaining skilled staff is a persistent challenge. Turnover rates can impact patient safety and continuity of care, forcing management to prioritize training programs that are both intensive and frequent.</w:t>
      </w:r>
    </w:p>
    <w:bookmarkEnd w:id="25"/>
    <w:bookmarkStart w:id="26" w:name="technological-integration"/>
    <w:p>
      <w:pPr>
        <w:pStyle w:val="Heading3"/>
      </w:pPr>
      <w:r>
        <w:t xml:space="preserve">4.2 Technological Integration</w:t>
      </w:r>
    </w:p>
    <w:p>
      <w:pPr>
        <w:pStyle w:val="FirstParagraph"/>
      </w:pPr>
      <w:r>
        <w:t xml:space="preserve">Digital health records and telemedicine have become integral to the practice of a modern Chemist in United States New York City. The city’s tech-savvy population expects seamless integration between their healthcare providers and their local pharmacy. Consequently, many chemists are now expected to possess digital literacy skills that go beyond traditional pharmaceutical knowledge, including proficiency with electronic health record (EHR) systems and mobile health applications.</w:t>
      </w:r>
    </w:p>
    <w:bookmarkEnd w:id="26"/>
    <w:bookmarkEnd w:id="27"/>
    <w:bookmarkStart w:id="30" w:name="X5c2c0c8bf8092c707c750b8d0b1bbc975a3ab67"/>
    <w:p>
      <w:pPr>
        <w:pStyle w:val="Heading2"/>
      </w:pPr>
      <w:r>
        <w:t xml:space="preserve">5. Community Health and Social Responsibility</w:t>
      </w:r>
    </w:p>
    <w:p>
      <w:pPr>
        <w:pStyle w:val="FirstParagraph"/>
      </w:pPr>
      <w:r>
        <w:t xml:space="preserve">A significant aspect of this Case Study is the social role of the Chemist in United States New York City. In many neighborhoods, particularly in underserved communities across the five boroughs, the local pharmacy serves as a primary healthcare access point for individuals who may not have regular access to specialists or primary care physicians.</w:t>
      </w:r>
    </w:p>
    <w:bookmarkStart w:id="28" w:name="public-health-initiatives"/>
    <w:p>
      <w:pPr>
        <w:pStyle w:val="Heading3"/>
      </w:pPr>
      <w:r>
        <w:t xml:space="preserve">5.1 Public Health Initiatives</w:t>
      </w:r>
    </w:p>
    <w:p>
      <w:pPr>
        <w:pStyle w:val="FirstParagraph"/>
      </w:pPr>
      <w:r>
        <w:t xml:space="preserve">Che mists here are increasingly involved in public health initiatives such as vaccination drives, HIV testing outreach, and opioid harm reduction programs. The visibility of the Chemist in United States New York City allows them to act as sentinels for community health trends. For example, during recent public health crises, chemists played a pivotal role in distributing protective equipment and providing accurate medical information to combat misinformation.</w:t>
      </w:r>
    </w:p>
    <w:bookmarkEnd w:id="28"/>
    <w:bookmarkStart w:id="29" w:name="cultural-competency"/>
    <w:p>
      <w:pPr>
        <w:pStyle w:val="Heading3"/>
      </w:pPr>
      <w:r>
        <w:t xml:space="preserve">5.2 Cultural Competency</w:t>
      </w:r>
    </w:p>
    <w:p>
      <w:pPr>
        <w:pStyle w:val="FirstParagraph"/>
      </w:pPr>
      <w:r>
        <w:t xml:space="preserve">New York City’s diversity demands that a Chemist possesses high levels of cultural competency. Interactions must be conducted with sensitivity to language barriers, cultural beliefs regarding medicine, and varying health literacy levels. Training programs for chemists in this region now emphasize multilingual capabilities and cross-cultural communication to ensure equitable care for all patients.</w:t>
      </w:r>
    </w:p>
    <w:bookmarkEnd w:id="29"/>
    <w:bookmarkEnd w:id="30"/>
    <w:bookmarkStart w:id="31" w:name="X703b72c9198c4345c3ba04211175cd37099295b"/>
    <w:p>
      <w:pPr>
        <w:pStyle w:val="Heading2"/>
      </w:pPr>
      <w:r>
        <w:t xml:space="preserve">6. Financial Pressures and Market Competition</w:t>
      </w:r>
    </w:p>
    <w:p>
      <w:pPr>
        <w:pStyle w:val="FirstParagraph"/>
      </w:pPr>
      <w:r>
        <w:t xml:space="preserve">The financial landscape for a Chemist in United States New York City is fraught with pressure. High overhead costs, including rent and labor, squeeze profit margins significantly. Additionally, the presence of large corporate chains alongside independent pharmacies creates intense competition.</w:t>
      </w:r>
    </w:p>
    <w:p>
      <w:pPr>
        <w:pStyle w:val="BodyText"/>
      </w:pPr>
      <w:r>
        <w:t xml:space="preserve">In this competitive environment, independent Chemists often struggle to compete on price alone. Instead, they must differentiate themselves through superior patient care services, extended hours, and personalized attention. The Case Study notes that successful chemists in United States New York City have adapted by offering specialized services such as compounding medications for patients with specific allergies or dietary restrictions, thereby creating a niche market that large chains cannot easily replicate.</w:t>
      </w:r>
    </w:p>
    <w:bookmarkEnd w:id="31"/>
    <w:bookmarkStart w:id="32" w:name="conclusion"/>
    <w:p>
      <w:pPr>
        <w:pStyle w:val="Heading2"/>
      </w:pPr>
      <w:r>
        <w:t xml:space="preserve">7. Conclusion</w:t>
      </w:r>
    </w:p>
    <w:p>
      <w:pPr>
        <w:pStyle w:val="FirstParagraph"/>
      </w:pPr>
      <w:r>
        <w:t xml:space="preserve">In conclusion, the role of the Chemist in United States New York City is multifaceted and critically important. It extends far beyond the simple dispensing of medication to encompass complex regulatory navigation, logistical mastery, community health advocacy, and cultural sensitivity. This Case Study demonstrates that while the challenges—ranging from high operational costs to stringent compliance requirements—are significant, they are met with innovation and dedication by professionals in this field.</w:t>
      </w:r>
    </w:p>
    <w:p>
      <w:pPr>
        <w:pStyle w:val="BodyText"/>
      </w:pPr>
      <w:r>
        <w:t xml:space="preserve">The future of the Chemist in United States New York City lies in further integration with digital health technologies and a continued expansion into clinical care roles. As healthcare evolves, so too must the definition of what it means to be a chemist in one of the world's most demanding urban environments. By understanding these dynamics, stakeholders can better support these essential workers who serve as the backbone of public health in United States New York City.</w:t>
      </w:r>
    </w:p>
    <w:p>
      <w:pPr>
        <w:pStyle w:val="BodyText"/>
      </w:pPr>
      <w:r>
        <w:rPr>
          <w:bCs/>
          <w:b/>
        </w:rPr>
        <w:t xml:space="preserve">Key Takeaway:</w:t>
      </w:r>
      <w:r>
        <w:t xml:space="preserve"> </w:t>
      </w:r>
      <w:r>
        <w:t xml:space="preserve">The modern Chemist in United States New York City is not just a retailer of pharmaceuticals but a vital component of the urban healthcare infrastructure, requiring a unique blend of scientific expertise, regulatory knowledge, and community engagement to succeed.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Chemist in United States New York City</dc:title>
  <dc:creator/>
  <dc:language>en</dc:language>
  <cp:keywords/>
  <dcterms:created xsi:type="dcterms:W3CDTF">2026-07-29T04:13:10Z</dcterms:created>
  <dcterms:modified xsi:type="dcterms:W3CDTF">2026-07-29T04:13:10Z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