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Excellence</w:t>
      </w:r>
      <w:r>
        <w:t xml:space="preserve"> </w:t>
      </w:r>
      <w:r>
        <w:t xml:space="preserve">in</w:t>
      </w:r>
      <w:r>
        <w:t xml:space="preserve"> </w:t>
      </w:r>
      <w:r>
        <w:t xml:space="preserve">Canada</w:t>
      </w:r>
      <w:r>
        <w:t xml:space="preserve"> </w:t>
      </w:r>
      <w:r>
        <w:t xml:space="preserve">Vancouver</w:t>
      </w:r>
    </w:p>
    <w:bookmarkStart w:id="29" w:name="Xe15bc83ad4f1c6541144273e0fc107df2f5c9d6"/>
    <w:p>
      <w:pPr>
        <w:pStyle w:val="Heading1"/>
      </w:pPr>
      <w:r>
        <w:t xml:space="preserve">Bridging Terrain and Technology: A Case Study of a Civil Engineer in Canada Vancouver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Infrastructure Resilience and Urban Development</w:t>
      </w:r>
      <w:r>
        <w:br/>
      </w:r>
      <w:r>
        <w:rPr>
          <w:bCs/>
          <w:b/>
        </w:rPr>
        <w:t xml:space="preserve">Jurisdiction:</w:t>
      </w:r>
      <w:r>
        <w:t xml:space="preserve"> </w:t>
      </w:r>
      <w:r>
        <w:t xml:space="preserve">Canada Vancouver</w:t>
      </w:r>
    </w:p>
    <w:bookmarkStart w:id="20" w:name="executive-summary"/>
    <w:p>
      <w:pPr>
        <w:pStyle w:val="Heading2"/>
      </w:pPr>
      <w:r>
        <w:t xml:space="preserve">Executive Summary</w:t>
      </w:r>
    </w:p>
    <w:p>
      <w:pPr>
        <w:pStyle w:val="FirstParagraph"/>
      </w:pPr>
      <w:r>
        <w:t xml:space="preserve">The urban landscape of</w:t>
      </w:r>
      <w:r>
        <w:t xml:space="preserve"> </w:t>
      </w:r>
      <w:r>
        <w:rPr>
          <w:bCs/>
          <w:b/>
        </w:rPr>
        <w:t xml:space="preserve">Canada Vancouver</w:t>
      </w:r>
      <w:r>
        <w:br/>
      </w:r>
      <w:r>
        <w:t xml:space="preserve">represents one of the most complex engineering challenges in modern North America. Nestled between the Pacific Ocean, dense mountain ranges, and a rapidly growing population, this city demands infrastructure that is not only robust but also environmentally sustainable. This case study examines the pivotal role of a specialized</w:t>
      </w:r>
      <w:r>
        <w:t xml:space="preserve"> </w:t>
      </w:r>
      <w:r>
        <w:rPr>
          <w:bCs/>
          <w:b/>
        </w:rPr>
        <w:t xml:space="preserve">Civil Engineer</w:t>
      </w:r>
      <w:r>
        <w:t xml:space="preserve"> </w:t>
      </w:r>
      <w:r>
        <w:t xml:space="preserve">tasked with overseeing the "Seismic Resilience and Green Transit Corridor" project. By analyzing the technical, environmental, and logistical hurdles faced by this professional in</w:t>
      </w:r>
      <w:r>
        <w:t xml:space="preserve"> </w:t>
      </w:r>
      <w:r>
        <w:rPr>
          <w:bCs/>
          <w:b/>
        </w:rPr>
        <w:t xml:space="preserve">Canada Vancouver</w:t>
      </w:r>
      <w:r>
        <w:t xml:space="preserve">, we gain insight into how modern civil engineering serves as the backbone of sustainable urban living.</w:t>
      </w:r>
    </w:p>
    <w:bookmarkEnd w:id="20"/>
    <w:bookmarkStart w:id="21" w:name="X7beb4ef2d66c5bd4200f5f1cabf0ad929c4eb54"/>
    <w:p>
      <w:pPr>
        <w:pStyle w:val="Heading2"/>
      </w:pPr>
      <w:r>
        <w:t xml:space="preserve">Project Background: The Unique Context of Canada Vancouver</w:t>
      </w:r>
    </w:p>
    <w:p>
      <w:pPr>
        <w:pStyle w:val="FirstParagraph"/>
      </w:pPr>
      <w:r>
        <w:t xml:space="preserve">To understand the magnitude of the</w:t>
      </w:r>
      <w:r>
        <w:t xml:space="preserve"> </w:t>
      </w:r>
      <w:r>
        <w:rPr>
          <w:bCs/>
          <w:b/>
        </w:rPr>
        <w:t xml:space="preserve">Civil Engineer’s</w:t>
      </w:r>
      <w:r>
        <w:br/>
      </w:r>
      <w:r>
        <w:t xml:space="preserve">responsibilities, one must first appreciate the geographical and geological uniqueness of</w:t>
      </w:r>
      <w:r>
        <w:t xml:space="preserve"> </w:t>
      </w:r>
      <w:r>
        <w:rPr>
          <w:bCs/>
          <w:b/>
        </w:rPr>
        <w:t xml:space="preserve">Canada Vancouver</w:t>
      </w:r>
      <w:r>
        <w:t xml:space="preserve">. Unlike flat prairie cities, this region is characterized by steep slopes, high seismic activity due to its proximity to the Cascadia Subduction Zone, and stringent environmental regulations aimed at preserving local ecosystems. The city's topography requires innovative solutions for transportation and housing that minimize soil erosion and maximize space efficiency.</w:t>
      </w:r>
      <w:r>
        <w:t xml:space="preserve"> </w:t>
      </w:r>
      <w:r>
        <w:t xml:space="preserve">The specific project in question involved upgrading a critical transit corridor while simultaneously reinforcing retaining walls against potential landslide risks triggered by heavy rainfall or seismic events. The primary objective was to integrate green infrastructure—such as rain gardens and permeable pavements—to manage stormwater runoff, a common issue in</w:t>
      </w:r>
      <w:r>
        <w:t xml:space="preserve"> </w:t>
      </w:r>
      <w:r>
        <w:rPr>
          <w:bCs/>
          <w:b/>
        </w:rPr>
        <w:t xml:space="preserve">Canada Vancouver’s</w:t>
      </w:r>
      <w:r>
        <w:br/>
      </w:r>
      <w:r>
        <w:t xml:space="preserve">rainy climate.</w:t>
      </w:r>
    </w:p>
    <w:bookmarkEnd w:id="21"/>
    <w:bookmarkStart w:id="25" w:name="Xb66eedd65db7eaecec021d32232cfc5deb427da"/>
    <w:p>
      <w:pPr>
        <w:pStyle w:val="Heading2"/>
      </w:pPr>
      <w:r>
        <w:t xml:space="preserve">The Role of the Civil Engineer in Canada Vancouver</w:t>
      </w:r>
    </w:p>
    <w:p>
      <w:pPr>
        <w:pStyle w:val="FirstParagraph"/>
      </w:pPr>
      <w:r>
        <w:t xml:space="preserve">A</w:t>
      </w:r>
      <w:r>
        <w:t xml:space="preserve"> </w:t>
      </w:r>
      <w:r>
        <w:rPr>
          <w:bCs/>
          <w:b/>
        </w:rPr>
        <w:t xml:space="preserve">Civil Engineer</w:t>
      </w:r>
      <w:r>
        <w:br/>
      </w:r>
      <w:r>
        <w:t xml:space="preserve">operating within the context of</w:t>
      </w:r>
      <w:r>
        <w:t xml:space="preserve"> </w:t>
      </w:r>
      <w:r>
        <w:rPr>
          <w:bCs/>
          <w:b/>
        </w:rPr>
        <w:t xml:space="preserve">Canada Vancouver</w:t>
      </w:r>
      <w:r>
        <w:br/>
      </w:r>
      <w:r>
        <w:t xml:space="preserve">must possess a multidisciplinary skill set that extends beyond traditional structural analysis. In this case study, our lead engineer, let us refer to them as Alex Mercer (a composite persona representing industry standards), was responsible for several key areas:</w:t>
      </w:r>
    </w:p>
    <w:bookmarkStart w:id="22" w:name="geotechnical-analysis-and-soil-stability"/>
    <w:p>
      <w:pPr>
        <w:pStyle w:val="Heading3"/>
      </w:pPr>
      <w:r>
        <w:t xml:space="preserve">1. Geotechnical Analysis and Soil Stability</w:t>
      </w:r>
    </w:p>
    <w:p>
      <w:pPr>
        <w:pStyle w:val="FirstParagraph"/>
      </w:pPr>
      <w:r>
        <w:t xml:space="preserve">Given the hilly terrain of</w:t>
      </w:r>
      <w:r>
        <w:t xml:space="preserve"> </w:t>
      </w:r>
      <w:r>
        <w:rPr>
          <w:bCs/>
          <w:b/>
        </w:rPr>
        <w:t xml:space="preserve">Canada Vancouver</w:t>
      </w:r>
      <w:r>
        <w:t xml:space="preserve">, soil stability is paramount. The</w:t>
      </w:r>
      <w:r>
        <w:t xml:space="preserve"> </w:t>
      </w:r>
      <w:r>
        <w:rPr>
          <w:bCs/>
          <w:b/>
        </w:rPr>
        <w:t xml:space="preserve">Civil Engineer</w:t>
      </w:r>
      <w:r>
        <w:br/>
      </w:r>
      <w:r>
        <w:t xml:space="preserve">initiated extensive geotechnical surveys to determine load-bearing capacities and slope stability metrics. Using advanced computer modeling, Mercer analyzed soil samples from various sites along the corridor. The findings revealed high water table levels in certain sectors, necessitating the design of specialized drainage systems to prevent hydrostatic pressure buildup behind retaining walls. This step was crucial because failure in these structures could lead to catastrophic landslides, a risk particularly acute in</w:t>
      </w:r>
      <w:r>
        <w:t xml:space="preserve"> </w:t>
      </w:r>
      <w:r>
        <w:rPr>
          <w:bCs/>
          <w:b/>
        </w:rPr>
        <w:t xml:space="preserve">Canada Vancouver’s</w:t>
      </w:r>
      <w:r>
        <w:br/>
      </w:r>
      <w:r>
        <w:t xml:space="preserve">seismic zone.</w:t>
      </w:r>
    </w:p>
    <w:bookmarkEnd w:id="22"/>
    <w:bookmarkStart w:id="23" w:name="seismic-design-compliance"/>
    <w:p>
      <w:pPr>
        <w:pStyle w:val="Heading3"/>
      </w:pPr>
      <w:r>
        <w:t xml:space="preserve">2. Seismic Design Compliance</w:t>
      </w:r>
    </w:p>
    <w:p>
      <w:pPr>
        <w:pStyle w:val="FirstParagraph"/>
      </w:pPr>
      <w:r>
        <w:t xml:space="preserve">Living in</w:t>
      </w:r>
      <w:r>
        <w:t xml:space="preserve"> </w:t>
      </w:r>
      <w:r>
        <w:rPr>
          <w:bCs/>
          <w:b/>
        </w:rPr>
        <w:t xml:space="preserve">Canada Vancouver</w:t>
      </w:r>
      <w:r>
        <w:br/>
      </w:r>
      <w:r>
        <w:t xml:space="preserve">means building for earthquakes. The</w:t>
      </w:r>
      <w:r>
        <w:t xml:space="preserve"> </w:t>
      </w:r>
      <w:r>
        <w:rPr>
          <w:bCs/>
          <w:b/>
        </w:rPr>
        <w:t xml:space="preserve">Civil Engineer</w:t>
      </w:r>
      <w:r>
        <w:br/>
      </w:r>
      <w:r>
        <w:t xml:space="preserve">was required to adhere strictly to the National Building Code of Canada, which imposes rigorous standards for seismic resilience. Mercer designed flexible joint systems and base isolators for new transit stops, allowing structures to absorb seismic energy rather than resisting it rigidly. This approach not only protects infrastructure but also ensures public safety during tremors. The integration of these technologies required close collaboration with structural engineers and architects to ensure aesthetic consistency while maintaining functional integrity.</w:t>
      </w:r>
    </w:p>
    <w:bookmarkEnd w:id="23"/>
    <w:bookmarkStart w:id="24" w:name="sustainable-urban-drainage-systems-suds"/>
    <w:p>
      <w:pPr>
        <w:pStyle w:val="Heading3"/>
      </w:pPr>
      <w:r>
        <w:t xml:space="preserve">3. Sustainable Urban Drainage Systems (SUDS)</w:t>
      </w:r>
    </w:p>
    <w:p>
      <w:pPr>
        <w:pStyle w:val="FirstParagraph"/>
      </w:pPr>
      <w:r>
        <w:t xml:space="preserve">One of the defining features of contemporary engineering in</w:t>
      </w:r>
      <w:r>
        <w:t xml:space="preserve"> </w:t>
      </w:r>
      <w:r>
        <w:rPr>
          <w:bCs/>
          <w:b/>
        </w:rPr>
        <w:t xml:space="preserve">Canada Vancouver</w:t>
      </w:r>
      <w:r>
        <w:br/>
      </w:r>
      <w:r>
        <w:t xml:space="preserve">is the push for sustainability. The</w:t>
      </w:r>
      <w:r>
        <w:t xml:space="preserve"> </w:t>
      </w:r>
      <w:r>
        <w:rPr>
          <w:bCs/>
          <w:b/>
        </w:rPr>
        <w:t xml:space="preserve">Civil Engineer</w:t>
      </w:r>
      <w:r>
        <w:br/>
      </w:r>
      <w:r>
        <w:t xml:space="preserve">implemented a comprehensive SUDS strategy. Instead of relying solely on traditional pipe networks, which often overflow during heavy rains, the design incorporated bioswales and retention ponds integrated into the urban landscape. These features slow down stormwater runoff, allowing sediments and pollutants to settle before water enters local waterways. This solution addressed two major concerns: flood mitigation in</w:t>
      </w:r>
      <w:r>
        <w:t xml:space="preserve"> </w:t>
      </w:r>
      <w:r>
        <w:rPr>
          <w:bCs/>
          <w:b/>
        </w:rPr>
        <w:t xml:space="preserve">Canada Vancouver’s</w:t>
      </w:r>
      <w:r>
        <w:br/>
      </w:r>
      <w:r>
        <w:t xml:space="preserve">low-lying areas and environmental protection of nearby aquatic habitats.</w:t>
      </w:r>
    </w:p>
    <w:bookmarkEnd w:id="24"/>
    <w:bookmarkEnd w:id="25"/>
    <w:bookmarkStart w:id="26" w:name="Xed71b1729541371f9c79e0c4b2fa4d81b0ea938"/>
    <w:p>
      <w:pPr>
        <w:pStyle w:val="Heading2"/>
      </w:pPr>
      <w:r>
        <w:t xml:space="preserve">Challenges Encountered and Solutions Implemented</w:t>
      </w:r>
    </w:p>
    <w:p>
      <w:pPr>
        <w:pStyle w:val="FirstParagraph"/>
      </w:pPr>
      <w:r>
        <w:t xml:space="preserve">The journey of the</w:t>
      </w:r>
      <w:r>
        <w:t xml:space="preserve"> </w:t>
      </w:r>
      <w:r>
        <w:rPr>
          <w:bCs/>
          <w:b/>
        </w:rPr>
        <w:t xml:space="preserve">Civil Engineer</w:t>
      </w:r>
      <w:r>
        <w:br/>
      </w:r>
      <w:r>
        <w:t xml:space="preserve">in executing this project was fraught with challenges typical of development in</w:t>
      </w:r>
      <w:r>
        <w:t xml:space="preserve"> </w:t>
      </w:r>
      <w:r>
        <w:rPr>
          <w:bCs/>
          <w:b/>
        </w:rPr>
        <w:t xml:space="preserve">Canada Vancouver</w:t>
      </w:r>
      <w:r>
        <w:t xml:space="preserve">.</w:t>
      </w:r>
    </w:p>
    <w:p>
      <w:pPr>
        <w:pStyle w:val="BodyText"/>
      </w:pPr>
      <w:r>
        <w:rPr>
          <w:bCs/>
          <w:b/>
        </w:rPr>
        <w:t xml:space="preserve">A. Regulatory Hurdles:</w:t>
      </w:r>
      <w:r>
        <w:br/>
      </w:r>
      <w:r>
        <w:t xml:space="preserve">Navigating the municipal planning permissions in</w:t>
      </w:r>
      <w:r>
        <w:t xml:space="preserve"> </w:t>
      </w:r>
      <w:r>
        <w:rPr>
          <w:bCs/>
          <w:b/>
        </w:rPr>
        <w:t xml:space="preserve">Canada Vancouver</w:t>
      </w:r>
      <w:r>
        <w:t xml:space="preserve"> </w:t>
      </w:r>
      <w:r>
        <w:t xml:space="preserve">required meticulous documentation and public consultation. The</w:t>
      </w:r>
      <w:r>
        <w:t xml:space="preserve"> </w:t>
      </w:r>
      <w:hyperlink w:anchor="Xa39a3ee5e6b4b0d3255bfef95601890afd80709">
        <w:r>
          <w:rPr>
            <w:rStyle w:val="Hyperlink"/>
          </w:rPr>
          <w:t xml:space="preserve">Civil Engineer</w:t>
        </w:r>
      </w:hyperlink>
      <w:r>
        <w:br/>
      </w:r>
      <w:r>
        <w:t xml:space="preserve">had to present detailed environmental impact assessments to city councils and community boards, addressing concerns about noise pollution, traffic disruption during construction, and visual impact on heritage sites.</w:t>
      </w:r>
    </w:p>
    <w:p>
      <w:pPr>
        <w:pStyle w:val="BodyText"/>
      </w:pPr>
      <w:r>
        <w:rPr>
          <w:bCs/>
          <w:b/>
        </w:rPr>
        <w:t xml:space="preserve">B. Supply Chain Logistics:</w:t>
      </w:r>
      <w:r>
        <w:br/>
      </w:r>
      <w:r>
        <w:t xml:space="preserve">Sourcing materials in a dense urban center like</w:t>
      </w:r>
      <w:r>
        <w:t xml:space="preserve"> </w:t>
      </w:r>
      <w:r>
        <w:rPr>
          <w:bCs/>
          <w:b/>
        </w:rPr>
        <w:t xml:space="preserve">Canada Vancouver</w:t>
      </w:r>
      <w:r>
        <w:t xml:space="preserve"> </w:t>
      </w:r>
      <w:r>
        <w:t xml:space="preserve">presents logistical nightmares. Construction vehicles must navigate narrow streets and limited loading zones. The</w:t>
      </w:r>
      <w:r>
        <w:t xml:space="preserve"> </w:t>
      </w:r>
      <w:hyperlink w:anchor="Xa39a3ee5e6b4b0d3255bfef95601890afd80709">
        <w:r>
          <w:rPr>
            <w:rStyle w:val="Hyperlink"/>
          </w:rPr>
          <w:t xml:space="preserve">Civil Engineer</w:t>
        </w:r>
      </w:hyperlink>
      <w:r>
        <w:br/>
      </w:r>
      <w:r>
        <w:t xml:space="preserve">utilized just-in-time delivery schedules and modular construction techniques to minimize the footprint of construction activities on the ground.</w:t>
      </w:r>
    </w:p>
    <w:p>
      <w:pPr>
        <w:pStyle w:val="BodyText"/>
      </w:pPr>
      <w:r>
        <w:rPr>
          <w:bCs/>
          <w:b/>
        </w:rPr>
        <w:t xml:space="preserve">C. Community Engagement:</w:t>
      </w:r>
      <w:r>
        <w:br/>
      </w:r>
      <w:r>
        <w:t xml:space="preserve">Residents in</w:t>
      </w:r>
      <w:r>
        <w:t xml:space="preserve"> </w:t>
      </w:r>
      <w:r>
        <w:rPr>
          <w:bCs/>
          <w:b/>
        </w:rPr>
        <w:t xml:space="preserve">Canada Vancouver</w:t>
      </w:r>
      <w:r>
        <w:t xml:space="preserve"> </w:t>
      </w:r>
      <w:r>
        <w:t xml:space="preserve">are highly engaged in local governance. The</w:t>
      </w:r>
      <w:r>
        <w:t xml:space="preserve"> </w:t>
      </w:r>
      <w:hyperlink w:anchor="Xa39a3ee5e6b4b0d3255bfef95601890afd80709">
        <w:r>
          <w:rPr>
            <w:rStyle w:val="Hyperlink"/>
          </w:rPr>
          <w:t xml:space="preserve">Civil Engineer</w:t>
        </w:r>
      </w:hyperlink>
      <w:r>
        <w:br/>
      </w:r>
      <w:r>
        <w:t xml:space="preserve">held town halls to explain technical details in accessible language, building trust and mitigating opposition. This participatory approach ensured that the final design reflected community needs, such as adding wider sidewalks for pedestrians and cyclists.</w:t>
      </w:r>
    </w:p>
    <w:bookmarkEnd w:id="26"/>
    <w:bookmarkStart w:id="27" w:name="outcomes-and-impact"/>
    <w:p>
      <w:pPr>
        <w:pStyle w:val="Heading2"/>
      </w:pPr>
      <w:r>
        <w:t xml:space="preserve">Outcomes and Impact</w:t>
      </w:r>
    </w:p>
    <w:p>
      <w:pPr>
        <w:pStyle w:val="FirstParagraph"/>
      </w:pPr>
      <w:r>
        <w:t xml:space="preserve">The successful completion of this project highlights the critical contribution of a</w:t>
      </w:r>
      <w:r>
        <w:t xml:space="preserve"> </w:t>
      </w:r>
      <w:hyperlink w:anchor="Xa39a3ee5e6b4b0d3255bfef95601890afd80709">
        <w:r>
          <w:rPr>
            <w:rStyle w:val="Hyperlink"/>
          </w:rPr>
          <w:t xml:space="preserve">Civil Engineer</w:t>
        </w:r>
      </w:hyperlink>
      <w:r>
        <w:br/>
      </w:r>
      <w:r>
        <w:t xml:space="preserve">to the development of</w:t>
      </w:r>
      <w:r>
        <w:t xml:space="preserve"> </w:t>
      </w:r>
      <w:r>
        <w:rPr>
          <w:bCs/>
          <w:b/>
        </w:rPr>
        <w:t xml:space="preserve">Canada Vancouver</w:t>
      </w:r>
      <w:r>
        <w:t xml:space="preserve">. The transit corridor now operates with enhanced safety features, capable of withstanding significant seismic events. More importantly, the green infrastructure has reduced urban heat island effects and improved local biodiversity.</w:t>
      </w:r>
      <w:r>
        <w:t xml:space="preserve"> </w:t>
      </w:r>
      <w:r>
        <w:t xml:space="preserve">For city planners in</w:t>
      </w:r>
      <w:r>
        <w:t xml:space="preserve"> </w:t>
      </w:r>
      <w:r>
        <w:rPr>
          <w:bCs/>
          <w:b/>
        </w:rPr>
        <w:t xml:space="preserve">Canada Vancouver</w:t>
      </w:r>
      <w:r>
        <w:t xml:space="preserve">, this case study serves as a blueprint for future developments. It demonstrates that economic growth and environmental stewardship are not mutually exclusive but can be achieved through innovative engineering practices led by skilled professionals. The</w:t>
      </w:r>
      <w:r>
        <w:t xml:space="preserve"> </w:t>
      </w:r>
      <w:hyperlink w:anchor="Xa39a3ee5e6b4b0d3255bfef95601890afd80709">
        <w:r>
          <w:rPr>
            <w:rStyle w:val="Hyperlink"/>
          </w:rPr>
          <w:t xml:space="preserve">Civil Engineer’s</w:t>
        </w:r>
      </w:hyperlink>
      <w:r>
        <w:br/>
      </w:r>
      <w:r>
        <w:t xml:space="preserve">ability to balance technical precision with social responsibility stands as a testament to the evolving nature of the profession in urban environments.</w:t>
      </w:r>
    </w:p>
    <w:bookmarkEnd w:id="27"/>
    <w:bookmarkStart w:id="28" w:name="conclusion"/>
    <w:p>
      <w:pPr>
        <w:pStyle w:val="Heading2"/>
      </w:pPr>
      <w:r>
        <w:t xml:space="preserve">Conclusion</w:t>
      </w:r>
    </w:p>
    <w:p>
      <w:pPr>
        <w:pStyle w:val="FirstParagraph"/>
      </w:pPr>
      <w:r>
        <w:t xml:space="preserve">In conclusion, this case study underscores the indispensable role of a</w:t>
      </w:r>
      <w:r>
        <w:t xml:space="preserve"> </w:t>
      </w:r>
      <w:hyperlink w:anchor="Xa39a3ee5e6b4b0d3255bfef95601890afd80709">
        <w:r>
          <w:rPr>
            <w:rStyle w:val="Hyperlink"/>
          </w:rPr>
          <w:t xml:space="preserve">Civil Engineer</w:t>
        </w:r>
      </w:hyperlink>
      <w:r>
        <w:br/>
      </w:r>
      <w:r>
        <w:t xml:space="preserve">in shaping resilient and sustainable cities. In the unique context of</w:t>
      </w:r>
      <w:r>
        <w:t xml:space="preserve"> </w:t>
      </w:r>
      <w:r>
        <w:rPr>
          <w:bCs/>
          <w:b/>
        </w:rPr>
        <w:t xml:space="preserve">Canada Vancouver</w:t>
      </w:r>
      <w:r>
        <w:t xml:space="preserve">, where geography and demographics intersect, engineering solutions must be adaptive and forward-thinking. The challenges faced by engineers in this region are significant, but they offer valuable lessons for urban development worldwide. As</w:t>
      </w:r>
      <w:r>
        <w:t xml:space="preserve"> </w:t>
      </w:r>
      <w:r>
        <w:rPr>
          <w:bCs/>
          <w:b/>
        </w:rPr>
        <w:t xml:space="preserve">Canada Vancouver</w:t>
      </w:r>
      <w:r>
        <w:br/>
      </w:r>
      <w:r>
        <w:t xml:space="preserve">continues to grow, the expertise of civil engineers will remain vital in ensuring that infrastructure serves both current needs and future generations securely and sustainably.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Excellence in Canada Vancouver</dc:title>
  <dc:creator/>
  <cp:keywords/>
  <dcterms:created xsi:type="dcterms:W3CDTF">2026-07-29T04:57:45Z</dcterms:created>
  <dcterms:modified xsi:type="dcterms:W3CDTF">2026-07-29T04:57:45Z</dcterms:modified>
</cp:coreProperties>
</file>

<file path=docProps/custom.xml><?xml version="1.0" encoding="utf-8"?>
<Properties xmlns="http://schemas.openxmlformats.org/officeDocument/2006/custom-properties" xmlns:vt="http://schemas.openxmlformats.org/officeDocument/2006/docPropsVTypes"/>
</file>