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in</w:t>
      </w:r>
      <w:r>
        <w:t xml:space="preserve"> </w:t>
      </w:r>
      <w:r>
        <w:t xml:space="preserve">DR</w:t>
      </w:r>
      <w:r>
        <w:t xml:space="preserve"> </w:t>
      </w:r>
      <w:r>
        <w:t xml:space="preserve">Congo</w:t>
      </w:r>
      <w:r>
        <w:t xml:space="preserve"> </w:t>
      </w:r>
      <w:r>
        <w:t xml:space="preserve">Kinshasa</w:t>
      </w:r>
    </w:p>
    <w:bookmarkStart w:id="33" w:name="Xc3cdace718e419db19a0e8cee74c6aa2153e891"/>
    <w:p>
      <w:pPr>
        <w:pStyle w:val="Heading1"/>
      </w:pPr>
      <w:r>
        <w:t xml:space="preserve">Case Study: Transforming Urban Infrastructure through Civil Engineering in DR Congo Kinshasa</w:t>
      </w:r>
    </w:p>
    <w:p>
      <w:pPr>
        <w:pStyle w:val="FirstParagraph"/>
      </w:pPr>
      <w:r>
        <w:rPr>
          <w:bCs/>
          <w:b/>
        </w:rPr>
        <w:t xml:space="preserve">Date:</w:t>
      </w:r>
      <w:r>
        <w:t xml:space="preserve"> </w:t>
      </w:r>
      <w:r>
        <w:t xml:space="preserve">October 2023</w:t>
      </w:r>
      <w:r>
        <w:br/>
      </w:r>
    </w:p>
    <w:p>
      <w:pPr>
        <w:pStyle w:val="BodyText"/>
      </w:pPr>
      <w:r>
        <w:t xml:space="preserve">District Focus:Kinshasa Metropolitan Area</w:t>
      </w:r>
    </w:p>
    <w:p>
      <w:pPr>
        <w:pStyle w:val="BodyText"/>
      </w:pPr>
      <w:r>
        <w:t xml:space="preserve">&gt;</w:t>
      </w:r>
    </w:p>
    <w:bookmarkStart w:id="20" w:name="executive-summary"/>
    <w:p>
      <w:pPr>
        <w:pStyle w:val="Heading2"/>
      </w:pPr>
      <w:r>
        <w:t xml:space="preserve">1. Executive Summary</w:t>
      </w:r>
    </w:p>
    <w:p>
      <w:pPr>
        <w:pStyle w:val="FirstParagraph"/>
      </w:pPr>
      <w:r>
        <w:t xml:space="preserve">The Democratic Republic of Congo (DR Congo), specifically its capital city Kinshasa, represents one of the most significant yet challenging frontiers for modern civil engineering in Africa. With a population projected to exceed 20 million by 2030, Kinshasa faces an unprecedented infrastructure deficit. This case study examines the critical role of the Civil Engineer in addressing this crisis. It explores how strategic urban planning, innovative construction methodologies, and sustainable design principles are being deployed to mitigate flooding, improve transportation networks, and ensure housing stability in a rapidly expanding megacity.</w:t>
      </w:r>
    </w:p>
    <w:bookmarkEnd w:id="20"/>
    <w:bookmarkStart w:id="21" w:name="context-the-kinshasa-challenge"/>
    <w:p>
      <w:pPr>
        <w:pStyle w:val="Heading2"/>
      </w:pPr>
      <w:r>
        <w:t xml:space="preserve">2. Context: The Kinshasa Challenge</w:t>
      </w:r>
    </w:p>
    <w:p>
      <w:pPr>
        <w:pStyle w:val="FirstParagraph"/>
      </w:pPr>
      <w:r>
        <w:t xml:space="preserve">Kinshasa is not merely a city; it is an ecosystem under pressure. Situated on the banks of the mighty Congo River, the city’s geography presents unique topographical challenges. The soil composition varies significantly across districts, ranging from stable bedrock in areas like Gombe to highly susceptible clay and alluvial soils in low-lying areas such as Matete and Bandalungwa.</w:t>
      </w:r>
    </w:p>
    <w:p>
      <w:pPr>
        <w:pStyle w:val="BodyText"/>
      </w:pPr>
      <w:r>
        <w:t xml:space="preserve">The primary issues facing the urban landscape include:</w:t>
      </w:r>
    </w:p>
    <w:p>
      <w:pPr>
        <w:numPr>
          <w:ilvl w:val="0"/>
          <w:numId w:val="1001"/>
        </w:numPr>
        <w:pStyle w:val="Compact"/>
      </w:pPr>
      <w:r>
        <w:rPr>
          <w:bCs/>
          <w:b/>
        </w:rPr>
        <w:t xml:space="preserve">Frequent Flooding:</w:t>
      </w:r>
      <w:r>
        <w:t xml:space="preserve"> </w:t>
      </w:r>
      <w:r>
        <w:t xml:space="preserve">During the rainy season, inadequate drainage systems lead to catastrophic flooding, displacing thousands of residents and causing billions in economic losses.</w:t>
      </w:r>
    </w:p>
    <w:p>
      <w:pPr>
        <w:numPr>
          <w:ilvl w:val="0"/>
          <w:numId w:val="1001"/>
        </w:numPr>
        <w:pStyle w:val="Compact"/>
      </w:pPr>
      <w:r>
        <w:rPr>
          <w:bCs/>
          <w:b/>
        </w:rPr>
        <w:t xml:space="preserve">Rapid Urbanization:</w:t>
      </w:r>
      <w:r>
        <w:t xml:space="preserve"> </w:t>
      </w:r>
      <w:r>
        <w:t xml:space="preserve">The unplanned expansion of informal settlements (bidonvilles) creates density issues that existing infrastructure cannot support.</w:t>
      </w:r>
    </w:p>
    <w:p>
      <w:pPr>
        <w:numPr>
          <w:ilvl w:val="0"/>
          <w:numId w:val="1001"/>
        </w:numPr>
        <w:pStyle w:val="Compact"/>
      </w:pPr>
      <w:r>
        <w:rPr>
          <w:bCs/>
          <w:b/>
        </w:rPr>
        <w:t xml:space="preserve">Transportation Congestion:</w:t>
      </w:r>
      <w:r>
        <w:t xml:space="preserve">The lack of a comprehensive public transit system results in severe traffic bottlenecks, hindering economic productivity.</w:t>
      </w:r>
    </w:p>
    <w:bookmarkEnd w:id="21"/>
    <w:bookmarkStart w:id="25" w:name="the-role-of-the-civil-engineer"/>
    <w:p>
      <w:pPr>
        <w:pStyle w:val="Heading2"/>
      </w:pPr>
      <w:r>
        <w:t xml:space="preserve">3. The Role of the Civil Engineer</w:t>
      </w:r>
    </w:p>
    <w:p>
      <w:pPr>
        <w:pStyle w:val="FirstParagraph"/>
      </w:pPr>
      <w:r>
        <w:t xml:space="preserve">In this context, the Civil Engineer serves as more than just a technician; they are an architect of resilience. The responsibilities extend beyond traditional structural calculation to include community engagement, environmental impact assessment, and logistical coordination in a resource-constrained environment.</w:t>
      </w:r>
    </w:p>
    <w:bookmarkStart w:id="22" w:name="Xff9079441660f05316eb0f14f0d41c8b2ac08a3"/>
    <w:p>
      <w:pPr>
        <w:pStyle w:val="Heading3"/>
      </w:pPr>
      <w:r>
        <w:t xml:space="preserve">3.1 Hydrological Management and Drainage Systems</w:t>
      </w:r>
    </w:p>
    <w:p>
      <w:pPr>
        <w:pStyle w:val="FirstParagraph"/>
      </w:pPr>
      <w:r>
        <w:rPr>
          <w:bCs/>
          <w:b/>
        </w:rPr>
        <w:t xml:space="preserve">Project Focus:</w:t>
      </w:r>
      <w:r>
        <w:rPr>
          <w:iCs/>
          <w:i/>
        </w:rPr>
        <w:t xml:space="preserve">The Kinshasa Flood Mitigation Initiative.</w:t>
      </w:r>
      <w:r>
        <w:br/>
      </w:r>
      <w:r>
        <w:br/>
      </w:r>
      <w:r>
        <w:t xml:space="preserve">A major case component involves the redesign of urban drainage channels. Civil Engineers in DR Congo Kinshasa have been tasked with upgrading open ditches to closed concrete culverts where space permits, and creating retention ponds in low-lying areas. This requires precise hydraulic modeling to predict water flow during extreme weather events, ensuring that the infrastructure can handle peak volumes without overflowing into residential zones.</w:t>
      </w:r>
    </w:p>
    <w:bookmarkEnd w:id="22"/>
    <w:bookmarkStart w:id="23" w:name="geotechnical-stability-in-shantytowns"/>
    <w:p>
      <w:pPr>
        <w:pStyle w:val="Heading3"/>
      </w:pPr>
      <w:r>
        <w:t xml:space="preserve">3.2 Geotechnical Stability in Shantytowns</w:t>
      </w:r>
    </w:p>
    <w:p>
      <w:pPr>
        <w:pStyle w:val="FirstParagraph"/>
      </w:pPr>
      <w:r>
        <w:t xml:space="preserve">In hilly districts like Ngaliema and Limete, landslides pose a constant threat to informal settlements. Civil Engineers utilize geotechnical surveys to assess slope stability. The engineering solution often involves the construction of retaining walls using locally sourced materials reinforced with steel mesh (gabions). This approach is cost-effective and utilizes local labor, thereby stimulating the local economy while providing essential safety infrastructure.</w:t>
      </w:r>
    </w:p>
    <w:bookmarkEnd w:id="23"/>
    <w:bookmarkStart w:id="24" w:name="sustainable-housing-construction"/>
    <w:p>
      <w:pPr>
        <w:pStyle w:val="Heading3"/>
      </w:pPr>
      <w:r>
        <w:t xml:space="preserve">3.3 Sustainable Housing Construction</w:t>
      </w:r>
    </w:p>
    <w:p>
      <w:pPr>
        <w:pStyle w:val="FirstParagraph"/>
      </w:pPr>
      <w:r>
        <w:t xml:space="preserve">To address the housing shortage, Civil Engineers are promoting the use of Stabilized Soil Cement Blocks (SSCB). Unlike traditional fired bricks which contribute to deforestation, SSCBs are made from local soil stabilized with a small percentage of cement. This method is not only environmentally sustainable but also thermally efficient for Kinshasa’s tropical climate. The engineering challenge lies in standardizing the production process to ensure structural integrity meets international building codes.</w:t>
      </w:r>
    </w:p>
    <w:bookmarkEnd w:id="24"/>
    <w:bookmarkEnd w:id="25"/>
    <w:bookmarkStart w:id="29" w:name="X86ca62eb645e967d3340b6846a1beca35e6b52c"/>
    <w:p>
      <w:pPr>
        <w:pStyle w:val="Heading2"/>
      </w:pPr>
      <w:r>
        <w:t xml:space="preserve">4. Case Study Details: The Matete Riverbank Rehabilitation</w:t>
      </w:r>
    </w:p>
    <w:bookmarkStart w:id="26" w:name="background"/>
    <w:p>
      <w:pPr>
        <w:pStyle w:val="Heading3"/>
      </w:pPr>
      <w:r>
        <w:rPr>
          <w:bCs/>
          <w:b/>
        </w:rPr>
        <w:t xml:space="preserve">4.1 Background</w:t>
      </w:r>
    </w:p>
    <w:p>
      <w:pPr>
        <w:pStyle w:val="FirstParagraph"/>
      </w:pPr>
      <w:r>
        <w:t xml:space="preserve">The Matete district has historically suffered from severe riverbank erosion and flooding due to the proximity of the Congo River and insufficient embankment protection. Previous attempts at repair failed due to poor material quality and lack of long-term maintenance planning.</w:t>
      </w:r>
    </w:p>
    <w:bookmarkEnd w:id="26"/>
    <w:bookmarkStart w:id="27" w:name="engineering-intervention"/>
    <w:p>
      <w:pPr>
        <w:pStyle w:val="Heading3"/>
      </w:pPr>
      <w:r>
        <w:rPr>
          <w:bCs/>
          <w:b/>
        </w:rPr>
        <w:t xml:space="preserve">4.2 Engineering Intervention</w:t>
      </w:r>
    </w:p>
    <w:p>
      <w:pPr>
        <w:pStyle w:val="FirstParagraph"/>
      </w:pPr>
      <w:r>
        <w:t xml:space="preserve">A multidisciplinary team led by Civil Engineers implemented a holistic approach:</w:t>
      </w:r>
    </w:p>
    <w:p>
      <w:pPr>
        <w:numPr>
          <w:ilvl w:val="0"/>
          <w:numId w:val="1002"/>
        </w:numPr>
        <w:pStyle w:val="Compact"/>
      </w:pPr>
      <w:r>
        <w:rPr>
          <w:bCs/>
          <w:b/>
        </w:rPr>
        <w:t xml:space="preserve">Site Analysis:</w:t>
      </w:r>
    </w:p>
    <w:p>
      <w:pPr>
        <w:numPr>
          <w:ilvl w:val="0"/>
          <w:numId w:val="1002"/>
        </w:numPr>
        <w:pStyle w:val="Compact"/>
      </w:pPr>
      <w:r>
        <w:rPr>
          <w:bCs/>
          <w:b/>
        </w:rPr>
        <w:t xml:space="preserve">Structural Design:</w:t>
      </w:r>
      <w:r>
        <w:t xml:space="preserve">A stepped embankment design was chosen over a vertical wall. This design dissipates wave energy more effectively and allows for vegetation growth, which further stabilizes the soil through root systems.</w:t>
      </w:r>
    </w:p>
    <w:p>
      <w:pPr>
        <w:numPr>
          <w:ilvl w:val="0"/>
          <w:numId w:val="1002"/>
        </w:numPr>
        <w:pStyle w:val="Compact"/>
      </w:pPr>
      <w:r>
        <w:rPr>
          <w:bCs/>
          <w:b/>
        </w:rPr>
        <w:t xml:space="preserve">Maintenance Strategy:</w:t>
      </w:r>
      <w:r>
        <w:t xml:space="preserve">A community-based maintenance program was established, training local residents in basic structural monitoring and repair.</w:t>
      </w:r>
    </w:p>
    <w:bookmarkEnd w:id="27"/>
    <w:bookmarkStart w:id="28" w:name="outcomes"/>
    <w:p>
      <w:pPr>
        <w:pStyle w:val="Heading3"/>
      </w:pPr>
      <w:r>
        <w:rPr>
          <w:bCs/>
          <w:b/>
        </w:rPr>
        <w:t xml:space="preserve">4.3 Outcomes</w:t>
      </w:r>
    </w:p>
    <w:p>
      <w:pPr>
        <w:pStyle w:val="FirstParagraph"/>
      </w:pPr>
      <w:r>
        <w:t xml:space="preserve">Six months post-completion, the district reported a 90% reduction in flood-related displacement. The stepped design successfully withstood heavy seasonal rains, and the integration of local labor ensured community ownership of the infrastructure.</w:t>
      </w:r>
    </w:p>
    <w:bookmarkEnd w:id="28"/>
    <w:bookmarkEnd w:id="29"/>
    <w:bookmarkStart w:id="30" w:name="challenges-and-mitigation-strategies"/>
    <w:p>
      <w:pPr>
        <w:pStyle w:val="Heading2"/>
      </w:pPr>
      <w:r>
        <w:t xml:space="preserve">5. Challenges and Mitigation Strategies</w:t>
      </w:r>
    </w:p>
    <w:p>
      <w:pPr>
        <w:pStyle w:val="FirstParagraph"/>
      </w:pPr>
      <w:r>
        <w:t xml:space="preserve">The implementation of civil engineering projects in DR Congo Kinshasa is fraught with logistical hurdles.</w:t>
      </w:r>
    </w:p>
    <w:p>
      <w:pPr>
        <w:numPr>
          <w:ilvl w:val="0"/>
          <w:numId w:val="1003"/>
        </w:numPr>
        <w:pStyle w:val="Compact"/>
      </w:pPr>
      <w:r>
        <w:rPr>
          <w:bCs/>
          <w:b/>
        </w:rPr>
        <w:t xml:space="preserve">Limited Heavy Machinery:</w:t>
      </w:r>
      <w:r>
        <w:t xml:space="preserve"> </w:t>
      </w:r>
      <w:r>
        <w:t xml:space="preserve">There is a shortage of advanced construction equipment. Engineers must adapt designs to rely more on manual labor and simple machinery, requiring meticulous planning.</w:t>
      </w:r>
    </w:p>
    <w:p>
      <w:pPr>
        <w:numPr>
          <w:ilvl w:val="0"/>
          <w:numId w:val="1003"/>
        </w:numPr>
        <w:pStyle w:val="Compact"/>
      </w:pPr>
      <w:r>
        <w:rPr>
          <w:bCs/>
          <w:b/>
        </w:rPr>
        <w:t xml:space="preserve">Funding Constraints:</w:t>
      </w:r>
      <w:r>
        <w:t xml:space="preserve"> </w:t>
      </w:r>
      <w:r>
        <w:t xml:space="preserve">Public funds are often insufficient. Civil Engineers play a crucial role in designing cost-effective solutions that maximize the impact of limited budgets, often seeking partnerships with international development agencies.</w:t>
      </w:r>
    </w:p>
    <w:p>
      <w:pPr>
        <w:numPr>
          <w:ilvl w:val="0"/>
          <w:numId w:val="1003"/>
        </w:numPr>
        <w:pStyle w:val="Compact"/>
      </w:pPr>
      <w:r>
        <w:rPr>
          <w:bCs/>
          <w:b/>
        </w:rPr>
        <w:t xml:space="preserve">Data Scarcity:</w:t>
      </w:r>
      <w:r>
        <w:t xml:space="preserve">Absence of accurate topographical and hydrological data requires engineers to conduct extensive field surveys before any design phase begins, increasing the initial timeline but ensuring accuracy.</w:t>
      </w:r>
    </w:p>
    <w:bookmarkEnd w:id="30"/>
    <w:bookmarkStart w:id="31" w:name="future-outlook"/>
    <w:p>
      <w:pPr>
        <w:pStyle w:val="Heading2"/>
      </w:pPr>
      <w:r>
        <w:t xml:space="preserve">6. Future Outlook</w:t>
      </w:r>
    </w:p>
    <w:p>
      <w:pPr>
        <w:pStyle w:val="FirstParagraph"/>
      </w:pPr>
      <w:r>
        <w:t xml:space="preserve">The future of Civil Engineering in Kinshasa lies in smart infrastructure. The integration of IoT sensors into drainage systems to monitor water levels in real-time is a developing area. Furthermore, the proposed construction of a light rail transit system (LRT) requires significant civil engineering prowess to navigate existing urban structures without major disruption.</w:t>
      </w:r>
    </w:p>
    <w:p>
      <w:pPr>
        <w:pStyle w:val="BodyText"/>
      </w:pPr>
      <w:r>
        <w:t xml:space="preserve">As Kinshasa continues its trajectory toward becoming one of the world's largest cities, the role of the Civil Engineer becomes increasingly pivotal. They are not only building roads and bridges but are constructing the foundation for social stability and economic growth.</w:t>
      </w:r>
    </w:p>
    <w:bookmarkEnd w:id="31"/>
    <w:bookmarkStart w:id="32" w:name="conclusion"/>
    <w:p>
      <w:pPr>
        <w:pStyle w:val="Heading2"/>
      </w:pPr>
      <w:r>
        <w:t xml:space="preserve">7. Conclusion</w:t>
      </w:r>
    </w:p>
    <w:p>
      <w:pPr>
        <w:pStyle w:val="FirstParagraph"/>
      </w:pPr>
      <w:r>
        <w:t xml:space="preserve">This case study illustrates that Civil Engineering in DR Congo Kinshasa is a discipline of adaptation and innovation. It requires professionals who can blend international engineering standards with local realities, materials, and community needs. The successes in flood mitigation and housing stability demonstrate that with strategic planning and community involvement, even the most challenging urban environments can be transformed. The continued investment in civil infrastructure is not just a technical necessity but a humanitarian imperative for the resilience of Kinshasa.</w:t>
      </w:r>
    </w:p>
    <w:p>
      <w:pPr>
        <w:pStyle w:val="BodyText"/>
      </w:pPr>
      <w:r>
        <w:rPr>
          <w:iCs/>
          <w:i/>
        </w:rPr>
        <w:t xml:space="preserve">This document serves as an educational case study regarding civil engineering practices, challenges, and solutions specific to the Democratic Republic of Congo and its capital, Kinshasa. All data reflects general trends observed in urban development projects within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in DR Congo Kinshasa</dc:title>
  <dc:creator/>
  <dc:language>en</dc:language>
  <cp:keywords/>
  <dcterms:created xsi:type="dcterms:W3CDTF">2026-07-29T11:58:22Z</dcterms:created>
  <dcterms:modified xsi:type="dcterms:W3CDTF">2026-07-29T11:58:22Z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