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Civil</w:t>
      </w:r>
      <w:r>
        <w:t xml:space="preserve"> </w:t>
      </w:r>
      <w:r>
        <w:t xml:space="preserve">Engineering</w:t>
      </w:r>
      <w:r>
        <w:t xml:space="preserve"> </w:t>
      </w:r>
      <w:r>
        <w:t xml:space="preserve">in</w:t>
      </w:r>
      <w:r>
        <w:t xml:space="preserve"> </w:t>
      </w:r>
      <w:r>
        <w:t xml:space="preserve">Egypt</w:t>
      </w:r>
      <w:r>
        <w:t xml:space="preserve"> </w:t>
      </w:r>
      <w:r>
        <w:t xml:space="preserve">Cairo</w:t>
      </w:r>
    </w:p>
    <w:bookmarkStart w:id="30" w:name="Xc1e6092ec765f01730038ab38e62f9a392e27d8"/>
    <w:p>
      <w:pPr>
        <w:pStyle w:val="Heading1"/>
      </w:pPr>
      <w:r>
        <w:t xml:space="preserve">The Nile as a Foundation: A Case Study on Civil Engineering in Egypt Cairo</w:t>
      </w:r>
    </w:p>
    <w:bookmarkStart w:id="20" w:name="executive-summary"/>
    <w:p>
      <w:pPr>
        <w:pStyle w:val="Heading2"/>
      </w:pPr>
      <w:r>
        <w:t xml:space="preserve">Executive Summary</w:t>
      </w:r>
    </w:p>
    <w:p>
      <w:pPr>
        <w:pStyle w:val="FirstParagraph"/>
      </w:pPr>
      <w:r>
        <w:t xml:space="preserve">This document presents an in-depth analysis of the complex role and responsibilities of a Civil Engineer operating within the unique urban, geological, and demographic context of Egypt Cairo. The capital city represents one of the most dynamic yet challenging environments for modern infrastructure development globally. With a population exceeding twenty million people situated on limited arable land along the Nile River delta, Egypt Cairo demands innovative solutions that balance rapid modernization with historical preservation and environmental sustainability.</w:t>
      </w:r>
    </w:p>
    <w:bookmarkEnd w:id="20"/>
    <w:bookmarkStart w:id="21" w:name="background-the-context-of-egypt-cairo"/>
    <w:p>
      <w:pPr>
        <w:pStyle w:val="Heading2"/>
      </w:pPr>
      <w:r>
        <w:t xml:space="preserve">Background: The Context of Egypt Cairo</w:t>
      </w:r>
    </w:p>
    <w:p>
      <w:pPr>
        <w:pStyle w:val="FirstParagraph"/>
      </w:pPr>
      <w:r>
        <w:t xml:space="preserve">Egypt is historically regarded as the cradle of civilization, yet its contemporary urban center, Cairo, faces unprecedented pressures. The city serves as the political, economic, and cultural hub of the nation. However this growth has outpaced traditional planning capacities resulting in dense traffic congestion housing shortages and significant strain on existing utility networks.</w:t>
      </w:r>
    </w:p>
    <w:p>
      <w:pPr>
        <w:pStyle w:val="BodyText"/>
      </w:pPr>
      <w:r>
        <w:t xml:space="preserve">The geography of Egypt Cairo dictates much of its engineering challenges. Situated primarily on the east bank of the Nile River with expanding developments into new cities such as New Administrative Capital and Greater Cairo satellite towns, civil engineers must navigate varying soil conditions ranging from sandy loams near desert margins to clay-heavy soils closer to the riverbanks. These geological differences profoundly influence foundation design decisions for high-rise structures and deep subway systems alike.</w:t>
      </w:r>
    </w:p>
    <w:bookmarkEnd w:id="21"/>
    <w:bookmarkStart w:id="25" w:name="X0b91668a6c0ae7876a4d214d6465e358857154f"/>
    <w:p>
      <w:pPr>
        <w:pStyle w:val="Heading2"/>
      </w:pPr>
      <w:r>
        <w:t xml:space="preserve">The Role of the Civil Engineer in Egypt Cairo</w:t>
      </w:r>
    </w:p>
    <w:p>
      <w:pPr>
        <w:pStyle w:val="FirstParagraph"/>
      </w:pPr>
      <w:r>
        <w:t xml:space="preserve">A Civil Engineer working in Egypt Cairo does not merely construct buildings but acts as a critical problem solver for national development goals. Their responsibilities extend beyond structural integrity to encompass urban mobility planning water resource management and sustainable construction practices tailored specifically to local climatic conditions.</w:t>
      </w:r>
    </w:p>
    <w:bookmarkStart w:id="22" w:name="Xfafb2fef8b720676da682487e346d52c8577710"/>
    <w:p>
      <w:pPr>
        <w:pStyle w:val="Heading3"/>
      </w:pPr>
      <w:r>
        <w:t xml:space="preserve">Structural Design in Seismic and Wind Zones</w:t>
      </w:r>
    </w:p>
    <w:p>
      <w:pPr>
        <w:pStyle w:val="FirstParagraph"/>
      </w:pPr>
      <w:r>
        <w:t xml:space="preserve">Egypt Cairo lies in a region with moderate seismic activity while also experiencing strong wind loads due its open landscape along the Nile valley. Engineers must design reinforced concrete and steel structures capable of resisting lateral forces without excessive material usage which increases cost burdens. For instance recent skyscrapers developed by international firms collaborating with local Egyptian contractors have employed advanced damping systems to enhance resilience against potential earthquakes while maintaining aesthetic appeal.</w:t>
      </w:r>
    </w:p>
    <w:bookmarkEnd w:id="22"/>
    <w:bookmarkStart w:id="23" w:name="transportation-infrastructure-challenges"/>
    <w:p>
      <w:pPr>
        <w:pStyle w:val="Heading3"/>
      </w:pPr>
      <w:r>
        <w:t xml:space="preserve">Transportation Infrastructure Challenges</w:t>
      </w:r>
    </w:p>
    <w:p>
      <w:pPr>
        <w:pStyle w:val="FirstParagraph"/>
      </w:pPr>
      <w:r>
        <w:t xml:space="preserve">Traffic congestion remains one of Egypt Cairo’s most pressing issues impacting economic productivity and quality of life. Civil Engineers play a pivotal role in designing multimodal transit solutions including expanding metro lines constructing flyovers integrating bus rapid transit (BRT) systems and developing pedestrian-friendly pathways.</w:t>
      </w:r>
    </w:p>
    <w:p>
      <w:pPr>
        <w:pStyle w:val="BodyText"/>
      </w:pPr>
      <w:r>
        <w:t xml:space="preserve">The ongoing expansion of the Cairo Metro network exemplifies this effort. Engineers face difficulties excavating beneath densely populated areas where outdated utility lines intersect new tunnel routes requiring precision drilling techniques minimal surface disruption and rigorous monitoring of adjacent structures to prevent settlement issues.</w:t>
      </w:r>
    </w:p>
    <w:bookmarkEnd w:id="23"/>
    <w:bookmarkStart w:id="24" w:name="sustainable-water-management"/>
    <w:p>
      <w:pPr>
        <w:pStyle w:val="Heading3"/>
      </w:pPr>
      <w:r>
        <w:t xml:space="preserve">Sustainable Water Management</w:t>
      </w:r>
    </w:p>
    <w:p>
      <w:pPr>
        <w:pStyle w:val="FirstParagraph"/>
      </w:pPr>
      <w:r>
        <w:t xml:space="preserve">Given Egypt’s reliance on the Nile for virtually all freshwater supplies effective water management is paramount. Civil Engineers involved in municipal projects must design efficient sewage treatment plants rainwater harvesting systems and flood control mechanisms especially as climate change alters precipitation patterns causing occasional flash floods even in arid regions like Egypt Cairo.</w:t>
      </w:r>
    </w:p>
    <w:bookmarkEnd w:id="24"/>
    <w:bookmarkEnd w:id="25"/>
    <w:bookmarkStart w:id="26" w:name="Xd79f0b38d75a2ff0447620c610f84c8562f1b93"/>
    <w:p>
      <w:pPr>
        <w:pStyle w:val="Heading2"/>
      </w:pPr>
      <w:r>
        <w:t xml:space="preserve">Key Projects Highlighting Engineering Innovation</w:t>
      </w:r>
    </w:p>
    <w:p>
      <w:pPr>
        <w:pStyle w:val="FirstParagraph"/>
      </w:pPr>
      <w:r>
        <w:t xml:space="preserve">Several landmark projects illustrate how Civil Engineers address these challenges creatively:</w:t>
      </w:r>
    </w:p>
    <w:p>
      <w:pPr>
        <w:numPr>
          <w:ilvl w:val="0"/>
          <w:numId w:val="1001"/>
        </w:numPr>
        <w:pStyle w:val="Compact"/>
      </w:pPr>
      <w:r>
        <w:rPr>
          <w:bCs/>
          <w:b/>
        </w:rPr>
        <w:t xml:space="preserve">The New Administrative Capital (NAC):</w:t>
      </w:r>
    </w:p>
    <w:p>
      <w:pPr>
        <w:numPr>
          <w:ilvl w:val="0"/>
          <w:numId w:val="1001"/>
        </w:numPr>
        <w:pStyle w:val="Compact"/>
      </w:pPr>
      <w:r>
        <w:rPr>
          <w:bCs/>
          <w:b/>
        </w:rPr>
        <w:t xml:space="preserve">Cairo Metro Line 3 Expansion:</w:t>
      </w:r>
    </w:p>
    <w:p>
      <w:pPr>
        <w:numPr>
          <w:ilvl w:val="0"/>
          <w:numId w:val="1001"/>
        </w:numPr>
        <w:pStyle w:val="Compact"/>
      </w:pPr>
      <w:r>
        <w:rPr>
          <w:bCs/>
          <w:b/>
        </w:rPr>
        <w:t xml:space="preserve">Nile Corniche Revitalization Projects:</w:t>
      </w:r>
    </w:p>
    <w:bookmarkEnd w:id="26"/>
    <w:bookmarkStart w:id="27" w:name="challenges-faced-by-professionals"/>
    <w:p>
      <w:pPr>
        <w:pStyle w:val="Heading2"/>
      </w:pPr>
      <w:r>
        <w:t xml:space="preserve">Challenges Faced by Professionals</w:t>
      </w:r>
    </w:p>
    <w:p>
      <w:pPr>
        <w:numPr>
          <w:ilvl w:val="0"/>
          <w:numId w:val="1002"/>
        </w:numPr>
        <w:pStyle w:val="Compact"/>
      </w:pPr>
      <w:r>
        <w:rPr>
          <w:bCs/>
          <w:b/>
        </w:rPr>
        <w:t xml:space="preserve">Bureaucratic Delays:</w:t>
      </w:r>
    </w:p>
    <w:p>
      <w:pPr>
        <w:numPr>
          <w:ilvl w:val="0"/>
          <w:numId w:val="1002"/>
        </w:numPr>
        <w:pStyle w:val="Compact"/>
      </w:pPr>
      <w:r>
        <w:rPr>
          <w:bCs/>
          <w:b/>
        </w:rPr>
        <w:t xml:space="preserve">Funding Constraints:</w:t>
      </w:r>
    </w:p>
    <w:p>
      <w:pPr>
        <w:numPr>
          <w:ilvl w:val="0"/>
          <w:numId w:val="1002"/>
        </w:numPr>
        <w:pStyle w:val="Compact"/>
      </w:pPr>
      <w:r>
        <w:rPr>
          <w:bCs/>
          <w:b/>
        </w:rPr>
        <w:t xml:space="preserve">Skill Gaps:</w:t>
      </w:r>
    </w:p>
    <w:bookmarkEnd w:id="27"/>
    <w:bookmarkStart w:id="28" w:name="future-prospects"/>
    <w:p>
      <w:pPr>
        <w:pStyle w:val="Heading2"/>
      </w:pPr>
      <w:r>
        <w:t xml:space="preserve">Future Prospects</w:t>
      </w:r>
    </w:p>
    <w:p>
      <w:pPr>
        <w:pStyle w:val="FirstParagraph"/>
      </w:pPr>
      <w:r>
        <w:t xml:space="preserve">The future holds promising opportunities as Egypt continues investing heavily in infrastructure through initiatives aligned with Vision 2030 strategic plans focusing on sustainable urbanization digital transformation inclusive growth. Civil Engineers will increasingly collaborate with architects planners environmental scientists policymakers ensuring balanced development respecting heritage sites while embracing technological advancements like BIM (Building Information Modeling) IoT-enabled sensors for real-time structural health monitoring AI-driven traffic optimization algorithms etcetera.</w:t>
      </w:r>
    </w:p>
    <w:bookmarkEnd w:id="28"/>
    <w:bookmarkStart w:id="29" w:name="conclusion"/>
    <w:p>
      <w:pPr>
        <w:pStyle w:val="Heading2"/>
      </w:pPr>
      <w:r>
        <w:t xml:space="preserve">Conclusion</w:t>
      </w:r>
    </w:p>
    <w:p>
      <w:pPr>
        <w:pStyle w:val="FirstParagraph"/>
      </w:pPr>
      <w:r>
        <w:t xml:space="preserve">In conclusion serving as a Civil Engineer in Egypt Cairo entails navigating multifaceted challenges rooted in geography history culture politics economics. Success requires not only technical proficiency but also cultural sensitivity adaptability creativity collaboration across disciplines commitment safety sustainability equity. As Egypt Cairo evolves so too must engineering methodologies reflecting changing societal needs technological capabilities environmental imperatives ultimately shaping livable resilient vibrant cities for generations yet unborn.</w:t>
      </w:r>
    </w:p>
    <w:p>
      <w:pPr>
        <w:pStyle w:val="BodyText"/>
      </w:pPr>
      <w:r>
        <w:t xml:space="preserve">This case study underscores importance understanding specific contextual factors influencing practice within any given locale emphasizing universal applicability principles adapted locally thereby enriching both individual careers broader industry progress benefiting humanity at large.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Civil Engineering in Egypt Cairo</dc:title>
  <dc:creator/>
  <dc:language>en</dc:language>
  <cp:keywords/>
  <dcterms:created xsi:type="dcterms:W3CDTF">2026-07-29T03:22:27Z</dcterms:created>
  <dcterms:modified xsi:type="dcterms:W3CDTF">2026-07-29T03:22:27Z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