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9d8296b5da34027816dc45bed3e7cac89cb943"/>
    <w:p>
      <w:pPr>
        <w:pStyle w:val="Heading1"/>
      </w:pPr>
      <w:r>
        <w:t xml:space="preserve">CASE STUDY: Strategic Civil Engineering Implementation in Saudi Arabia Riyadh</w:t>
      </w:r>
    </w:p>
    <w:p>
      <w:pPr>
        <w:pStyle w:val="FirstParagraph"/>
      </w:pPr>
      <w:r>
        <w:rPr>
          <w:bCs/>
          <w:b/>
        </w:rPr>
        <w:t xml:space="preserve">Date:</w:t>
      </w:r>
      <w:r>
        <w:t xml:space="preserve"> </w:t>
      </w:r>
      <w:r>
        <w:t xml:space="preserve">October 2023</w:t>
      </w:r>
      <w:r>
        <w:br/>
      </w:r>
      <w:r>
        <w:rPr>
          <w:bCs/>
          <w:b/>
        </w:rPr>
        <w:t xml:space="preserve">Subject:</w:t>
      </w:r>
      <w:r>
        <w:t xml:space="preserve">The Role of the Civil Engineer in Transforming Urban Landscapes within Saudi Arabia Riyadh</w:t>
      </w:r>
      <w:r>
        <w:br/>
      </w:r>
      <w:r>
        <w:rPr>
          <w:bCs/>
          <w:b/>
        </w:rPr>
        <w:t xml:space="preserve">Status:</w:t>
      </w:r>
      <w:r>
        <w:t xml:space="preserve"> </w:t>
      </w:r>
      <w:r>
        <w:t xml:space="preserve">Confidential / Internal Review</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bCs/>
          <w:b/>
        </w:rPr>
        <w:t xml:space="preserve">Civil Engineer</w:t>
      </w:r>
      <w:r>
        <w:t xml:space="preserve"> </w:t>
      </w:r>
      <w:r>
        <w:t xml:space="preserve">in executing large-scale infrastructure projects within</w:t>
      </w:r>
      <w:r>
        <w:t xml:space="preserve"> </w:t>
      </w:r>
      <w:r>
        <w:rPr>
          <w:bCs/>
          <w:b/>
        </w:rPr>
        <w:t xml:space="preserve">Saudi Arabia Riyadh</w:t>
      </w:r>
      <w:r>
        <w:t xml:space="preserve">. As part of the ambitious Vision 2030 initiative,</w:t>
      </w:r>
    </w:p>
    <w:p>
      <w:pPr>
        <w:pStyle w:val="BodyText"/>
      </w:pPr>
      <w:r>
        <w:t xml:space="preserve">Saudi Arabia Riyadh is undergoing a metamorphosis from a traditional urban center into a futuristic smart city. The document outlines the specific challenges faced by engineering teams in this region, detailing how civil engineers navigate complex environmental, logistical, and regulatory hurdles to deliver sustainable and resilient infrastructure.</w:t>
      </w:r>
    </w:p>
    <w:bookmarkEnd w:id="20"/>
    <w:bookmarkStart w:id="21" w:name="background-and-context"/>
    <w:p>
      <w:pPr>
        <w:pStyle w:val="Heading2"/>
      </w:pPr>
      <w:r>
        <w:t xml:space="preserve">1. Background and Context</w:t>
      </w:r>
    </w:p>
    <w:p>
      <w:pPr>
        <w:pStyle w:val="FirstParagraph"/>
      </w:pPr>
      <w:r>
        <w:t xml:space="preserve">The</w:t>
      </w:r>
    </w:p>
    <w:p>
      <w:pPr>
        <w:pStyle w:val="BodyText"/>
      </w:pPr>
      <w:r>
        <w:t xml:space="preserve">Saudi Arabia Riyadh development plan is not merely about constructing buildings; it is about redefining the urban fabric of the capital. With a projected population growth that demands massive expansion in housing, transportation, and utilities, the demand for high-caliber civil engineering services has never been higher. The</w:t>
      </w:r>
      <w:r>
        <w:t xml:space="preserve"> </w:t>
      </w:r>
      <w:r>
        <w:rPr>
          <w:bCs/>
          <w:b/>
        </w:rPr>
        <w:t xml:space="preserve">Civil Engineer</w:t>
      </w:r>
      <w:r>
        <w:t xml:space="preserve"> </w:t>
      </w:r>
      <w:r>
        <w:t xml:space="preserve">in this context serves as the primary architect of physical reality, translating policy goals into tangible structures.</w:t>
      </w:r>
    </w:p>
    <w:p>
      <w:pPr>
        <w:pStyle w:val="BodyText"/>
      </w:pPr>
      <w:r>
        <w:t xml:space="preserve">The climate of</w:t>
      </w:r>
    </w:p>
    <w:p>
      <w:pPr>
        <w:pStyle w:val="BodyText"/>
      </w:pPr>
      <w:r>
        <w:t xml:space="preserve">Saudi Arabia Riyadh presents unique geotechnical challenges. The region is characterized by extreme heat during summer months, low rainfall, and specific soil compositions that require specialized foundation engineering. Furthermore, the rapid pace of development requires civil engineers to adopt accelerated construction methodologies without compromising safety or quality standards.</w:t>
      </w:r>
    </w:p>
    <w:bookmarkEnd w:id="21"/>
    <w:bookmarkStart w:id="22" w:name="X33578377f02c7c2df732975931ee3bc159112a1"/>
    <w:p>
      <w:pPr>
        <w:pStyle w:val="Heading2"/>
      </w:pPr>
      <w:r>
        <w:t xml:space="preserve">2. Project Scope: The Riyadh Metro and Urban Expansion</w:t>
      </w:r>
    </w:p>
    <w:p>
      <w:pPr>
        <w:pStyle w:val="FirstParagraph"/>
      </w:pPr>
      <w:r>
        <w:t xml:space="preserve">A focal point of this case study is the integration of rail transport with urban planning in</w:t>
      </w:r>
    </w:p>
    <w:p>
      <w:pPr>
        <w:pStyle w:val="BodyText"/>
      </w:pPr>
      <w:r>
        <w:t xml:space="preserve">Saudi Arabia Riyadh. The project involves the design and construction of extensive subway lines, interchanges, and surface-level pedestrian walkways. This massive undertaking requires a multidisciplinary approach where the</w:t>
      </w:r>
      <w:r>
        <w:t xml:space="preserve"> </w:t>
      </w:r>
      <w:r>
        <w:rPr>
          <w:bCs/>
          <w:b/>
        </w:rPr>
        <w:t xml:space="preserve">Civil Engineer</w:t>
      </w:r>
      <w:r>
        <w:t xml:space="preserve"> </w:t>
      </w:r>
      <w:r>
        <w:t xml:space="preserve">plays a pivotal role in:</w:t>
      </w:r>
    </w:p>
    <w:p>
      <w:pPr>
        <w:numPr>
          <w:ilvl w:val="0"/>
          <w:numId w:val="1001"/>
        </w:numPr>
        <w:pStyle w:val="Compact"/>
      </w:pPr>
      <w:r>
        <w:rPr>
          <w:bCs/>
          <w:b/>
        </w:rPr>
        <w:t xml:space="preserve">Tunneling and Underground Structures:</w:t>
      </w:r>
      <w:r>
        <w:t xml:space="preserve"> </w:t>
      </w:r>
      <w:r>
        <w:t xml:space="preserve">Designing deep-cut-and-cover tunnels that can withstand the high water table variations and soil pressure typical of parts of</w:t>
      </w:r>
    </w:p>
    <w:p>
      <w:pPr>
        <w:numPr>
          <w:ilvl w:val="0"/>
          <w:numId w:val="1000"/>
        </w:numPr>
        <w:pStyle w:val="Compact"/>
      </w:pPr>
      <w:r>
        <w:t xml:space="preserve">Saudi Arabia Riyadh.</w:t>
      </w:r>
    </w:p>
    <w:p>
      <w:pPr>
        <w:numPr>
          <w:ilvl w:val="0"/>
          <w:numId w:val="1001"/>
        </w:numPr>
        <w:pStyle w:val="Compact"/>
      </w:pPr>
      <w:r>
        <w:rPr>
          <w:bCs/>
          <w:b/>
        </w:rPr>
        <w:t xml:space="preserve">Bridge Engineering:</w:t>
      </w:r>
      <w:r>
        <w:t xml:space="preserve"> </w:t>
      </w:r>
      <w:r>
        <w:t xml:space="preserve">Constructing elevated viaducts that minimize disruption to existing traffic flows in one of the busiest metropolitan areas.</w:t>
      </w:r>
    </w:p>
    <w:p>
      <w:pPr>
        <w:numPr>
          <w:ilvl w:val="0"/>
          <w:numId w:val="1001"/>
        </w:numPr>
        <w:pStyle w:val="Compact"/>
      </w:pPr>
      <w:r>
        <w:rPr>
          <w:bCs/>
          <w:b/>
        </w:rPr>
        <w:t xml:space="preserve">Sustainable Drainage Systems (SuDS):</w:t>
      </w:r>
      <w:r>
        <w:t xml:space="preserve"> </w:t>
      </w:r>
      <w:r>
        <w:t xml:space="preserve">Implementing flood management systems capable of handling rare but intense flash floods, a growing concern due to climate change impacts.</w:t>
      </w:r>
    </w:p>
    <w:p>
      <w:pPr>
        <w:pStyle w:val="FirstParagraph"/>
      </w:pPr>
      <w:r>
        <w:rPr>
          <w:bCs/>
          <w:b/>
        </w:rPr>
        <w:t xml:space="preserve">Key Challenge:</w:t>
      </w:r>
      <w:r>
        <w:t xml:space="preserve">The</w:t>
      </w:r>
      <w:r>
        <w:t xml:space="preserve"> </w:t>
      </w:r>
      <w:r>
        <w:rPr>
          <w:bCs/>
          <w:b/>
        </w:rPr>
        <w:t xml:space="preserve">Civil Engineer</w:t>
      </w:r>
      <w:r>
        <w:t xml:space="preserve"> </w:t>
      </w:r>
      <w:r>
        <w:t xml:space="preserve">must balance the structural integrity of heavy infrastructure with the aesthetic requirements of a modern cityscape in</w:t>
      </w:r>
    </w:p>
    <w:p>
      <w:pPr>
        <w:pStyle w:val="BodyText"/>
      </w:pPr>
      <w:r>
        <w:t xml:space="preserve">Saudi Arabia Riyadh. This involves not just load-bearing calculations, but also material selection that reflects local cultural identity while meeting international sustainability standards.</w:t>
      </w:r>
    </w:p>
    <w:bookmarkEnd w:id="22"/>
    <w:bookmarkStart w:id="26" w:name="X9a72b69501186743f077d15c137c09fc60eee95"/>
    <w:p>
      <w:pPr>
        <w:pStyle w:val="Heading2"/>
      </w:pPr>
      <w:r>
        <w:t xml:space="preserve">3. Technical Challenges and Engineering Solutions</w:t>
      </w:r>
    </w:p>
    <w:bookmarkStart w:id="23" w:name="X894c3c8b6aecab5e3980d71f6ef57bdc7419125"/>
    <w:p>
      <w:pPr>
        <w:pStyle w:val="Heading3"/>
      </w:pPr>
      <w:r>
        <w:t xml:space="preserve">3.1 Geotechnical Complexity in Saudi Arabia Riyadh</w:t>
      </w:r>
    </w:p>
    <w:p>
      <w:pPr>
        <w:pStyle w:val="FirstParagraph"/>
      </w:pPr>
      <w:r>
        <w:t xml:space="preserve">The subsurface conditions in</w:t>
      </w:r>
    </w:p>
    <w:p>
      <w:pPr>
        <w:pStyle w:val="BodyText"/>
      </w:pPr>
      <w:r>
        <w:t xml:space="preserve">Saudi Arabia Riyadh vary significantly across the city. In some areas, the soil consists of hard limestone, while others feature softer clay deposits or expansive soils that swell with moisture. A</w:t>
      </w:r>
    </w:p>
    <w:p>
      <w:pPr>
        <w:pStyle w:val="BodyText"/>
      </w:pPr>
      <w:r>
        <w:t xml:space="preserve">Civil Engineer must conduct rigorous site investigations to determine foundation types. For instance, high-rise developments in the financial district of</w:t>
      </w:r>
    </w:p>
    <w:p>
      <w:pPr>
        <w:pStyle w:val="BodyText"/>
      </w:pPr>
      <w:r>
        <w:t xml:space="preserve">Saudi Arabia Riyadh often require pile foundations driven deep into the rock strata to ensure stability against settlement and lateral forces.</w:t>
      </w:r>
    </w:p>
    <w:bookmarkEnd w:id="23"/>
    <w:bookmarkStart w:id="24" w:name="X30537a49ed7e1eba8aac2aecb7eff2e183d0c5a"/>
    <w:p>
      <w:pPr>
        <w:pStyle w:val="Heading3"/>
      </w:pPr>
      <w:r>
        <w:t xml:space="preserve">3.2 Thermal Expansion and Material Durability</w:t>
      </w:r>
    </w:p>
    <w:p>
      <w:pPr>
        <w:pStyle w:val="FirstParagraph"/>
      </w:pPr>
      <w:r>
        <w:t xml:space="preserve">The extreme temperatures in</w:t>
      </w:r>
    </w:p>
    <w:p>
      <w:pPr>
        <w:pStyle w:val="BodyText"/>
      </w:pPr>
      <w:r>
        <w:t xml:space="preserve">Saudi Arabia Riyadh, which can exceed 45°C (113°F) in summer, pose a significant risk to infrastructure materials. Concrete, asphalt, and steel expand and contract with temperature fluctuations. Civil engineers employ specialized mix designs for concrete that include additives to reduce heat of hydration during curing and improve long-term durability. Additionally, reflective coatings are applied to pavements in</w:t>
      </w:r>
    </w:p>
    <w:p>
      <w:pPr>
        <w:pStyle w:val="BodyText"/>
      </w:pPr>
      <w:r>
        <w:t xml:space="preserve">Saudi Arabia Riyadh to mitigate the urban heat island effect.</w:t>
      </w:r>
    </w:p>
    <w:bookmarkEnd w:id="24"/>
    <w:bookmarkStart w:id="25" w:name="water-scarcity-and-wastewater-management"/>
    <w:p>
      <w:pPr>
        <w:pStyle w:val="Heading3"/>
      </w:pPr>
      <w:r>
        <w:t xml:space="preserve">3.3 Water Scarcity and Wastewater Management</w:t>
      </w:r>
    </w:p>
    <w:p>
      <w:pPr>
        <w:pStyle w:val="FirstParagraph"/>
      </w:pPr>
      <w:r>
        <w:t xml:space="preserve">In an arid region like</w:t>
      </w:r>
    </w:p>
    <w:p>
      <w:pPr>
        <w:pStyle w:val="BodyText"/>
      </w:pPr>
      <w:r>
        <w:t xml:space="preserve">Saudi Arabia Riyadh, water conservation is paramount. The civil engineering team integrates greywater recycling systems into building designs and constructs large-scale sewage treatment plants that meet rigorous environmental standards. The design of these systems requires precise hydraulic modeling to ensure efficient flow and minimal energy consumption, a core competency of the modern</w:t>
      </w:r>
    </w:p>
    <w:p>
      <w:pPr>
        <w:pStyle w:val="BodyText"/>
      </w:pPr>
      <w:r>
        <w:t xml:space="preserve">Civil Engineer.</w:t>
      </w:r>
    </w:p>
    <w:bookmarkEnd w:id="25"/>
    <w:bookmarkEnd w:id="26"/>
    <w:bookmarkStart w:id="27" w:name="regulatory-framework-and-sustainability"/>
    <w:p>
      <w:pPr>
        <w:pStyle w:val="Heading2"/>
      </w:pPr>
      <w:r>
        <w:t xml:space="preserve">4. Regulatory Framework and Sustainability</w:t>
      </w:r>
    </w:p>
    <w:p>
      <w:pPr>
        <w:pStyle w:val="FirstParagraph"/>
      </w:pPr>
      <w:r>
        <w:t xml:space="preserve">The</w:t>
      </w:r>
    </w:p>
    <w:p>
      <w:pPr>
        <w:pStyle w:val="BodyText"/>
      </w:pPr>
      <w:r>
        <w:t xml:space="preserve">Saudi Arabia Riyadh municipality has enforced strict building codes aligned with international best practices. The</w:t>
      </w:r>
    </w:p>
    <w:p>
      <w:pPr>
        <w:pStyle w:val="BodyText"/>
      </w:pPr>
      <w:r>
        <w:t xml:space="preserve">Civil Engineer must ensure compliance with these regulations, which cover seismic resistance (though low risk, high-load scenarios are considered), fire safety, and accessibility.</w:t>
      </w:r>
    </w:p>
    <w:p>
      <w:pPr>
        <w:pStyle w:val="BodyText"/>
      </w:pPr>
      <w:r>
        <w:t xml:space="preserve">Sustainability is no longer optional; it is a regulatory requirement. The Green Riyadh initiative aims to plant millions of trees around the city. Civil engineers are tasked with designing green corridors that integrate vegetation into concrete jungles. This involves designing soil volumes sufficient for tree growth on rooftop structures or under pavements, requiring innovative structural solutions.</w:t>
      </w:r>
    </w:p>
    <w:bookmarkEnd w:id="27"/>
    <w:bookmarkStart w:id="28" w:name="human-capital-and-localized-expertise"/>
    <w:p>
      <w:pPr>
        <w:pStyle w:val="Heading2"/>
      </w:pPr>
      <w:r>
        <w:t xml:space="preserve">5. Human Capital and Localized Expertise</w:t>
      </w:r>
    </w:p>
    <w:p>
      <w:pPr>
        <w:pStyle w:val="FirstParagraph"/>
      </w:pPr>
      <w:r>
        <w:t xml:space="preserve">A significant aspect of this case study is the development of local talent. The presence of international engineering firms has fostered knowledge transfer. The</w:t>
      </w:r>
      <w:r>
        <w:t xml:space="preserve"> </w:t>
      </w:r>
      <w:r>
        <w:rPr>
          <w:bCs/>
          <w:b/>
        </w:rPr>
        <w:t xml:space="preserve">Civil Engineer in</w:t>
      </w:r>
      <w:r>
        <w:rPr>
          <w:bCs/>
          <w:b/>
        </w:rPr>
        <w:t xml:space="preserve"> </w:t>
      </w:r>
      <w:r>
        <w:rPr>
          <w:bCs/>
          <w:b/>
          <w:bCs/>
          <w:b/>
        </w:rPr>
        <w:t xml:space="preserve">Saudi Arabia Riyadh</w:t>
      </w:r>
    </w:p>
    <w:p>
      <w:pPr>
        <w:pStyle w:val="BodyText"/>
      </w:pPr>
      <w:r>
        <w:t xml:space="preserve">Training programs have been established to upskill Saudi nationals in advanced BIM (Building Information Modeling) techniques. This digital transformation allows civil engineers to visualize projects in 3D before construction begins, reducing errors and cost overruns. In</w:t>
      </w:r>
    </w:p>
    <w:p>
      <w:pPr>
        <w:pStyle w:val="BodyText"/>
      </w:pPr>
      <w:r>
        <w:t xml:space="preserve">Saudi Arabia Riyadh, the adoption of BIM has become a standard practice for major public works, ensuring that every pipe, beam, and column is accounted for in the digital twin of the city.</w:t>
      </w:r>
    </w:p>
    <w:bookmarkEnd w:id="28"/>
    <w:bookmarkStart w:id="29" w:name="case-outcome-and-impact"/>
    <w:p>
      <w:pPr>
        <w:pStyle w:val="Heading2"/>
      </w:pPr>
      <w:r>
        <w:t xml:space="preserve">6. Case Outcome and Impact</w:t>
      </w:r>
    </w:p>
    <w:p>
      <w:pPr>
        <w:pStyle w:val="FirstParagraph"/>
      </w:pPr>
      <w:r>
        <w:t xml:space="preserve">The successful implementation of these projects in</w:t>
      </w:r>
    </w:p>
    <w:p>
      <w:pPr>
        <w:pStyle w:val="BodyText"/>
      </w:pPr>
      <w:r>
        <w:t xml:space="preserve">Saudi Arabia Riyadh demonstrates the efficacy of modern civil engineering practices. The infrastructure improvements have led to:</w:t>
      </w:r>
    </w:p>
    <w:p>
      <w:pPr>
        <w:numPr>
          <w:ilvl w:val="0"/>
          <w:numId w:val="1002"/>
        </w:numPr>
        <w:pStyle w:val="Compact"/>
      </w:pPr>
      <w:r>
        <w:rPr>
          <w:bCs/>
          <w:b/>
        </w:rPr>
        <w:t xml:space="preserve">Economic Growth:</w:t>
      </w:r>
      <w:r>
        <w:t xml:space="preserve">New transport links have opened up new commercial districts, boosting real estate values and business activity.</w:t>
      </w:r>
    </w:p>
    <w:p>
      <w:pPr>
        <w:numPr>
          <w:ilvl w:val="0"/>
          <w:numId w:val="1002"/>
        </w:numPr>
        <w:pStyle w:val="Compact"/>
      </w:pPr>
      <w:r>
        <w:br/>
      </w:r>
      <w:r>
        <w:rPr>
          <w:bCs/>
          <w:b/>
        </w:rPr>
        <w:t xml:space="preserve">Social Wellbeing:</w:t>
      </w:r>
      <w:r>
        <w:t xml:space="preserve">Pedestrian-friendly designs and green spaces in</w:t>
      </w:r>
    </w:p>
    <w:p>
      <w:pPr>
        <w:numPr>
          <w:ilvl w:val="0"/>
          <w:numId w:val="1000"/>
        </w:numPr>
        <w:pStyle w:val="Compact"/>
      </w:pPr>
      <w:r>
        <w:t xml:space="preserve">Saudi Arabia Riyadh have improved the quality of life for residents.</w:t>
      </w:r>
    </w:p>
    <w:p>
      <w:pPr>
        <w:numPr>
          <w:ilvl w:val="0"/>
          <w:numId w:val="1002"/>
        </w:numPr>
        <w:pStyle w:val="Compact"/>
      </w:pPr>
      <w:r>
        <w:rPr>
          <w:bCs/>
          <w:b/>
        </w:rPr>
        <w:t xml:space="preserve">Environmental Resilience:</w:t>
      </w:r>
      <w:r>
        <w:t xml:space="preserve">Advanced drainage and water management systems protect the city from climate-related risks.</w:t>
      </w:r>
    </w:p>
    <w:p>
      <w:pPr>
        <w:pStyle w:val="FirstParagraph"/>
      </w:pPr>
      <w:r>
        <w:t xml:space="preserve">The</w:t>
      </w:r>
    </w:p>
    <w:p>
      <w:pPr>
        <w:pStyle w:val="BodyText"/>
      </w:pPr>
      <w:r>
        <w:t xml:space="preserve">Civil Engineer has proven to be an indispensable agent of change, turning the Vision 2030 blueprint into a lived reality. By overcoming the technical challenges posed by the environment in</w:t>
      </w:r>
    </w:p>
    <w:p>
      <w:pPr>
        <w:pStyle w:val="BodyText"/>
      </w:pPr>
      <w:r>
        <w:t xml:space="preserve">Saudi Arabia Riyadh, these professionals have laid the groundwork for a sustainable and prosperous future.</w:t>
      </w:r>
    </w:p>
    <w:bookmarkEnd w:id="29"/>
    <w:bookmarkStart w:id="30" w:name="conclusion"/>
    <w:p>
      <w:pPr>
        <w:pStyle w:val="Heading2"/>
      </w:pPr>
      <w:r>
        <w:t xml:space="preserve">7. Conclusion</w:t>
      </w:r>
    </w:p>
    <w:p>
      <w:pPr>
        <w:pStyle w:val="FirstParagraph"/>
      </w:pPr>
      <w:r>
        <w:t xml:space="preserve">This case study highlights that the role of a</w:t>
      </w:r>
    </w:p>
    <w:p>
      <w:pPr>
        <w:pStyle w:val="BodyText"/>
      </w:pPr>
      <w:r>
        <w:t xml:space="preserve">Civil Engineer in</w:t>
      </w:r>
    </w:p>
    <w:p>
      <w:pPr>
        <w:pStyle w:val="BodyText"/>
      </w:pPr>
      <w:r>
        <w:t xml:space="preserve">Saudi Arabia Riyadh extends far beyond traditional construction. It involves a complex interplay of environmental science, digital technology, regulatory compliance, and social responsibility. As</w:t>
      </w:r>
    </w:p>
    <w:p>
      <w:pPr>
        <w:pStyle w:val="BodyText"/>
      </w:pPr>
      <w:r>
        <w:t xml:space="preserve">Saudi Arabia Riyadh continues to grow and modernize, the demand for innovative civil engineering solutions will persist. The lessons learned from these projects provide a valuable template for other regions undergoing rapid urbanization.</w:t>
      </w:r>
    </w:p>
    <w:p>
      <w:pPr>
        <w:pStyle w:val="BodyText"/>
      </w:pPr>
      <w:r>
        <w:t xml:space="preserve">The success of infrastructure development in</w:t>
      </w:r>
    </w:p>
    <w:p>
      <w:pPr>
        <w:pStyle w:val="BodyText"/>
      </w:pPr>
      <w:r>
        <w:t xml:space="preserve">Saudi Arabia Riyadh serves as a testament to the capability of civil engineers to adapt, innovate, and deliver world-class infrastructure in challenging conditions. It underscores the importance of investing in human capital and technology to sustain this momentum.</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2026-07-29T04:57:52Z</dcterms:created>
  <dcterms:modified xsi:type="dcterms:W3CDTF">2026-07-29T04:57:52Z</dcterms:modified>
</cp:coreProperties>
</file>

<file path=docProps/custom.xml><?xml version="1.0" encoding="utf-8"?>
<Properties xmlns="http://schemas.openxmlformats.org/officeDocument/2006/custom-properties" xmlns:vt="http://schemas.openxmlformats.org/officeDocument/2006/docPropsVTypes"/>
</file>