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31" w:name="Xc6321e516de2fa5f55e2aa30c4bf4c33f4d0bba"/>
    <w:p>
      <w:pPr>
        <w:pStyle w:val="Heading1"/>
      </w:pPr>
      <w:r>
        <w:t xml:space="preserve">Bridging the Gap: A Case Study on Civil Engineering in South Africa Johannesburg</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Infrastructure Development, Urban Renewal, and Structural Integrity</w:t>
      </w:r>
      <w:r>
        <w:br/>
      </w:r>
      <w:r>
        <w:rPr>
          <w:bCs/>
          <w:b/>
        </w:rPr>
        <w:t xml:space="preserve">Location:</w:t>
      </w:r>
      <w:r>
        <w:t xml:space="preserve"> </w:t>
      </w:r>
      <w:r>
        <w:t xml:space="preserve">South Africa Johannesburg</w:t>
      </w:r>
    </w:p>
    <w:bookmarkStart w:id="20" w:name="X207c20c152ae7f008f68d37123ae2818e3ca056"/>
    <w:p>
      <w:pPr>
        <w:pStyle w:val="Heading2"/>
      </w:pPr>
      <w:r>
        <w:t xml:space="preserve">I. Introduction: The Urban Context of Johannesburg</w:t>
      </w:r>
    </w:p>
    <w:p>
      <w:pPr>
        <w:pStyle w:val="FirstParagraph"/>
      </w:pPr>
      <w:r>
        <w:t xml:space="preserve">Johannesburg, often referred to as "Joburg" or the "City of Gold," stands as the economic hub of South Africa. As a</w:t>
      </w:r>
      <w:r>
        <w:t xml:space="preserve"> </w:t>
      </w:r>
      <w:r>
        <w:rPr>
          <w:bCs/>
          <w:b/>
        </w:rPr>
        <w:t xml:space="preserve">Civil Engineer</w:t>
      </w:r>
      <w:r>
        <w:t xml:space="preserve">, understanding the unique topographical and socio-economic landscape of this city is paramount. The city sits on a ridge known as the Witwatersrand, which presents significant geological challenges regarding soil stability and water drainage. Furthermore, Johannesburg’s history is deeply rooted in mining activities, leaving behind a complex legacy of underground voids and unstable ground conditions that modern infrastructure must navigate.</w:t>
      </w:r>
    </w:p>
    <w:p>
      <w:pPr>
        <w:pStyle w:val="BodyText"/>
      </w:pPr>
      <w:r>
        <w:t xml:space="preserve">This case study explores the multifaceted role of a</w:t>
      </w:r>
      <w:r>
        <w:t xml:space="preserve"> </w:t>
      </w:r>
      <w:r>
        <w:rPr>
          <w:bCs/>
          <w:b/>
        </w:rPr>
        <w:t xml:space="preserve">Civil Engineer</w:t>
      </w:r>
      <w:r>
        <w:t xml:space="preserve"> </w:t>
      </w:r>
      <w:r>
        <w:t xml:space="preserve">within the dynamic environment of</w:t>
      </w:r>
      <w:r>
        <w:t xml:space="preserve"> </w:t>
      </w:r>
      <w:r>
        <w:rPr>
          <w:bCs/>
          <w:b/>
        </w:rPr>
        <w:t xml:space="preserve">South Africa Johannesburg</w:t>
      </w:r>
      <w:r>
        <w:t xml:space="preserve">. It examines how engineering solutions are applied to address rapid urbanization, legacy infrastructure decay, and the pressing need for sustainable urban renewal projects in one of Africa's most vibrant metropolitan areas.</w:t>
      </w:r>
    </w:p>
    <w:bookmarkEnd w:id="20"/>
    <w:bookmarkStart w:id="23" w:name="X80d994bb15b4ccd4c6386291a72339399848102"/>
    <w:p>
      <w:pPr>
        <w:pStyle w:val="Heading2"/>
      </w:pPr>
      <w:r>
        <w:t xml:space="preserve">II. The Role of the Civil Engineer in a Developing Metropolis</w:t>
      </w:r>
    </w:p>
    <w:p>
      <w:pPr>
        <w:pStyle w:val="FirstParagraph"/>
      </w:pPr>
      <w:r>
        <w:t xml:space="preserve">The primary responsibility of a</w:t>
      </w:r>
      <w:r>
        <w:t xml:space="preserve"> </w:t>
      </w:r>
      <w:r>
        <w:rPr>
          <w:bCs/>
          <w:b/>
        </w:rPr>
        <w:t xml:space="preserve">Civil Engineer</w:t>
      </w:r>
      <w:r>
        <w:t xml:space="preserve"> </w:t>
      </w:r>
      <w:r>
        <w:t xml:space="preserve">in this context extends far beyond traditional construction. In</w:t>
      </w:r>
      <w:r>
        <w:t xml:space="preserve"> </w:t>
      </w:r>
      <w:r>
        <w:rPr>
          <w:bCs/>
          <w:b/>
        </w:rPr>
        <w:t xml:space="preserve">South Africa Johannesburg</w:t>
      </w:r>
      <w:r>
        <w:t xml:space="preserve">, engineers are tasked with revitalizing aging infrastructure while simultaneously planning for future growth. The city’s rapid population growth has placed immense strain on existing road networks, water systems, and public transport links.</w:t>
      </w:r>
    </w:p>
    <w:bookmarkStart w:id="21" w:name="a.-navigating-geological-challenges"/>
    <w:p>
      <w:pPr>
        <w:pStyle w:val="Heading3"/>
      </w:pPr>
      <w:r>
        <w:t xml:space="preserve">A. Navigating Geological Challenges</w:t>
      </w:r>
    </w:p>
    <w:p>
      <w:pPr>
        <w:pStyle w:val="FirstParagraph"/>
      </w:pPr>
      <w:r>
        <w:t xml:space="preserve">One of the most critical aspects of practicing civil engineering in this region is managing the risk associated with "mining subsidence." Decades of deep-level gold mining have created underground cavities that can collapse, causing surface sinkholes. A proficient</w:t>
      </w:r>
      <w:r>
        <w:t xml:space="preserve"> </w:t>
      </w:r>
      <w:r>
        <w:rPr>
          <w:bCs/>
          <w:b/>
        </w:rPr>
        <w:t xml:space="preserve">Civil Engineer</w:t>
      </w:r>
      <w:r>
        <w:t xml:space="preserve"> </w:t>
      </w:r>
      <w:r>
        <w:t xml:space="preserve">must conduct rigorous geotechnical surveys before any new foundation is laid. This involves ground-penetrating radar and borehole analysis to ensure that buildings, roads, and bridges in</w:t>
      </w:r>
      <w:r>
        <w:t xml:space="preserve"> </w:t>
      </w:r>
      <w:r>
        <w:rPr>
          <w:bCs/>
          <w:b/>
        </w:rPr>
        <w:t xml:space="preserve">South Africa Johannesburg</w:t>
      </w:r>
      <w:r>
        <w:t xml:space="preserve"> </w:t>
      </w:r>
      <w:r>
        <w:t xml:space="preserve">are constructed on stable ground or reinforced adequately to withstand potential subsidence.</w:t>
      </w:r>
    </w:p>
    <w:bookmarkEnd w:id="21"/>
    <w:bookmarkStart w:id="22" w:name="b.-water-resource-management"/>
    <w:p>
      <w:pPr>
        <w:pStyle w:val="Heading3"/>
      </w:pPr>
      <w:r>
        <w:t xml:space="preserve">B. Water Resource Management</w:t>
      </w:r>
    </w:p>
    <w:p>
      <w:pPr>
        <w:pStyle w:val="FirstParagraph"/>
      </w:pPr>
      <w:r>
        <w:t xml:space="preserve">Johannesburg is a high-altitude city with limited natural water sources. The role of the</w:t>
      </w:r>
      <w:r>
        <w:t xml:space="preserve"> </w:t>
      </w:r>
      <w:r>
        <w:rPr>
          <w:bCs/>
          <w:b/>
        </w:rPr>
        <w:t xml:space="preserve">Civil Engineer</w:t>
      </w:r>
      <w:r>
        <w:t xml:space="preserve"> </w:t>
      </w:r>
      <w:r>
        <w:t xml:space="preserve">in managing water infrastructure is therefore vital. This includes the maintenance and upgrading of pump stations that draw water from distant rivers, as well as local stormwater drainage systems. With increasing instances of extreme weather events, such as flash floods, engineers are redesigning drainage networks to handle higher volumes of runoff, preventing urban flooding that disrupts daily life in</w:t>
      </w:r>
      <w:r>
        <w:t xml:space="preserve"> </w:t>
      </w:r>
      <w:r>
        <w:rPr>
          <w:bCs/>
          <w:b/>
        </w:rPr>
        <w:t xml:space="preserve">South Africa Johannesburg</w:t>
      </w:r>
      <w:r>
        <w:t xml:space="preserve">.</w:t>
      </w:r>
    </w:p>
    <w:bookmarkEnd w:id="22"/>
    <w:bookmarkEnd w:id="23"/>
    <w:bookmarkStart w:id="26" w:name="X41b97adde7f3066a91818693a8303568a99ad41"/>
    <w:p>
      <w:pPr>
        <w:pStyle w:val="Heading2"/>
      </w:pPr>
      <w:r>
        <w:t xml:space="preserve">III. Case Project: The Gautrain Expansion and Urban Integration</w:t>
      </w:r>
    </w:p>
    <w:p>
      <w:pPr>
        <w:pStyle w:val="FirstParagraph"/>
      </w:pPr>
      <w:r>
        <w:t xml:space="preserve">A prime example of civil engineering excellence in this region is the integration of high-speed rail systems into the urban fabric. The Gautrain project, while primarily a rail initiative, relies heavily on civil engineering feats to connect</w:t>
      </w:r>
      <w:r>
        <w:t xml:space="preserve"> </w:t>
      </w:r>
      <w:r>
        <w:rPr>
          <w:bCs/>
          <w:b/>
        </w:rPr>
        <w:t xml:space="preserve">South Africa Johannesburg</w:t>
      </w:r>
      <w:r>
        <w:t xml:space="preserve"> </w:t>
      </w:r>
      <w:r>
        <w:t xml:space="preserve">with Pretoria and OR Tambo International Airport.</w:t>
      </w:r>
    </w:p>
    <w:bookmarkStart w:id="24" w:name="a.-structural-engineering-feats"/>
    <w:p>
      <w:pPr>
        <w:pStyle w:val="Heading3"/>
      </w:pPr>
      <w:r>
        <w:t xml:space="preserve">A. Structural Engineering Feats</w:t>
      </w:r>
    </w:p>
    <w:p>
      <w:pPr>
        <w:pStyle w:val="FirstParagraph"/>
      </w:pPr>
      <w:r>
        <w:t xml:space="preserve">The construction of elevated stations and bridges required precise calculations to ensure structural integrity amidst heavy traffic loads and vibration concerns. The</w:t>
      </w:r>
      <w:r>
        <w:t xml:space="preserve"> </w:t>
      </w:r>
      <w:r>
        <w:rPr>
          <w:bCs/>
          <w:b/>
        </w:rPr>
        <w:t xml:space="preserve">Civil Engineer</w:t>
      </w:r>
      <w:r>
        <w:t xml:space="preserve"> </w:t>
      </w:r>
      <w:r>
        <w:t xml:space="preserve">played a pivotal role in designing viaducts that could be constructed with minimal disruption to the busy streets below. This involved complex logistical planning and the use of pre-fabricated components, a technique increasingly adopted in</w:t>
      </w:r>
      <w:r>
        <w:t xml:space="preserve"> </w:t>
      </w:r>
      <w:r>
        <w:rPr>
          <w:bCs/>
          <w:b/>
        </w:rPr>
        <w:t xml:space="preserve">South Africa Johannesburg</w:t>
      </w:r>
      <w:r>
        <w:t xml:space="preserve"> </w:t>
      </w:r>
      <w:r>
        <w:t xml:space="preserve">to speed up construction timelines.</w:t>
      </w:r>
    </w:p>
    <w:bookmarkEnd w:id="24"/>
    <w:bookmarkStart w:id="25" w:name="b.-urban-renewal-and-economic-impact"/>
    <w:p>
      <w:pPr>
        <w:pStyle w:val="Heading3"/>
      </w:pPr>
      <w:r>
        <w:t xml:space="preserve">B. Urban Renewal and Economic Impact</w:t>
      </w:r>
    </w:p>
    <w:p>
      <w:pPr>
        <w:pStyle w:val="FirstParagraph"/>
      </w:pPr>
      <w:r>
        <w:t xml:space="preserve">Civil engineering is not just about concrete and steel; it is about enabling human movement and economic activity. The stations built by the civil engineering teams have become hubs for urban renewal, attracting commercial investment to previously neglected areas of</w:t>
      </w:r>
      <w:r>
        <w:t xml:space="preserve"> </w:t>
      </w:r>
      <w:r>
        <w:rPr>
          <w:bCs/>
          <w:b/>
        </w:rPr>
        <w:t xml:space="preserve">South Africa Johannesburg</w:t>
      </w:r>
      <w:r>
        <w:t xml:space="preserve">. This demonstrates how civil infrastructure acts as a catalyst for social and economic transformation.</w:t>
      </w:r>
    </w:p>
    <w:bookmarkEnd w:id="25"/>
    <w:bookmarkEnd w:id="26"/>
    <w:bookmarkStart w:id="27" w:name="X04222692f78af1767df63e389d579810cbf5100"/>
    <w:p>
      <w:pPr>
        <w:pStyle w:val="Heading2"/>
      </w:pPr>
      <w:r>
        <w:t xml:space="preserve">IV. Challenges Faced by the Civil Engineer</w:t>
      </w:r>
    </w:p>
    <w:p>
      <w:pPr>
        <w:pStyle w:val="FirstParagraph"/>
      </w:pPr>
      <w:r>
        <w:rPr>
          <w:bCs/>
          <w:b/>
        </w:rPr>
        <w:t xml:space="preserve">A. Regulatory and B-BBEE Compliance</w:t>
      </w:r>
      <w:r>
        <w:br/>
      </w:r>
      <w:r>
        <w:t xml:space="preserve">In</w:t>
      </w:r>
      <w:r>
        <w:t xml:space="preserve"> </w:t>
      </w:r>
      <w:r>
        <w:rPr>
          <w:bCs/>
          <w:b/>
        </w:rPr>
        <w:t xml:space="preserve">South Africa Johannesburg</w:t>
      </w:r>
      <w:r>
        <w:t xml:space="preserve">, civil engineering firms must adhere to strict regulatory frameworks, including Broad-Based Black Economic Empowerment (B-BBEE) guidelines. A</w:t>
      </w:r>
      <w:r>
        <w:t xml:space="preserve"> </w:t>
      </w:r>
      <w:r>
        <w:rPr>
          <w:bCs/>
          <w:b/>
        </w:rPr>
        <w:t xml:space="preserve">Civil Engineer</w:t>
      </w:r>
      <w:r>
        <w:t xml:space="preserve"> </w:t>
      </w:r>
      <w:r>
        <w:t xml:space="preserve">must ensure that projects not only meet technical specifications but also contribute to social equity by sourcing local labor and materials. This adds a layer of complexity to project management, requiring engineers to be adept at stakeholder engagement and community relations.</w:t>
      </w:r>
    </w:p>
    <w:p>
      <w:pPr>
        <w:pStyle w:val="BodyText"/>
      </w:pPr>
      <w:r>
        <w:rPr>
          <w:bCs/>
          <w:b/>
        </w:rPr>
        <w:t xml:space="preserve">B. Resource Constraints</w:t>
      </w:r>
      <w:r>
        <w:br/>
      </w:r>
      <w:r>
        <w:t xml:space="preserve">Economic fluctuations in</w:t>
      </w:r>
      <w:r>
        <w:t xml:space="preserve"> </w:t>
      </w:r>
      <w:r>
        <w:rPr>
          <w:bCs/>
          <w:b/>
        </w:rPr>
        <w:t xml:space="preserve">South Africa Johannesburg</w:t>
      </w:r>
      <w:r>
        <w:t xml:space="preserve"> </w:t>
      </w:r>
      <w:r>
        <w:t xml:space="preserve">can lead to budget cuts or delays in material supply chains. A resilient</w:t>
      </w:r>
    </w:p>
    <w:p>
      <w:pPr>
        <w:pStyle w:val="BodyText"/>
      </w:pPr>
      <w:r>
        <w:t xml:space="preserve">Civil Engineer must be adaptable, often seeking innovative, cost-effective materials and construction methods to keep projects viable without compromising safety standards.</w:t>
      </w:r>
    </w:p>
    <w:bookmarkEnd w:id="27"/>
    <w:bookmarkStart w:id="29" w:name="v.-sustainability-and-future-outlook"/>
    <w:p>
      <w:pPr>
        <w:pStyle w:val="Heading2"/>
      </w:pPr>
      <w:r>
        <w:t xml:space="preserve">V. Sustainability and Future Outlook</w:t>
      </w:r>
    </w:p>
    <w:p>
      <w:pPr>
        <w:pStyle w:val="FirstParagraph"/>
      </w:pPr>
      <w:r>
        <w:t xml:space="preserve">The future of civil engineering in</w:t>
      </w:r>
      <w:r>
        <w:t xml:space="preserve"> </w:t>
      </w:r>
      <w:r>
        <w:rPr>
          <w:bCs/>
          <w:b/>
        </w:rPr>
        <w:t xml:space="preserve">South Africa Johannesburg</w:t>
      </w:r>
      <w:r>
        <w:t xml:space="preserve"> </w:t>
      </w:r>
      <w:r>
        <w:t xml:space="preserve">is increasingly focused on sustainability. As climate change poses greater risks, engineers are incorporating green building practices into their designs. This includes using recycled materials, designing energy-efficient drainage systems that reduce erosion, and planning urban spaces that promote walkability to reduce carbon emissions.</w:t>
      </w:r>
    </w:p>
    <w:bookmarkStart w:id="28" w:name="key-takeaway"/>
    <w:p>
      <w:pPr>
        <w:pStyle w:val="Heading3"/>
      </w:pPr>
      <w:r>
        <w:t xml:space="preserve">Key Takeaway</w:t>
      </w:r>
    </w:p>
    <w:p>
      <w:pPr>
        <w:pStyle w:val="FirstParagraph"/>
      </w:pPr>
      <w:r>
        <w:t xml:space="preserve">The modern</w:t>
      </w:r>
      <w:r>
        <w:t xml:space="preserve"> </w:t>
      </w:r>
      <w:r>
        <w:rPr>
          <w:bCs/>
          <w:b/>
        </w:rPr>
        <w:t xml:space="preserve">Civil Engineer</w:t>
      </w:r>
      <w:r>
        <w:t xml:space="preserve"> </w:t>
      </w:r>
      <w:r>
        <w:t xml:space="preserve">in this region is not merely a builder of structures but a guardian of public safety and a driver of sustainable urban development. Their work directly impacts the quality of life for millions residing in</w:t>
      </w:r>
      <w:r>
        <w:t xml:space="preserve"> </w:t>
      </w:r>
      <w:r>
        <w:rPr>
          <w:bCs/>
          <w:b/>
        </w:rPr>
        <w:t xml:space="preserve">South Africa Johannesburg</w:t>
      </w:r>
      <w:r>
        <w:t xml:space="preserve">.</w:t>
      </w:r>
    </w:p>
    <w:bookmarkEnd w:id="28"/>
    <w:bookmarkEnd w:id="29"/>
    <w:bookmarkStart w:id="30" w:name="vi.-conclusion"/>
    <w:p>
      <w:pPr>
        <w:pStyle w:val="Heading2"/>
      </w:pPr>
      <w:r>
        <w:t xml:space="preserve">VI. Conclusion</w:t>
      </w:r>
    </w:p>
    <w:p>
      <w:pPr>
        <w:pStyle w:val="FirstParagraph"/>
      </w:pPr>
      <w:r>
        <w:t xml:space="preserve">In conclusion, the case study highlights that being a</w:t>
      </w:r>
      <w:r>
        <w:t xml:space="preserve"> </w:t>
      </w:r>
      <w:r>
        <w:rPr>
          <w:bCs/>
          <w:b/>
        </w:rPr>
        <w:t xml:space="preserve">Civil Engineer</w:t>
      </w:r>
      <w:r>
        <w:t xml:space="preserve"> </w:t>
      </w:r>
      <w:r>
        <w:t xml:space="preserve">in this specific geographic and economic context requires a diverse skill set. From navigating the geological hazards of mining subsidence to managing complex water systems and complying with socio-economic transformation policies, the scope of work is extensive. The continued development of infrastructure in</w:t>
      </w:r>
      <w:r>
        <w:t xml:space="preserve"> </w:t>
      </w:r>
      <w:r>
        <w:rPr>
          <w:bCs/>
          <w:b/>
        </w:rPr>
        <w:t xml:space="preserve">South Africa Johannesburg</w:t>
      </w:r>
      <w:r>
        <w:t xml:space="preserve"> </w:t>
      </w:r>
      <w:r>
        <w:t xml:space="preserve">relies heavily on the expertise, innovation, and ethical practice of civil engineers who are committed to building a resilient and inclusive future for the city.</w:t>
      </w:r>
    </w:p>
    <w:p>
      <w:pPr>
        <w:pStyle w:val="BodyText"/>
      </w:pPr>
      <w:r>
        <w:rPr>
          <w:iCs/>
          <w:i/>
        </w:rPr>
        <w:t xml:space="preserve">This document serves as an educational overview of the critical role civil engineering plays in shaping one of Africa’s most important economic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Johannesburg, South Africa</dc:title>
  <dc:creator/>
  <dc:language>en</dc:language>
  <cp:keywords/>
  <dcterms:created xsi:type="dcterms:W3CDTF">2026-07-29T20:32:38Z</dcterms:created>
  <dcterms:modified xsi:type="dcterms:W3CDTF">2026-07-29T20:32:38Z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