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Uganda</w:t>
      </w:r>
      <w:r>
        <w:t xml:space="preserve"> </w:t>
      </w:r>
      <w:r>
        <w:t xml:space="preserve">Kampala</w:t>
      </w:r>
    </w:p>
    <w:bookmarkStart w:id="31" w:name="X64f115830a01d40c51d55d2d84256ca361a1b25"/>
    <w:p>
      <w:pPr>
        <w:pStyle w:val="Heading1"/>
      </w:pPr>
      <w:r>
        <w:t xml:space="preserve">Bridging the Gap: A Case Study on Civil Engineering in Uganda Kampala</w:t>
      </w:r>
    </w:p>
    <w:p>
      <w:pPr>
        <w:pStyle w:val="FirstParagraph"/>
      </w:pPr>
      <w:r>
        <w:rPr>
          <w:bCs/>
          <w:b/>
        </w:rPr>
        <w:t xml:space="preserve">Date:</w:t>
      </w:r>
      <w:r>
        <w:t xml:space="preserve"> </w:t>
      </w:r>
      <w:r>
        <w:t xml:space="preserve">October 2023</w:t>
      </w:r>
      <w:r>
        <w:br/>
      </w:r>
      <w:r>
        <w:rPr>
          <w:bCs/>
          <w:b/>
        </w:rPr>
        <w:t xml:space="preserve">Focused Region:</w:t>
      </w:r>
      <w:r>
        <w:t xml:space="preserve"> </w:t>
      </w:r>
      <w:r>
        <w:t xml:space="preserve">Uganda, Kampala</w:t>
      </w:r>
      <w:r>
        <w:br/>
      </w:r>
      <w:r>
        <w:rPr>
          <w:bCs/>
          <w:b/>
        </w:rPr>
        <w:t xml:space="preserve">District Type:</w:t>
      </w:r>
      <w:r>
        <w:t xml:space="preserve">Municipal Infrastructure Development</w:t>
      </w:r>
    </w:p>
    <w:p>
      <w:pPr>
        <w:pStyle w:val="BodyText"/>
      </w:pPr>
      <w:r>
        <w:rPr>
          <w:bCs/>
          <w:b/>
          <w:iCs/>
          <w:i/>
        </w:rPr>
        <w:t xml:space="preserve">Preface: The Importance of Civil Engineer Roles in Rapidly Developing Nations</w:t>
      </w:r>
      <w:r>
        <w:br/>
      </w:r>
      <w:r>
        <w:rPr>
          <w:iCs/>
          <w:i/>
        </w:rPr>
        <w:t xml:space="preserve">As urbanization accelerates across East Africa, the demand for robust infrastructure has never been higher. This case study explores how a dedicated Civil Engineer navigates the complex environmental and logistical challenges specific to Uganda Kampala, serving as a blueprint for sustainable municipal growth.</w:t>
      </w:r>
    </w:p>
    <w:bookmarkStart w:id="20" w:name="executive-summary"/>
    <w:p>
      <w:pPr>
        <w:pStyle w:val="Heading2"/>
      </w:pPr>
      <w:r>
        <w:t xml:space="preserve">1. Executive Summary</w:t>
      </w:r>
    </w:p>
    <w:p>
      <w:pPr>
        <w:pStyle w:val="FirstParagraph"/>
      </w:pPr>
      <w:r>
        <w:t xml:space="preserve">The Republic of Uganda has experienced significant economic growth in the last decade, driving rapid urbanization. At the heart of this transformation lies Kampala, the capital city and largest urban center. However, with growth comes strain on existing infrastructure. This document presents a detailed Case Study focusing on the intervention strategies employed by a senior Civil Engineer tasked with revitalizing transportation networks in Kampala.</w:t>
      </w:r>
    </w:p>
    <w:p>
      <w:pPr>
        <w:pStyle w:val="BodyText"/>
      </w:pPr>
      <w:r>
        <w:t xml:space="preserve">The primary objective was to alleviate chronic traffic congestion, improve drainage systems to combat seasonal flooding, and ensure that all structural interventions adhered to modern safety standards. This narrative illustrates why the role of a Civil Engineer is not merely technical but critical for public safety and economic stability in Uganda Kampala.</w:t>
      </w:r>
    </w:p>
    <w:bookmarkEnd w:id="20"/>
    <w:bookmarkStart w:id="21" w:name="X1dffb54bd583e7b203e304ec5ad740c9f7e11b4"/>
    <w:p>
      <w:pPr>
        <w:pStyle w:val="Heading2"/>
      </w:pPr>
      <w:r>
        <w:t xml:space="preserve">2. Project Background: The Context of Uganda Kampala</w:t>
      </w:r>
    </w:p>
    <w:p>
      <w:pPr>
        <w:pStyle w:val="FirstParagraph"/>
      </w:pPr>
      <w:r>
        <w:t xml:space="preserve">Kampala is situated on a topography of seven hills, presenting unique geological challenges for any construction project. The soil composition varies significantly between rocky outcrops and clay-heavy lowlands, requiring specialized engineering solutions. Furthermore, the city experiences two distinct rainy seasons—the long rains from March to May and the short rains from September to November.</w:t>
      </w:r>
    </w:p>
    <w:p>
      <w:pPr>
        <w:pStyle w:val="BodyText"/>
      </w:pPr>
      <w:r>
        <w:t xml:space="preserve">In Uganda Kampala, improper drainage is a perennial issue leading to severe urban flooding during these periods. The Case Study specifically targets the Nsambya-Katwe corridor, an area that serves as a vital economic artery but suffers from deteriorating road surfaces and overwhelmed culverts. The local government identified this zone as a priority for infrastructure rehabilitation, recognizing that without expert intervention, the quality of life in Uganda Kampala would continue to decline.</w:t>
      </w:r>
    </w:p>
    <w:bookmarkEnd w:id="21"/>
    <w:bookmarkStart w:id="25" w:name="Xf9c2bf0089102747bd343c8187c10887e7fdb5b"/>
    <w:p>
      <w:pPr>
        <w:pStyle w:val="Heading2"/>
      </w:pPr>
      <w:r>
        <w:t xml:space="preserve">3. The Challenge: Why Civil Engineer Expertise is Crucial</w:t>
      </w:r>
    </w:p>
    <w:p>
      <w:pPr>
        <w:pStyle w:val="FirstParagraph"/>
      </w:pPr>
      <w:r>
        <w:t xml:space="preserve">The project faced three distinct categories of challenges:</w:t>
      </w:r>
    </w:p>
    <w:bookmarkStart w:id="22" w:name="a.-geotechnical-instability"/>
    <w:p>
      <w:pPr>
        <w:pStyle w:val="Heading3"/>
      </w:pPr>
      <w:r>
        <w:t xml:space="preserve">A. Geotechnical Instability</w:t>
      </w:r>
    </w:p>
    <w:p>
      <w:pPr>
        <w:pStyle w:val="FirstParagraph"/>
      </w:pPr>
      <w:r>
        <w:t xml:space="preserve">The hilly terrain meant that standard excavation techniques were insufficient. There was a high risk of landslides during the rainy season if retaining walls were not designed correctly. A Civil Engineer had to conduct extensive soil sampling and slope stability analysis before any groundbreaking occurred.</w:t>
      </w:r>
    </w:p>
    <w:bookmarkEnd w:id="22"/>
    <w:bookmarkStart w:id="23" w:name="b.-unplanned-urbanization"/>
    <w:p>
      <w:pPr>
        <w:pStyle w:val="Heading3"/>
      </w:pPr>
      <w:r>
        <w:t xml:space="preserve">B. Unplanned Urbanization</w:t>
      </w:r>
    </w:p>
    <w:p>
      <w:pPr>
        <w:pStyle w:val="FirstParagraph"/>
      </w:pPr>
      <w:r>
        <w:t xml:space="preserve">A significant portion of Uganda Kampala is characterized by informal settlements that have encroached upon planned drainage channels. The Civil Engineer was required to work within existing constraints, often redesigning plans on the fly to accommodate community structures while ensuring water flow was not obstructed.</w:t>
      </w:r>
    </w:p>
    <w:bookmarkEnd w:id="23"/>
    <w:bookmarkStart w:id="24" w:name="c.-resource-management"/>
    <w:p>
      <w:pPr>
        <w:pStyle w:val="Heading3"/>
      </w:pPr>
      <w:r>
        <w:t xml:space="preserve">C. Resource Management</w:t>
      </w:r>
    </w:p>
    <w:p>
      <w:pPr>
        <w:pStyle w:val="FirstParagraph"/>
      </w:pPr>
      <w:r>
        <w:t xml:space="preserve">Sourcing high-quality construction materials locally is difficult in Uganda Kampala due to supply chain inconsistencies. The project relied heavily on imported asphalt and specialized steel, requiring the Civil Engineer to manage complex logistics and budget overruns effectively.</w:t>
      </w:r>
    </w:p>
    <w:p>
      <w:pPr>
        <w:pStyle w:val="BodyText"/>
      </w:pPr>
      <w:r>
        <w:rPr>
          <w:bCs/>
          <w:b/>
        </w:rPr>
        <w:t xml:space="preserve">The Role of the Civil Engineer:</w:t>
      </w:r>
      <w:r>
        <w:t xml:space="preserve"> </w:t>
      </w:r>
      <w:r>
        <w:t xml:space="preserve">In this context, a Civil Engineer acts as the linchpin between theoretical design and practical reality. They are responsible for interpreting environmental data, negotiating with stakeholders, and ensuring that every beam laid in Uganda Kampala meets international safety codes.</w:t>
      </w:r>
    </w:p>
    <w:bookmarkEnd w:id="24"/>
    <w:bookmarkEnd w:id="25"/>
    <w:bookmarkStart w:id="26" w:name="Xb3016a0b88d54b13d58f8457e40332ae14a8be9"/>
    <w:p>
      <w:pPr>
        <w:pStyle w:val="Heading2"/>
      </w:pPr>
      <w:r>
        <w:t xml:space="preserve">4. Methodology and Engineering Interventions</w:t>
      </w:r>
    </w:p>
    <w:p>
      <w:pPr>
        <w:pStyle w:val="FirstParagraph"/>
      </w:pPr>
      <w:r>
        <w:t xml:space="preserve">To address these challenges, the project team implemented a multi-faceted approach overseen by the lead Civil Engineer:</w:t>
      </w:r>
    </w:p>
    <w:p>
      <w:pPr>
        <w:numPr>
          <w:ilvl w:val="0"/>
          <w:numId w:val="1001"/>
        </w:numPr>
        <w:pStyle w:val="Compact"/>
      </w:pPr>
      <w:r>
        <w:rPr>
          <w:bCs/>
          <w:b/>
        </w:rPr>
        <w:t xml:space="preserve">Sustainable Drainage Systems (SUDS):</w:t>
      </w:r>
      <w:r>
        <w:t xml:space="preserve"> </w:t>
      </w:r>
      <w:r>
        <w:t xml:space="preserve">Instead of traditional concrete channels which clog easily with debris—a common occurrence in Uganda Kampala—the team installed permeable pavements and bio-retention cells. These systems filter pollutants and slow down runoff, reducing the burden on the main sewer lines.</w:t>
      </w:r>
    </w:p>
    <w:p>
      <w:pPr>
        <w:numPr>
          <w:ilvl w:val="0"/>
          <w:numId w:val="1001"/>
        </w:numPr>
        <w:pStyle w:val="Compact"/>
      </w:pPr>
      <w:r>
        <w:rPr>
          <w:bCs/>
          <w:b/>
        </w:rPr>
        <w:t xml:space="preserve">Terracing and Retaining Walls:</w:t>
      </w:r>
      <w:r>
        <w:t xml:space="preserve"> </w:t>
      </w:r>
      <w:r>
        <w:t xml:space="preserve">Utilizing gabion walls (wire cages filled with rocks), the Civil Engineer designed cost-effective retaining structures that blend with the natural rocky landscape of Kampala. This method is flexible enough to settle without cracking, a critical feature given the soil shifts common in East Africa.</w:t>
      </w:r>
    </w:p>
    <w:p>
      <w:pPr>
        <w:numPr>
          <w:ilvl w:val="0"/>
          <w:numId w:val="1001"/>
        </w:numPr>
        <w:pStyle w:val="Compact"/>
      </w:pPr>
      <w:r>
        <w:rPr>
          <w:bCs/>
          <w:b/>
        </w:rPr>
        <w:t xml:space="preserve">Road Rehabilitation:</w:t>
      </w:r>
      <w:r>
        <w:t xml:space="preserve"> </w:t>
      </w:r>
      <w:r>
        <w:t xml:space="preserve">The road surface was upgraded using high-grade asphalt mixtures capable of withstanding heavy truck traffic. The Civil Engineer specified a layered approach: a sub-base layer for stability, followed by a base course, and finally the wearing course. This ensures longevity despite the heavy load volumes.</w:t>
      </w:r>
    </w:p>
    <w:bookmarkEnd w:id="26"/>
    <w:bookmarkStart w:id="27" w:name="implementation-phase"/>
    <w:p>
      <w:pPr>
        <w:pStyle w:val="Heading2"/>
      </w:pPr>
      <w:r>
        <w:t xml:space="preserve">5. Implementation Phase</w:t>
      </w:r>
    </w:p>
    <w:p>
      <w:pPr>
        <w:pStyle w:val="FirstParagraph"/>
      </w:pPr>
      <w:r>
        <w:t xml:space="preserve">The implementation phase lasted 18 months. Coordination with the Kampala Capital City Authority (KCCA) was vital. The Civil Engineer had to manage a workforce of over 300 local laborers, providing training on safe operating procedures and modern construction techniques.</w:t>
      </w:r>
    </w:p>
    <w:p>
      <w:pPr>
        <w:pStyle w:val="BodyText"/>
      </w:pPr>
      <w:r>
        <w:t xml:space="preserve">During the rainy season, work pace slowed significantly. However, because the project timeline accounted for these weather patterns specific to Uganda Kampala's climate, delays were minimized. The Civil Engineer maintained rigorous quality control inspections weekly to ensure that concrete curing times were not compromised by humidity levels.</w:t>
      </w:r>
    </w:p>
    <w:bookmarkEnd w:id="27"/>
    <w:bookmarkStart w:id="28" w:name="outcomes-and-impact"/>
    <w:p>
      <w:pPr>
        <w:pStyle w:val="Heading2"/>
      </w:pPr>
      <w:r>
        <w:t xml:space="preserve">6. Outcomes and Impact</w:t>
      </w:r>
    </w:p>
    <w:p>
      <w:pPr>
        <w:pStyle w:val="FirstParagraph"/>
      </w:pPr>
      <w:r>
        <w:t xml:space="preserve">The completion of the project marked a turning point for the Nsambya-Katwe corridor. Post-project evaluations revealed:</w:t>
      </w:r>
    </w:p>
    <w:p>
      <w:pPr>
        <w:numPr>
          <w:ilvl w:val="0"/>
          <w:numId w:val="1002"/>
        </w:numPr>
        <w:pStyle w:val="Compact"/>
      </w:pPr>
      <w:r>
        <w:rPr>
          <w:bCs/>
          <w:b/>
        </w:rPr>
        <w:t xml:space="preserve">Flood Reduction:</w:t>
      </w:r>
      <w:r>
        <w:t xml:space="preserve"> </w:t>
      </w:r>
      <w:r>
        <w:t xml:space="preserve">Areas that previously submerged under three feet of water during peak rains are now largely dry. This directly improves accessibility for emergency vehicles in Uganda Kampala.</w:t>
      </w:r>
    </w:p>
    <w:p>
      <w:pPr>
        <w:numPr>
          <w:ilvl w:val="0"/>
          <w:numId w:val="1002"/>
        </w:numPr>
        <w:pStyle w:val="Compact"/>
      </w:pPr>
      <w:r>
        <w:rPr>
          <w:bCs/>
          <w:b/>
        </w:rPr>
        <w:t xml:space="preserve">Economic Boost:</w:t>
      </w:r>
      <w:r>
        <w:t xml:space="preserve"> </w:t>
      </w:r>
      <w:r>
        <w:t xml:space="preserve">Improved road connectivity reduced travel time by 40%, lowering transport costs for businesses and increasing commercial activity in the region.</w:t>
      </w:r>
    </w:p>
    <w:p>
      <w:pPr>
        <w:numPr>
          <w:ilvl w:val="0"/>
          <w:numId w:val="1002"/>
        </w:numPr>
        <w:pStyle w:val="Compact"/>
      </w:pPr>
      <w:r>
        <w:rPr>
          <w:bCs/>
          <w:b/>
        </w:rPr>
        <w:t xml:space="preserve">Social Impact:</w:t>
      </w:r>
      <w:r>
        <w:t xml:space="preserve"> </w:t>
      </w:r>
      <w:r>
        <w:t xml:space="preserve">The new sidewalks and lighting installed by the project have improved pedestrian safety, encouraging walking and cycling as viable transport options.</w:t>
      </w:r>
    </w:p>
    <w:bookmarkEnd w:id="28"/>
    <w:bookmarkStart w:id="29" w:name="X14a3ebbdd462c56646a75d3c04ce7965a7e69c2"/>
    <w:p>
      <w:pPr>
        <w:pStyle w:val="Heading2"/>
      </w:pPr>
      <w:r>
        <w:t xml:space="preserve">7. Lessons Learned: The Future of Civil Engineer Practice</w:t>
      </w:r>
    </w:p>
    <w:p>
      <w:pPr>
        <w:pStyle w:val="FirstParagraph"/>
      </w:pPr>
      <w:r>
        <w:t xml:space="preserve">This Case Study highlights several critical lessons for future infrastructure projects in Uganda Kampala:</w:t>
      </w:r>
    </w:p>
    <w:p>
      <w:pPr>
        <w:numPr>
          <w:ilvl w:val="0"/>
          <w:numId w:val="1003"/>
        </w:numPr>
        <w:pStyle w:val="Compact"/>
      </w:pPr>
      <w:r>
        <w:rPr>
          <w:bCs/>
          <w:b/>
        </w:rPr>
        <w:t xml:space="preserve">Data-Driven Design:</w:t>
      </w:r>
      <w:r>
        <w:t xml:space="preserve"> </w:t>
      </w:r>
      <w:r>
        <w:t xml:space="preserve">Engineers must rely on accurate, site-specific geotechnical data rather than generalized assumptions. The diversity of soil in Uganda Kampala demands customized solutions.</w:t>
      </w:r>
    </w:p>
    <w:p>
      <w:pPr>
        <w:numPr>
          <w:ilvl w:val="0"/>
          <w:numId w:val="1003"/>
        </w:numPr>
        <w:pStyle w:val="Compact"/>
      </w:pPr>
      <w:r>
        <w:rPr>
          <w:bCs/>
          <w:b/>
        </w:rPr>
        <w:t xml:space="preserve">Sustainability is Non-Negotiable:</w:t>
      </w:r>
      <w:r>
        <w:t xml:space="preserve"> </w:t>
      </w:r>
      <w:r>
        <w:t xml:space="preserve">Traditional engineering methods often fail in tropical climates due to poor drainage management. Integrating sustainable practices is essential for the longevity of infrastructure in Uganda Kampala.</w:t>
      </w:r>
    </w:p>
    <w:p>
      <w:pPr>
        <w:numPr>
          <w:ilvl w:val="0"/>
          <w:numId w:val="1003"/>
        </w:numPr>
        <w:pStyle w:val="Compact"/>
      </w:pPr>
      <w:r>
        <w:rPr>
          <w:bCs/>
          <w:b/>
        </w:rPr>
        <w:t xml:space="preserve">Community Engagement:</w:t>
      </w:r>
      <w:r>
        <w:t xml:space="preserve"> </w:t>
      </w:r>
      <w:r>
        <w:t xml:space="preserve">A Civil Engineer cannot succeed in isolation. Engaging with local communities helps prevent encroachment issues and fosters a sense of ownership over the new infrastructure.</w:t>
      </w:r>
    </w:p>
    <w:bookmarkEnd w:id="29"/>
    <w:bookmarkStart w:id="30" w:name="conclusion"/>
    <w:p>
      <w:pPr>
        <w:pStyle w:val="Heading2"/>
      </w:pPr>
      <w:r>
        <w:t xml:space="preserve">8. Conclusion</w:t>
      </w:r>
    </w:p>
    <w:p>
      <w:pPr>
        <w:pStyle w:val="FirstParagraph"/>
      </w:pPr>
      <w:r>
        <w:t xml:space="preserve">The revitalization of the Nsambya-Katwe corridor stands as a testament to what is possible when expert engineering meets local context. It demonstrates that a skilled Civil Engineer is not just a builder, but an architect of societal progress. As Uganda continues to develop, the need for rigorous engineering standards in Kampala will only intensify.</w:t>
      </w:r>
    </w:p>
    <w:p>
      <w:pPr>
        <w:pStyle w:val="BodyText"/>
      </w:pPr>
      <w:r>
        <w:t xml:space="preserve">This Case Study serves as a reminder that infrastructure development is not merely about pouring concrete; it is about solving complex human and environmental problems. For future engineers looking to work in Uganda Kampala, this project offers a roadmap: prioritize drainage, respect the topography, engage the community, and maintain uncompromising quality standards.</w:t>
      </w:r>
    </w:p>
    <w:p>
      <w:pPr>
        <w:pStyle w:val="BodyText"/>
      </w:pPr>
      <w:r>
        <w:t xml:space="preserve">Ultimately, the success of this project reinforces the vital role of the Civil Engineer in shaping a resilient and prosperous Uganda. By addressing these challenges effectively today, we lay the foundation for a sustainable tomorrow in Uganda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Uganda Kampala</dc:title>
  <dc:creator/>
  <dc:language>en</dc:language>
  <cp:keywords/>
  <dcterms:created xsi:type="dcterms:W3CDTF">2026-07-29T16:49:29Z</dcterms:created>
  <dcterms:modified xsi:type="dcterms:W3CDTF">2026-07-29T16:49:29Z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