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31" w:name="Xa9abfa2706d6e530d7e0e9e04fbbdf1264fc8bd"/>
    <w:p>
      <w:pPr>
        <w:pStyle w:val="Heading1"/>
      </w:pPr>
      <w:r>
        <w:t xml:space="preserve">A New Skyline in the Heart of Central Asia: A Case Study on Civil Engineering in Uzbekistan Tashkent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Urban Infrastructure Development and Modernization</w:t>
      </w:r>
    </w:p>
    <w:bookmarkStart w:id="20" w:name="executive-summary"/>
    <w:p>
      <w:pPr>
        <w:pStyle w:val="Heading2"/>
      </w:pPr>
      <w:r>
        <w:t xml:space="preserve">1. Executive Summary</w:t>
      </w:r>
    </w:p>
    <w:p>
      <w:pPr>
        <w:pStyle w:val="FirstParagraph"/>
      </w:pPr>
      <w:r>
        <w:t xml:space="preserve">In recent years, the global construction industry has witnessed a significant shift toward sustainable urban development in emerging markets. This case study explores the transformative civil engineering projects currently underway in</w:t>
      </w:r>
      <w:r>
        <w:t xml:space="preserve"> </w:t>
      </w:r>
      <w:r>
        <w:rPr>
          <w:bCs/>
          <w:b/>
        </w:rPr>
        <w:t xml:space="preserve">Tashkent, Uzbekistan Tashkent</w:t>
      </w:r>
      <w:r>
        <w:t xml:space="preserve">. As one of the largest cities in Central Asia,</w:t>
      </w:r>
      <w:r>
        <w:t xml:space="preserve"> </w:t>
      </w:r>
      <w:r>
        <w:rPr>
          <w:bCs/>
          <w:b/>
        </w:rPr>
        <w:t xml:space="preserve">Tashkent</w:t>
      </w:r>
      <w:r>
        <w:t xml:space="preserve"> </w:t>
      </w:r>
      <w:r>
        <w:t xml:space="preserve">is undergoing a rapid modernization process that requires innovative solutions from qualified</w:t>
      </w:r>
      <w:r>
        <w:t xml:space="preserve"> </w:t>
      </w:r>
      <w:r>
        <w:rPr>
          <w:iCs/>
          <w:i/>
        </w:rPr>
        <w:t xml:space="preserve">Civil Engineer</w:t>
      </w:r>
      <w:r>
        <w:t xml:space="preserve"> </w:t>
      </w:r>
      <w:r>
        <w:t xml:space="preserve">professionals. This document analyzes the challenges faced by these engineers and the strategies employed to upgrade infrastructure while preserving cultural heritage.</w:t>
      </w:r>
    </w:p>
    <w:bookmarkEnd w:id="20"/>
    <w:bookmarkStart w:id="21" w:name="X8de88ca36e6ea641f5074ecc5102bcfc165f0ad"/>
    <w:p>
      <w:pPr>
        <w:pStyle w:val="Heading2"/>
      </w:pPr>
      <w:r>
        <w:t xml:space="preserve">2. Background: The Context of Uzbekistan Tashkent</w:t>
      </w:r>
    </w:p>
    <w:p>
      <w:pPr>
        <w:pStyle w:val="FirstParagraph"/>
      </w:pPr>
      <w:r>
        <w:rPr>
          <w:bCs/>
          <w:b/>
        </w:rPr>
        <w:t xml:space="preserve">Tashkent, Uzbekistan Tashkent</w:t>
      </w:r>
      <w:r>
        <w:t xml:space="preserve"> </w:t>
      </w:r>
      <w:r>
        <w:t xml:space="preserve">serves as a critical economic and cultural hub for the entire region. Historically known for its Silk Road significance, the city has evolved from a Soviet-era administrative center into a modern metropolis. However, this transition is not without complications. The existing infrastructure in</w:t>
      </w:r>
      <w:r>
        <w:t xml:space="preserve"> </w:t>
      </w:r>
      <w:r>
        <w:rPr>
          <w:bCs/>
          <w:b/>
        </w:rPr>
        <w:t xml:space="preserve">Tashkent</w:t>
      </w:r>
      <w:r>
        <w:t xml:space="preserve"> </w:t>
      </w:r>
      <w:r>
        <w:t xml:space="preserve">dates back several decades and is increasingly insufficient to support current population growth and vehicular traffic.</w:t>
      </w:r>
    </w:p>
    <w:p>
      <w:pPr>
        <w:pStyle w:val="BodyText"/>
      </w:pPr>
      <w:r>
        <w:t xml:space="preserve">The government of Uzbekistan has launched an ambitious urban development program aimed at enhancing livability, improving public transportation, and creating eco-friendly public spaces. This initiative places the</w:t>
      </w:r>
      <w:r>
        <w:t xml:space="preserve"> </w:t>
      </w:r>
      <w:r>
        <w:rPr>
          <w:iCs/>
          <w:i/>
        </w:rPr>
        <w:t xml:space="preserve">Civil Engineer</w:t>
      </w:r>
      <w:r>
        <w:t xml:space="preserve"> </w:t>
      </w:r>
      <w:r>
        <w:t xml:space="preserve">at the center of national progress, requiring them to balance speed of execution with long-term sustainability.</w:t>
      </w:r>
    </w:p>
    <w:bookmarkEnd w:id="21"/>
    <w:bookmarkStart w:id="22" w:name="project-scope-and-objectives"/>
    <w:p>
      <w:pPr>
        <w:pStyle w:val="Heading2"/>
      </w:pPr>
      <w:r>
        <w:t xml:space="preserve">3. Project Scope and Objectives</w:t>
      </w:r>
    </w:p>
    <w:p>
      <w:pPr>
        <w:pStyle w:val="FirstParagraph"/>
      </w:pPr>
      <w:r>
        <w:t xml:space="preserve">The primary objective of this case study is to examine a specific infrastructure initiative: the expansion of the Tashkent Metro and the rehabilitation of historical districts. The scope includes:</w:t>
      </w:r>
    </w:p>
    <w:p>
      <w:pPr>
        <w:numPr>
          <w:ilvl w:val="0"/>
          <w:numId w:val="1001"/>
        </w:numPr>
        <w:pStyle w:val="Compact"/>
      </w:pPr>
      <w:r>
        <w:rPr>
          <w:bCs/>
          <w:b/>
        </w:rPr>
        <w:t xml:space="preserve">Metro Expansion:</w:t>
      </w:r>
      <w:r>
        <w:t xml:space="preserve"> </w:t>
      </w:r>
      <w:r>
        <w:t xml:space="preserve">Constructing new lines to reduce road congestion in central</w:t>
      </w:r>
      <w:r>
        <w:t xml:space="preserve"> </w:t>
      </w:r>
      <w:r>
        <w:rPr>
          <w:bCs/>
          <w:b/>
        </w:rPr>
        <w:t xml:space="preserve">Tashkent, Uzbekistan Tashkent</w:t>
      </w:r>
      <w:r>
        <w:t xml:space="preserve">.</w:t>
      </w:r>
    </w:p>
    <w:p>
      <w:pPr>
        <w:numPr>
          <w:ilvl w:val="0"/>
          <w:numId w:val="1001"/>
        </w:numPr>
        <w:pStyle w:val="Compact"/>
      </w:pPr>
      <w:r>
        <w:rPr>
          <w:bCs/>
          <w:b/>
        </w:rPr>
        <w:t xml:space="preserve">Road Infrastructure:</w:t>
      </w:r>
      <w:r>
        <w:t xml:space="preserve"> </w:t>
      </w:r>
      <w:r>
        <w:t xml:space="preserve">Widening major arteries and implementing intelligent traffic management systems.</w:t>
      </w:r>
    </w:p>
    <w:p>
      <w:pPr>
        <w:numPr>
          <w:ilvl w:val="0"/>
          <w:numId w:val="1001"/>
        </w:numPr>
        <w:pStyle w:val="Compact"/>
      </w:pPr>
      <w:r>
        <w:rPr>
          <w:bCs/>
          <w:b/>
        </w:rPr>
        <w:t xml:space="preserve">Sewerage and Water Supply:</w:t>
      </w:r>
      <w:r>
        <w:t xml:space="preserve"> </w:t>
      </w:r>
      <w:r>
        <w:t xml:space="preserve">Replacing aging pipes to ensure clean water access and proper waste management.</w:t>
      </w:r>
    </w:p>
    <w:p>
      <w:pPr>
        <w:pStyle w:val="FirstParagraph"/>
      </w:pPr>
      <w:r>
        <w:t xml:space="preserve">The goal is not merely construction, but the integration of smart city technologies. A proficient</w:t>
      </w:r>
      <w:r>
        <w:t xml:space="preserve"> </w:t>
      </w:r>
      <w:r>
        <w:rPr>
          <w:iCs/>
          <w:i/>
        </w:rPr>
        <w:t xml:space="preserve">Civil Engineer</w:t>
      </w:r>
      <w:r>
        <w:t xml:space="preserve"> </w:t>
      </w:r>
      <w:r>
        <w:t xml:space="preserve">must design systems that are resilient, scalable, and environmentally conscious.</w:t>
      </w:r>
    </w:p>
    <w:bookmarkEnd w:id="22"/>
    <w:bookmarkStart w:id="26" w:name="key-challenges-faced-by-civil-engineers"/>
    <w:p>
      <w:pPr>
        <w:pStyle w:val="Heading2"/>
      </w:pPr>
      <w:r>
        <w:t xml:space="preserve">4. Key Challenges Faced by Civil Engineers</w:t>
      </w:r>
    </w:p>
    <w:p>
      <w:pPr>
        <w:pStyle w:val="FirstParagraph"/>
      </w:pPr>
      <w:r>
        <w:rPr>
          <w:bCs/>
          <w:b/>
        </w:rPr>
        <w:t xml:space="preserve">The Role of the Civil Engineer:</w:t>
      </w:r>
    </w:p>
    <w:p>
      <w:pPr>
        <w:pStyle w:val="BodyText"/>
      </w:pPr>
      <w:r>
        <w:t xml:space="preserve">In this complex environment, the role of a</w:t>
      </w:r>
      <w:r>
        <w:t xml:space="preserve"> </w:t>
      </w:r>
      <w:r>
        <w:rPr>
          <w:iCs/>
          <w:i/>
        </w:rPr>
        <w:t xml:space="preserve">Civil Engineer</w:t>
      </w:r>
      <w:r>
        <w:t xml:space="preserve"> </w:t>
      </w:r>
      <w:r>
        <w:t xml:space="preserve">extends beyond technical calculations. They act as project managers, community liaisons, and innovators.</w:t>
      </w:r>
    </w:p>
    <w:bookmarkStart w:id="23" w:name="geological-and-seismic-constraints"/>
    <w:p>
      <w:pPr>
        <w:pStyle w:val="Heading3"/>
      </w:pPr>
      <w:r>
        <w:t xml:space="preserve">4.1 Geological and Seismic Constraints</w:t>
      </w:r>
    </w:p>
    <w:p>
      <w:pPr>
        <w:pStyle w:val="FirstParagraph"/>
      </w:pPr>
      <w:r>
        <w:rPr>
          <w:bCs/>
          <w:b/>
        </w:rPr>
        <w:t xml:space="preserve">Tashkent, Uzbekistan Tashkent</w:t>
      </w:r>
      <w:r>
        <w:t xml:space="preserve">, like much of Central Asia, is located in a seismic zone. In 1966, a devastating earthquake destroyed a significant portion of the city. Consequently, modern</w:t>
      </w:r>
      <w:r>
        <w:t xml:space="preserve"> </w:t>
      </w:r>
      <w:r>
        <w:rPr>
          <w:iCs/>
          <w:i/>
        </w:rPr>
        <w:t xml:space="preserve">Civil Engineer</w:t>
      </w:r>
      <w:r>
        <w:t xml:space="preserve"> </w:t>
      </w:r>
      <w:r>
        <w:t xml:space="preserve">projects in this region must adhere to strict seismic codes. Engineers are tasked with designing foundations and structures that can withstand high-magnitude earthquakes without compromising architectural aesthetics.</w:t>
      </w:r>
    </w:p>
    <w:bookmarkEnd w:id="23"/>
    <w:bookmarkStart w:id="24" w:name="urban-density-and-heritage-preservation"/>
    <w:p>
      <w:pPr>
        <w:pStyle w:val="Heading3"/>
      </w:pPr>
      <w:r>
        <w:t xml:space="preserve">4.2 Urban Density and Heritage Preservation</w:t>
      </w:r>
    </w:p>
    <w:p>
      <w:pPr>
        <w:pStyle w:val="FirstParagraph"/>
      </w:pPr>
      <w:r>
        <w:t xml:space="preserve">Unlike many Western cities,</w:t>
      </w:r>
      <w:r>
        <w:t xml:space="preserve"> </w:t>
      </w:r>
      <w:r>
        <w:rPr>
          <w:bCs/>
          <w:b/>
        </w:rPr>
        <w:t xml:space="preserve">Tashkent</w:t>
      </w:r>
      <w:r>
        <w:t xml:space="preserve"> </w:t>
      </w:r>
      <w:r>
        <w:t xml:space="preserve">has a dense historical core. Civil engineers cannot simply demolish old structures to build new ones. They must employ delicate reinforcement techniques to preserve the historic fabric of the city while installing modern utilities underground. This requires precise geotechnical analysis and careful planning by every</w:t>
      </w:r>
      <w:r>
        <w:t xml:space="preserve"> </w:t>
      </w:r>
      <w:r>
        <w:rPr>
          <w:iCs/>
          <w:i/>
        </w:rPr>
        <w:t xml:space="preserve">Civil Engineer</w:t>
      </w:r>
      <w:r>
        <w:t xml:space="preserve"> </w:t>
      </w:r>
      <w:r>
        <w:t xml:space="preserve">involved.</w:t>
      </w:r>
    </w:p>
    <w:bookmarkEnd w:id="24"/>
    <w:bookmarkStart w:id="25" w:name="climate-adaptation"/>
    <w:p>
      <w:pPr>
        <w:pStyle w:val="Heading3"/>
      </w:pPr>
      <w:r>
        <w:t xml:space="preserve">4.3 Climate Adaptation</w:t>
      </w:r>
    </w:p>
    <w:p>
      <w:pPr>
        <w:pStyle w:val="FirstParagraph"/>
      </w:pPr>
      <w:r>
        <w:t xml:space="preserve">The region experiences hot summers and cold winters. Pavements, concrete mixes, and drainage systems in</w:t>
      </w:r>
      <w:r>
        <w:t xml:space="preserve"> </w:t>
      </w:r>
      <w:r>
        <w:rPr>
          <w:bCs/>
          <w:b/>
        </w:rPr>
        <w:t xml:space="preserve">Tashkent, Uzbekistan Tashkent</w:t>
      </w:r>
      <w:r>
        <w:t xml:space="preserve">, must be engineered to resist thermal expansion and contraction. Failure to account for these climate factors can lead to rapid infrastructure degradation.</w:t>
      </w:r>
    </w:p>
    <w:bookmarkEnd w:id="25"/>
    <w:bookmarkEnd w:id="26"/>
    <w:bookmarkStart w:id="27" w:name="strategic-solutions-implemented"/>
    <w:p>
      <w:pPr>
        <w:pStyle w:val="Heading2"/>
      </w:pPr>
      <w:r>
        <w:t xml:space="preserve">5. Strategic Solutions Implemented</w:t>
      </w:r>
    </w:p>
    <w:p>
      <w:pPr>
        <w:pStyle w:val="FirstParagraph"/>
      </w:pPr>
      <w:r>
        <w:t xml:space="preserve">To address these challenges, local and international teams of</w:t>
      </w:r>
      <w:r>
        <w:t xml:space="preserve"> </w:t>
      </w:r>
      <w:r>
        <w:rPr>
          <w:iCs/>
          <w:i/>
        </w:rPr>
        <w:t xml:space="preserve">Civil Engineer</w:t>
      </w:r>
      <w:r>
        <w:t xml:space="preserve"> </w:t>
      </w:r>
      <w:r>
        <w:t xml:space="preserve">professionals have adopted several key strategies:</w:t>
      </w:r>
    </w:p>
    <w:p>
      <w:pPr>
        <w:numPr>
          <w:ilvl w:val="0"/>
          <w:numId w:val="1002"/>
        </w:numPr>
        <w:pStyle w:val="Compact"/>
      </w:pPr>
      <w:r>
        <w:rPr>
          <w:bCs/>
          <w:b/>
        </w:rPr>
        <w:t xml:space="preserve">BIM (Building Information Modeling):</w:t>
      </w:r>
    </w:p>
    <w:p>
      <w:pPr>
        <w:numPr>
          <w:ilvl w:val="0"/>
          <w:numId w:val="1002"/>
        </w:numPr>
        <w:pStyle w:val="Compact"/>
      </w:pPr>
      <w:r>
        <w:rPr>
          <w:bCs/>
          <w:b/>
        </w:rPr>
        <w:t xml:space="preserve">Sustainable Materials:</w:t>
      </w:r>
    </w:p>
    <w:p>
      <w:pPr>
        <w:numPr>
          <w:ilvl w:val="0"/>
          <w:numId w:val="1002"/>
        </w:numPr>
        <w:pStyle w:val="Compact"/>
      </w:pPr>
      <w:r>
        <w:rPr>
          <w:bCs/>
          <w:b/>
        </w:rPr>
        <w:t xml:space="preserve">Public-Private Partnerships (PPP):</w:t>
      </w:r>
    </w:p>
    <w:bookmarkEnd w:id="27"/>
    <w:bookmarkStart w:id="28" w:name="outcomes-and-impact"/>
    <w:p>
      <w:pPr>
        <w:pStyle w:val="Heading2"/>
      </w:pPr>
      <w:r>
        <w:t xml:space="preserve">6. Outcomes and Impact</w:t>
      </w:r>
    </w:p>
    <w:p>
      <w:pPr>
        <w:pStyle w:val="FirstParagraph"/>
      </w:pPr>
      <w:r>
        <w:t xml:space="preserve">The initial results of these civil engineering interventions in</w:t>
      </w:r>
      <w:r>
        <w:t xml:space="preserve"> </w:t>
      </w:r>
      <w:r>
        <w:rPr>
          <w:bCs/>
          <w:b/>
        </w:rPr>
        <w:t xml:space="preserve">Tashkent, Uzbekistan Tashkent</w:t>
      </w:r>
      <w:r>
        <w:t xml:space="preserve">, have been positive. Traffic congestion has decreased along newly widened roads, and the metro expansion has significantly reduced commute times for thousands of residents.</w:t>
      </w:r>
    </w:p>
    <w:p>
      <w:pPr>
        <w:pStyle w:val="BodyText"/>
      </w:pPr>
      <w:r>
        <w:t xml:space="preserve">Furthermore, the emphasis on seismic resilience ensures that future generations are safer. The integration of green spaces into urban planning—designed by landscape engineers working alongside civil engineers—has improved air quality and provided recreational areas for citizens.</w:t>
      </w:r>
    </w:p>
    <w:bookmarkEnd w:id="28"/>
    <w:bookmarkStart w:id="29" w:name="lessons-learned-and-future-outlook"/>
    <w:p>
      <w:pPr>
        <w:pStyle w:val="Heading2"/>
      </w:pPr>
      <w:r>
        <w:t xml:space="preserve">7. Lessons Learned and Future Outlook</w:t>
      </w:r>
    </w:p>
    <w:p>
      <w:pPr>
        <w:pStyle w:val="FirstParagraph"/>
      </w:pPr>
      <w:r>
        <w:t xml:space="preserve">This case study highlights several critical lessons for the construction sector:</w:t>
      </w:r>
    </w:p>
    <w:p>
      <w:pPr>
        <w:numPr>
          <w:ilvl w:val="0"/>
          <w:numId w:val="1003"/>
        </w:numPr>
        <w:pStyle w:val="Compact"/>
      </w:pPr>
      <w:r>
        <w:rPr>
          <w:bCs/>
          <w:b/>
        </w:rPr>
        <w:t xml:space="preserve">Cultural Sensitivity is Key:</w:t>
      </w:r>
    </w:p>
    <w:p>
      <w:pPr>
        <w:numPr>
          <w:ilvl w:val="0"/>
          <w:numId w:val="1003"/>
        </w:numPr>
        <w:pStyle w:val="Compact"/>
      </w:pPr>
      <w:r>
        <w:rPr>
          <w:bCs/>
          <w:b/>
        </w:rPr>
        <w:t xml:space="preserve">Talent Development:</w:t>
      </w:r>
    </w:p>
    <w:p>
      <w:pPr>
        <w:numPr>
          <w:ilvl w:val="0"/>
          <w:numId w:val="1003"/>
        </w:numPr>
        <w:pStyle w:val="Compact"/>
      </w:pPr>
      <w:r>
        <w:rPr>
          <w:bCs/>
          <w:b/>
        </w:rPr>
        <w:t xml:space="preserve">Data-Driven Decision Making:</w:t>
      </w:r>
    </w:p>
    <w:bookmarkEnd w:id="29"/>
    <w:bookmarkStart w:id="30" w:name="conclusion"/>
    <w:p>
      <w:pPr>
        <w:pStyle w:val="Heading2"/>
      </w:pPr>
      <w:r>
        <w:t xml:space="preserve">8. Conclusion</w:t>
      </w:r>
    </w:p>
    <w:p>
      <w:pPr>
        <w:pStyle w:val="FirstParagraph"/>
      </w:pPr>
      <w:r>
        <w:t xml:space="preserve">The transformation of</w:t>
      </w:r>
      <w:r>
        <w:t xml:space="preserve"> </w:t>
      </w:r>
      <w:r>
        <w:rPr>
          <w:bCs/>
          <w:b/>
        </w:rPr>
        <w:t xml:space="preserve">Tashkent, Uzbekistan Tashkent</w:t>
      </w:r>
      <w:r>
        <w:t xml:space="preserve">, is a testament to the power of modern civil engineering. Through innovation, resilience, and careful planning, civil engineers are reshaping the urban landscape of Central Asia.</w:t>
      </w:r>
    </w:p>
    <w:p>
      <w:pPr>
        <w:pStyle w:val="BodyText"/>
      </w:pPr>
      <w:r>
        <w:t xml:space="preserve">As this case study illustrates, the work of a</w:t>
      </w:r>
      <w:r>
        <w:t xml:space="preserve"> </w:t>
      </w:r>
      <w:r>
        <w:rPr>
          <w:iCs/>
          <w:i/>
        </w:rPr>
        <w:t xml:space="preserve">Civil Engineer</w:t>
      </w:r>
      <w:r>
        <w:t xml:space="preserve"> </w:t>
      </w:r>
      <w:r>
        <w:t xml:space="preserve">in this region is multifaceted. It involves navigating complex geological conditions, respecting historical contexts, and implementing cutting-edge technology. The ongoing development in Tashkent serves as a model for other emerging markets seeking to balance rapid growth with sustainable urban planning.</w:t>
      </w:r>
    </w:p>
    <w:p>
      <w:pPr>
        <w:pStyle w:val="BodyText"/>
      </w:pPr>
      <w:r>
        <w:t xml:space="preserve">Looking ahead, the continued investment by Uzbekistan in its infrastructure sector promises further advancements. For professionals in the field,</w:t>
      </w:r>
      <w:r>
        <w:t xml:space="preserve"> </w:t>
      </w:r>
      <w:r>
        <w:rPr>
          <w:bCs/>
          <w:b/>
        </w:rPr>
        <w:t xml:space="preserve">Tashkent</w:t>
      </w:r>
      <w:r>
        <w:t xml:space="preserve"> </w:t>
      </w:r>
      <w:r>
        <w:t xml:space="preserve">represents not just a construction site, but a living laboratory for the future of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Uzbekistan Tashkent</dc:title>
  <dc:creator/>
  <dc:language>en</dc:language>
  <cp:keywords/>
  <dcterms:created xsi:type="dcterms:W3CDTF">2026-07-29T10:29:37Z</dcterms:created>
  <dcterms:modified xsi:type="dcterms:W3CDTF">2026-07-29T10:29:37Z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