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Morocco</w:t>
      </w:r>
      <w:r>
        <w:t xml:space="preserve"> </w:t>
      </w:r>
      <w:r>
        <w:t xml:space="preserve">Casablanca</w:t>
      </w:r>
    </w:p>
    <w:bookmarkStart w:id="50" w:name="X810146718d54435fec3140644648969dc67d87d"/>
    <w:p>
      <w:pPr>
        <w:pStyle w:val="Heading1"/>
      </w:pPr>
      <w:r>
        <w:t xml:space="preserve">Case Study Analysis:</w:t>
      </w:r>
      <w:r>
        <w:br/>
      </w:r>
      <w:r>
        <w:t xml:space="preserve">The Strategic Role of the Computer Engineer in Morocco Casablanca’s Tech Ecosystem</w:t>
      </w:r>
    </w:p>
    <w:p>
      <w:pPr>
        <w:pStyle w:val="FirstParagraph"/>
      </w:pPr>
      <w:r>
        <w:rPr>
          <w:bCs/>
          <w:b/>
        </w:rPr>
        <w:t xml:space="preserve">Date:</w:t>
      </w:r>
      <w:r>
        <w:t xml:space="preserve"> </w:t>
      </w:r>
      <w:r>
        <w:t xml:space="preserve">May 2024</w:t>
      </w:r>
      <w:r>
        <w:br/>
      </w:r>
      <w:r>
        <w:rPr>
          <w:bCs/>
          <w:b/>
        </w:rPr>
        <w:t xml:space="preserve">Subject:</w:t>
      </w:r>
      <w:r>
        <w:t xml:space="preserve"> </w:t>
      </w:r>
      <w:r>
        <w:t xml:space="preserve">The impact of specialized computer engineering talent on local economic development.</w:t>
      </w:r>
      <w:r>
        <w:br/>
      </w:r>
      <w:r>
        <w:rPr>
          <w:bCs/>
          <w:b/>
        </w:rPr>
        <w:t xml:space="preserve">Status:</w:t>
      </w:r>
      <w:r>
        <w:t xml:space="preserve"> </w:t>
      </w:r>
      <w:r>
        <w:t xml:space="preserve">Completed Analysis.</w:t>
      </w:r>
    </w:p>
    <w:bookmarkStart w:id="23" w:name="introduction"/>
    <w:p>
      <w:pPr>
        <w:pStyle w:val="Heading2"/>
      </w:pPr>
      <w:r>
        <w:t xml:space="preserve">1. Introduction and Context</w:t>
      </w:r>
    </w:p>
    <w:p>
      <w:pPr>
        <w:pStyle w:val="FirstParagraph"/>
      </w:pPr>
      <w:r>
        <w:t xml:space="preserve">In the rapidly evolving landscape of global technology, the role of the</w:t>
      </w:r>
      <w:r>
        <w:t xml:space="preserve"> </w:t>
      </w:r>
      <w:r>
        <w:rPr>
          <w:bCs/>
          <w:b/>
        </w:rPr>
        <w:t xml:space="preserve">Computer Engineer</w:t>
      </w:r>
      <w:bookmarkStart w:id="20" w:name="computer-engineer"/>
      <w:bookmarkEnd w:id="20"/>
      <w:r>
        <w:t xml:space="preserve"> </w:t>
      </w:r>
      <w:r>
        <w:t xml:space="preserve">has transcended traditional software development to become a pivotal driver of national economic strategy. Nowhere is this transformation more palpable than in</w:t>
      </w:r>
      <w:r>
        <w:t xml:space="preserve"> </w:t>
      </w:r>
      <w:r>
        <w:rPr>
          <w:bCs/>
          <w:b/>
        </w:rPr>
        <w:t xml:space="preserve">Morocco Casablanca</w:t>
      </w:r>
      <w:bookmarkStart w:id="21" w:name="morocco-casablanca"/>
      <w:bookmarkEnd w:id="21"/>
      <w:r>
        <w:t xml:space="preserve">, the financial capital of Morocco and an emerging hub for Information and Communication Technologies (ICT) in North Africa. This</w:t>
      </w:r>
      <w:r>
        <w:t xml:space="preserve"> </w:t>
      </w:r>
      <w:r>
        <w:rPr>
          <w:bCs/>
          <w:b/>
        </w:rPr>
        <w:t xml:space="preserve">Case Study</w:t>
      </w:r>
      <w:bookmarkStart w:id="22" w:name="case-study"/>
      <w:bookmarkEnd w:id="22"/>
      <w:r>
        <w:t xml:space="preserve"> </w:t>
      </w:r>
      <w:r>
        <w:t xml:space="preserve">examines how the integration of skilled computer engineers is reshaping the business infrastructure, fostering innovation, and enhancing global competitiveness within this specific geographic context.</w:t>
      </w:r>
    </w:p>
    <w:p>
      <w:pPr>
        <w:pStyle w:val="BodyText"/>
      </w:pPr>
      <w:r>
        <w:t xml:space="preserve">Morocco has long been recognized for its strategic location connecting Europe and Africa. However, recent years have seen a deliberate pivot toward digitalization. Casablanca serves as the epicenter of this shift. The city is home to numerous international tech hubs, startup incubators, and corporate headquarters that rely heavily on robust software infrastructure. This document analyzes the specific contributions of</w:t>
      </w:r>
      <w:r>
        <w:t xml:space="preserve"> </w:t>
      </w:r>
      <w:r>
        <w:rPr>
          <w:bCs/>
          <w:b/>
        </w:rPr>
        <w:t xml:space="preserve">Computer Engineers</w:t>
      </w:r>
      <w:r>
        <w:t xml:space="preserve"> </w:t>
      </w:r>
      <w:r>
        <w:t xml:space="preserve">in addressing local challenges and capitalizing on global opportunities.</w:t>
      </w:r>
    </w:p>
    <w:bookmarkEnd w:id="23"/>
    <w:bookmarkStart w:id="24" w:name="problem-statement"/>
    <w:p>
      <w:pPr>
        <w:pStyle w:val="Heading2"/>
      </w:pPr>
      <w:r>
        <w:t xml:space="preserve">2. Problem Statement: The Digital Gap and Talent Demand</w:t>
      </w:r>
    </w:p>
    <w:p>
      <w:pPr>
        <w:pStyle w:val="FirstParagraph"/>
      </w:pPr>
      <w:r>
        <w:t xml:space="preserve">The primary challenge facing the technological sector in</w:t>
      </w:r>
      <w:r>
        <w:t xml:space="preserve"> </w:t>
      </w:r>
      <w:r>
        <w:rPr>
          <w:bCs/>
          <w:b/>
        </w:rPr>
        <w:t xml:space="preserve">Morocco Casablanca</w:t>
      </w:r>
      <w:r>
        <w:t xml:space="preserve"> </w:t>
      </w:r>
      <w:r>
        <w:t xml:space="preserve">is not merely a lack of investment, but a critical need for high-quality technical talent capable of bridging the gap between theoretical knowledge and practical industrial application. While there is an abundance of entry-level developers, there is a significant shortage of senior</w:t>
      </w:r>
      <w:r>
        <w:t xml:space="preserve"> </w:t>
      </w:r>
      <w:r>
        <w:rPr>
          <w:bCs/>
          <w:b/>
        </w:rPr>
        <w:t xml:space="preserve">Computer Engineers</w:t>
      </w:r>
      <w:r>
        <w:t xml:space="preserve"> </w:t>
      </w:r>
      <w:r>
        <w:t xml:space="preserve">with expertise in complex system architecture, cybersecurity, artificial intelligence integration, and cloud computing.</w:t>
      </w:r>
    </w:p>
    <w:p>
      <w:pPr>
        <w:pStyle w:val="BodyText"/>
      </w:pPr>
      <w:r>
        <w:t xml:space="preserve">This talent gap creates several issues:</w:t>
      </w:r>
    </w:p>
    <w:p>
      <w:pPr>
        <w:numPr>
          <w:ilvl w:val="0"/>
          <w:numId w:val="1001"/>
        </w:numPr>
        <w:pStyle w:val="Compact"/>
      </w:pPr>
      <w:r>
        <w:rPr>
          <w:bCs/>
          <w:b/>
        </w:rPr>
        <w:t xml:space="preserve">Innovation Bottlenecks:</w:t>
      </w:r>
      <w:r>
        <w:t xml:space="preserve"> </w:t>
      </w:r>
      <w:r>
        <w:t xml:space="preserve">Local startups struggle to scale due to a lack of engineering leadership.</w:t>
      </w:r>
    </w:p>
    <w:p>
      <w:pPr>
        <w:numPr>
          <w:ilvl w:val="0"/>
          <w:numId w:val="1001"/>
        </w:numPr>
        <w:pStyle w:val="Compact"/>
      </w:pPr>
      <w:r>
        <w:rPr>
          <w:bCs/>
          <w:b/>
        </w:rPr>
        <w:t xml:space="preserve">BPO Limitations:</w:t>
      </w:r>
      <w:r>
        <w:t xml:space="preserve"> </w:t>
      </w:r>
      <w:r>
        <w:t xml:space="preserve">Casablanca’s Business Process Outsourcing (BPO) sector, a major economic pillar, faces pressure to move up the value chain from simple data entry to complex technical support and software development.</w:t>
      </w:r>
    </w:p>
    <w:p>
      <w:pPr>
        <w:numPr>
          <w:ilvl w:val="0"/>
          <w:numId w:val="1001"/>
        </w:numPr>
        <w:pStyle w:val="Compact"/>
      </w:pPr>
      <w:r>
        <w:rPr>
          <w:bCs/>
          <w:b/>
        </w:rPr>
        <w:t xml:space="preserve">Digital Transformation Hurdles:</w:t>
      </w:r>
      <w:r>
        <w:t xml:space="preserve"> </w:t>
      </w:r>
      <w:r>
        <w:t xml:space="preserve">Traditional industries in Morocco, such as banking and manufacturing located in the Casablanca region, require sophisticated engineering solutions for digital transformation but lack internal expertise.</w:t>
      </w:r>
    </w:p>
    <w:bookmarkEnd w:id="24"/>
    <w:bookmarkStart w:id="28" w:name="methodology"/>
    <w:p>
      <w:pPr>
        <w:pStyle w:val="Heading2"/>
      </w:pPr>
      <w:r>
        <w:t xml:space="preserve">3. Methodology</w:t>
      </w:r>
    </w:p>
    <w:p>
      <w:pPr>
        <w:pStyle w:val="FirstParagraph"/>
      </w:pPr>
      <w:r>
        <w:t xml:space="preserve">This</w:t>
      </w:r>
      <w:r>
        <w:t xml:space="preserve"> </w:t>
      </w:r>
      <w:r>
        <w:rPr>
          <w:bCs/>
          <w:b/>
        </w:rPr>
        <w:t xml:space="preserve">Case Study</w:t>
      </w:r>
      <w:bookmarkStart w:id="25" w:name="case-study"/>
      <w:bookmarkEnd w:id="25"/>
      <w:bookmarkStart w:id="26" w:name="computer-engineer"/>
      <w:bookmarkEnd w:id="26"/>
      <w:bookmarkStart w:id="27" w:name="morocco-casablanca"/>
      <w:bookmarkEnd w:id="27"/>
      <w:r>
        <w:t xml:space="preserve"> </w:t>
      </w:r>
      <w:r>
        <w:t xml:space="preserve">employs a mixed-method approach. Data was collected through:</w:t>
      </w:r>
    </w:p>
    <w:p>
      <w:pPr>
        <w:numPr>
          <w:ilvl w:val="0"/>
          <w:numId w:val="1002"/>
        </w:numPr>
        <w:pStyle w:val="Compact"/>
      </w:pPr>
      <w:r>
        <w:t xml:space="preserve">Semi-structured interviews with senior engineering managers in Casablanca-based firms (including major international banks and tech startups).</w:t>
      </w:r>
    </w:p>
    <w:p>
      <w:pPr>
        <w:numPr>
          <w:ilvl w:val="0"/>
          <w:numId w:val="1002"/>
        </w:numPr>
        <w:pStyle w:val="Compact"/>
      </w:pPr>
      <w:r>
        <w:t xml:space="preserve">An analysis of job market trends from leading Moroccan recruitment platforms between 2021 and 2024.</w:t>
      </w:r>
    </w:p>
    <w:p>
      <w:pPr>
        <w:numPr>
          <w:ilvl w:val="0"/>
          <w:numId w:val="1002"/>
        </w:numPr>
        <w:pStyle w:val="Compact"/>
      </w:pPr>
      <w:r>
        <w:t xml:space="preserve">A review of educational curriculum outputs from local universities and engineering schools in the Greater Casablanca area.</w:t>
      </w:r>
    </w:p>
    <w:bookmarkEnd w:id="28"/>
    <w:bookmarkStart w:id="40" w:name="analysis"/>
    <w:p>
      <w:pPr>
        <w:pStyle w:val="Heading2"/>
      </w:pPr>
      <w:r>
        <w:t xml:space="preserve">4. Analysis: The Multifaceted Role of the Computer Engineer</w:t>
      </w:r>
    </w:p>
    <w:bookmarkStart w:id="32" w:name="enhancing-cybersecurity-infrastructure"/>
    <w:p>
      <w:pPr>
        <w:pStyle w:val="Heading3"/>
      </w:pPr>
      <w:r>
        <w:t xml:space="preserve">4.1 Enhancing Cybersecurity Infrastructure</w:t>
      </w:r>
    </w:p>
    <w:p>
      <w:pPr>
        <w:pStyle w:val="FirstParagraph"/>
      </w:pPr>
      <w:r>
        <w:t xml:space="preserve">In an era where digital fraud is a global concern, the security of financial transactions in Casablanca is paramount.</w:t>
      </w:r>
      <w:r>
        <w:t xml:space="preserve"> </w:t>
      </w:r>
      <w:r>
        <w:rPr>
          <w:bCs/>
          <w:b/>
        </w:rPr>
        <w:t xml:space="preserve">Computer Engineers</w:t>
      </w:r>
      <w:bookmarkStart w:id="29" w:name="computer-engineer"/>
      <w:bookmarkEnd w:id="29"/>
      <w:bookmarkStart w:id="30" w:name="morocco-casablanca"/>
      <w:bookmarkEnd w:id="30"/>
      <w:r>
        <w:t xml:space="preserve"> </w:t>
      </w:r>
      <w:r>
        <w:t xml:space="preserve">are playing a crucial role in designing secure banking applications for Morocco’s leading financial institutions. Unlike standard programmers, computer engineers possess the deep hardware-software interface knowledge required to implement robust encryption protocols and secure network architectures. This expertise is vital for maintaining trust in the digital economy of</w:t>
      </w:r>
      <w:r>
        <w:t xml:space="preserve"> </w:t>
      </w:r>
      <w:r>
        <w:rPr>
          <w:bCs/>
          <w:b/>
        </w:rPr>
        <w:t xml:space="preserve">Morocco Casablanca</w:t>
      </w:r>
      <w:bookmarkStart w:id="31" w:name="morocco-casablanca"/>
      <w:bookmarkEnd w:id="31"/>
      <w:r>
        <w:t xml:space="preserve">.</w:t>
      </w:r>
    </w:p>
    <w:bookmarkEnd w:id="32"/>
    <w:bookmarkStart w:id="35" w:name="driving-smart-city-initiatives"/>
    <w:p>
      <w:pPr>
        <w:pStyle w:val="Heading3"/>
      </w:pPr>
      <w:r>
        <w:t xml:space="preserve">4.2 Driving Smart City Initiatives</w:t>
      </w:r>
    </w:p>
    <w:p>
      <w:pPr>
        <w:pStyle w:val="FirstParagraph"/>
      </w:pPr>
      <w:r>
        <w:t xml:space="preserve">Casablanca is actively pursuing "Smart City" initiatives to improve urban mobility and public service efficiency. This requires the integration of IoT (Internet of Things) devices, data analytics platforms, and real-time monitoring systems.</w:t>
      </w:r>
      <w:r>
        <w:t xml:space="preserve"> </w:t>
      </w:r>
      <w:r>
        <w:rPr>
          <w:bCs/>
          <w:b/>
        </w:rPr>
        <w:t xml:space="preserve">Computer Engineers</w:t>
      </w:r>
      <w:bookmarkStart w:id="33" w:name="computer-engineer"/>
      <w:bookmarkEnd w:id="33"/>
      <w:bookmarkStart w:id="34" w:name="case-study"/>
      <w:bookmarkEnd w:id="34"/>
      <w:r>
        <w:t xml:space="preserve"> </w:t>
      </w:r>
      <w:r>
        <w:t xml:space="preserve">are the architects of these systems. They design the embedded software that controls traffic lights, manages waste collection logistics via sensors, and optimizes energy consumption in public buildings. This case study highlights how engineering talent is directly linked to improved quality of life for citizens in Casablanca.</w:t>
      </w:r>
    </w:p>
    <w:bookmarkEnd w:id="35"/>
    <w:bookmarkStart w:id="39" w:name="bridging-the-global-outsourcing-market"/>
    <w:p>
      <w:pPr>
        <w:pStyle w:val="Heading3"/>
      </w:pPr>
      <w:r>
        <w:t xml:space="preserve">4.3 Bridging the Global Outsourcing Market</w:t>
      </w:r>
    </w:p>
    <w:p>
      <w:pPr>
        <w:pStyle w:val="FirstParagraph"/>
      </w:pPr>
      <w:r>
        <w:t xml:space="preserve">Morocco has positioned itself as a preferred destination for Nearshore outsourcing, particularly from Europe. To maintain this competitive advantage, the quality of deliverables must be world-class.</w:t>
      </w:r>
      <w:r>
        <w:t xml:space="preserve"> </w:t>
      </w:r>
      <w:r>
        <w:rPr>
          <w:bCs/>
          <w:b/>
        </w:rPr>
        <w:t xml:space="preserve">Computer Engineers</w:t>
      </w:r>
      <w:bookmarkStart w:id="36" w:name="computer-engineer"/>
      <w:bookmarkEnd w:id="36"/>
      <w:bookmarkStart w:id="37" w:name="morocco-casablanca"/>
      <w:bookmarkEnd w:id="37"/>
      <w:r>
        <w:t xml:space="preserve"> </w:t>
      </w:r>
      <w:r>
        <w:t xml:space="preserve">in Casablanca are not just writing code; they are managing global projects, ensuring compatibility with international standards (such as GDPR compliance), and providing high-level technical consulting. This shift from low-cost labor to high-value engineering services is a key finding of this</w:t>
      </w:r>
      <w:r>
        <w:t xml:space="preserve"> </w:t>
      </w:r>
      <w:r>
        <w:rPr>
          <w:bCs/>
          <w:b/>
        </w:rPr>
        <w:t xml:space="preserve">Case Study</w:t>
      </w:r>
      <w:bookmarkStart w:id="38" w:name="case-study"/>
      <w:bookmarkEnd w:id="38"/>
      <w:r>
        <w:t xml:space="preserve">.</w:t>
      </w:r>
    </w:p>
    <w:bookmarkEnd w:id="39"/>
    <w:bookmarkEnd w:id="40"/>
    <w:bookmarkStart w:id="43" w:name="challenges"/>
    <w:p>
      <w:pPr>
        <w:pStyle w:val="Heading2"/>
      </w:pPr>
      <w:r>
        <w:t xml:space="preserve">5. Challenges and Barriers</w:t>
      </w:r>
    </w:p>
    <w:p>
      <w:pPr>
        <w:pStyle w:val="FirstParagraph"/>
      </w:pPr>
      <w:r>
        <w:t xml:space="preserve">Despite the progress, several barriers remain for the effective deployment of computer engineering talent in</w:t>
      </w:r>
      <w:r>
        <w:t xml:space="preserve"> </w:t>
      </w:r>
      <w:r>
        <w:rPr>
          <w:bCs/>
          <w:b/>
        </w:rPr>
        <w:t xml:space="preserve">Morocco Casablanca</w:t>
      </w:r>
      <w:r>
        <w:t xml:space="preserve">:</w:t>
      </w:r>
    </w:p>
    <w:p>
      <w:pPr>
        <w:numPr>
          <w:ilvl w:val="0"/>
          <w:numId w:val="1003"/>
        </w:numPr>
        <w:pStyle w:val="Compact"/>
      </w:pPr>
      <w:r>
        <w:rPr>
          <w:bCs/>
          <w:b/>
        </w:rPr>
        <w:t xml:space="preserve">Skill Mismatch:</w:t>
      </w:r>
      <w:r>
        <w:t xml:space="preserve"> </w:t>
      </w:r>
      <w:r>
        <w:t xml:space="preserve">While many graduates possess theoretical knowledge, there is often a lack of practical experience with modern cloud platforms (AWS, Azure) and agile methodologies.</w:t>
      </w:r>
    </w:p>
    <w:p>
      <w:pPr>
        <w:numPr>
          <w:ilvl w:val="0"/>
          <w:numId w:val="1003"/>
        </w:numPr>
        <w:pStyle w:val="Compact"/>
      </w:pPr>
      <w:r>
        <w:t xml:space="preserve">Paperwork and Bureaucracy:</w:t>
      </w:r>
    </w:p>
    <w:p>
      <w:pPr>
        <w:pStyle w:val="FirstParagraph"/>
      </w:pPr>
      <w:r>
        <w:rPr>
          <w:bCs/>
          <w:b/>
        </w:rPr>
        <w:t xml:space="preserve">Bureaucracy:</w:t>
      </w:r>
      <w:r>
        <w:t xml:space="preserve"> </w:t>
      </w:r>
      <w:r>
        <w:t xml:space="preserve">Navigating administrative processes for business registration and visa processing for expatriate engineers can still be slow, affecting the agility of tech companies in Casablanca.</w:t>
      </w:r>
    </w:p>
    <w:p>
      <w:pPr>
        <w:pStyle w:val="BodyText"/>
      </w:pPr>
      <w:r>
        <w:rPr>
          <w:bCs/>
          <w:b/>
        </w:rPr>
        <w:t xml:space="preserve">Talent Retention:</w:t>
      </w:r>
      <w:r>
        <w:t xml:space="preserve"> </w:t>
      </w:r>
      <w:r>
        <w:t xml:space="preserve">There is a risk of "brain drain," where top-tier</w:t>
      </w:r>
      <w:r>
        <w:t xml:space="preserve"> </w:t>
      </w:r>
      <w:r>
        <w:rPr>
          <w:bCs/>
          <w:b/>
        </w:rPr>
        <w:t xml:space="preserve">Computer Engineers</w:t>
      </w:r>
      <w:bookmarkStart w:id="41" w:name="computer-engineer"/>
      <w:bookmarkEnd w:id="41"/>
      <w:bookmarkStart w:id="42" w:name="morocco-casablanca"/>
      <w:bookmarkEnd w:id="42"/>
      <w:r>
        <w:t xml:space="preserve"> </w:t>
      </w:r>
      <w:r>
        <w:t xml:space="preserve">are poached by international companies offering remote work opportunities from abroad. Local firms must compete with global salaries and lifestyle benefits.</w:t>
      </w:r>
    </w:p>
    <w:bookmarkEnd w:id="43"/>
    <w:bookmarkStart w:id="45" w:name="recommendations"/>
    <w:p>
      <w:pPr>
        <w:pStyle w:val="Heading2"/>
      </w:pPr>
      <w:r>
        <w:t xml:space="preserve">6. Recommendations</w:t>
      </w:r>
    </w:p>
    <w:p>
      <w:pPr>
        <w:pStyle w:val="FirstParagraph"/>
      </w:pPr>
      <w:r>
        <w:t xml:space="preserve">To maximize the potential of computer engineering in this region, the following actions are recommended:</w:t>
      </w:r>
    </w:p>
    <w:p>
      <w:pPr>
        <w:numPr>
          <w:ilvl w:val="0"/>
          <w:numId w:val="1004"/>
        </w:numPr>
        <w:pStyle w:val="Compact"/>
      </w:pPr>
      <w:r>
        <w:rPr>
          <w:bCs/>
          <w:b/>
        </w:rPr>
        <w:t xml:space="preserve">Educational Reform:</w:t>
      </w:r>
    </w:p>
    <w:p>
      <w:pPr>
        <w:numPr>
          <w:ilvl w:val="0"/>
          <w:numId w:val="1004"/>
        </w:numPr>
        <w:pStyle w:val="Compact"/>
      </w:pPr>
      <w:r>
        <w:rPr>
          <w:bCs/>
          <w:b/>
        </w:rPr>
        <w:t xml:space="preserve">Lifelong Learning Initiatives:</w:t>
      </w:r>
      <w:r>
        <w:t xml:space="preserve"> </w:t>
      </w:r>
      <w:r>
        <w:t xml:space="preserve">Companies should invest in continuous training for existing staff, focusing on emerging technologies like AI, Blockchain, and DevOps.</w:t>
      </w:r>
    </w:p>
    <w:p>
      <w:pPr>
        <w:numPr>
          <w:ilvl w:val="0"/>
          <w:numId w:val="1004"/>
        </w:numPr>
        <w:pStyle w:val="Compact"/>
      </w:pPr>
      <w:r>
        <w:rPr>
          <w:bCs/>
          <w:b/>
        </w:rPr>
        <w:t xml:space="preserve">Ecosystem Support:</w:t>
      </w:r>
      <w:r>
        <w:t xml:space="preserve"> </w:t>
      </w:r>
      <w:r>
        <w:t xml:space="preserve">Government bodies in</w:t>
      </w:r>
      <w:r>
        <w:t xml:space="preserve"> </w:t>
      </w:r>
      <w:r>
        <w:rPr>
          <w:bCs/>
          <w:b/>
        </w:rPr>
        <w:t xml:space="preserve">Morocco Casablanca</w:t>
      </w:r>
      <w:bookmarkStart w:id="44" w:name="morocco-casablanca"/>
      <w:bookmarkEnd w:id="44"/>
      <w:r>
        <w:t xml:space="preserve"> </w:t>
      </w:r>
      <w:r>
        <w:t xml:space="preserve">should streamline regulations to facilitate the hiring of international engineering talent and simplify tax incentives for tech firms that invest in local R&amp;D.</w:t>
      </w:r>
    </w:p>
    <w:bookmarkEnd w:id="45"/>
    <w:bookmarkStart w:id="49" w:name="conclusion"/>
    <w:p>
      <w:pPr>
        <w:pStyle w:val="Heading2"/>
      </w:pPr>
      <w:r>
        <w:t xml:space="preserve">7. Conclusion</w:t>
      </w:r>
    </w:p>
    <w:p>
      <w:pPr>
        <w:pStyle w:val="FirstParagraph"/>
      </w:pPr>
      <w:r>
        <w:t xml:space="preserve">This</w:t>
      </w:r>
      <w:r>
        <w:t xml:space="preserve"> </w:t>
      </w:r>
      <w:r>
        <w:rPr>
          <w:bCs/>
          <w:b/>
        </w:rPr>
        <w:t xml:space="preserve">Case Study</w:t>
      </w:r>
      <w:bookmarkStart w:id="46" w:name="case-study"/>
      <w:bookmarkEnd w:id="46"/>
      <w:bookmarkStart w:id="47" w:name="computer-engineer"/>
      <w:bookmarkEnd w:id="47"/>
      <w:bookmarkStart w:id="48" w:name="morocco-casablanca"/>
      <w:bookmarkEnd w:id="48"/>
      <w:r>
        <w:t xml:space="preserve"> </w:t>
      </w:r>
      <w:r>
        <w:t xml:space="preserve">underscores the critical importance of the</w:t>
      </w:r>
      <w:r>
        <w:t xml:space="preserve"> </w:t>
      </w:r>
      <w:r>
        <w:rPr>
          <w:bCs/>
          <w:b/>
        </w:rPr>
        <w:t xml:space="preserve">Computer Engineer</w:t>
      </w:r>
      <w:r>
        <w:t xml:space="preserve"> </w:t>
      </w:r>
      <w:r>
        <w:t xml:space="preserve">in the socio-economic development of</w:t>
      </w:r>
      <w:r>
        <w:t xml:space="preserve"> </w:t>
      </w:r>
      <w:r>
        <w:rPr>
          <w:bCs/>
          <w:b/>
        </w:rPr>
        <w:t xml:space="preserve">Morocco Casablanca</w:t>
      </w:r>
      <w:r>
        <w:t xml:space="preserve">. These professionals are not merely IT support staff; they are strategic assets who drive innovation, secure digital infrastructure, and enhance global competitiveness. As Casablanca continues to evolve into a regional tech leader, investing in the education, retention, and empowerment of computer engineers will be the defining factor of its success.</w:t>
      </w:r>
    </w:p>
    <w:p>
      <w:pPr>
        <w:pStyle w:val="BodyText"/>
      </w:pPr>
      <w:r>
        <w:t xml:space="preserve">The trajectory is clear: by leveraging the unique advantages of location and culture while addressing skill gaps through targeted engineering education,</w:t>
      </w:r>
      <w:r>
        <w:t xml:space="preserve"> </w:t>
      </w:r>
      <w:r>
        <w:rPr>
          <w:bCs/>
          <w:b/>
        </w:rPr>
        <w:t xml:space="preserve">Morocco Casablanca</w:t>
      </w:r>
      <w:r>
        <w:t xml:space="preserve"> </w:t>
      </w:r>
      <w:r>
        <w:t xml:space="preserve">can solidify its position as a premier destination for technology excellence. The future of the city’s digital economy depends on the continued growth and recognition of the computer engineering profession.</w:t>
      </w:r>
    </w:p>
    <w:p>
      <w:r>
        <w:pict>
          <v:rect style="width:0;height:1.5pt" o:hralign="center" o:hrstd="t" o:hr="t"/>
        </w:pict>
      </w:r>
    </w:p>
    <w:p>
      <w:pPr>
        <w:pStyle w:val="FirstParagraph"/>
      </w:pPr>
      <w:r>
        <w:rPr>
          <w:bCs/>
          <w:b/>
        </w:rPr>
        <w:t xml:space="preserve">Acknowledgments:</w:t>
      </w:r>
      <w:r>
        <w:t xml:space="preserve"> </w:t>
      </w:r>
      <w:r>
        <w:t xml:space="preserve">This document was prepared for stakeholders interested in tech development within North Africa. All data points are simulated for illustrative purposes based on general industry trends.</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the Digital Transformation of Morocco Casablanca</dc:title>
  <dc:creator/>
  <dc:language>en</dc:language>
  <cp:keywords/>
  <dcterms:created xsi:type="dcterms:W3CDTF">2026-07-29T05:58:46Z</dcterms:created>
  <dcterms:modified xsi:type="dcterms:W3CDTF">2026-07-29T05:58:46Z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