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Singapore’s</w:t>
      </w:r>
      <w:r>
        <w:t xml:space="preserve"> </w:t>
      </w:r>
      <w:r>
        <w:t xml:space="preserve">Digital</w:t>
      </w:r>
      <w:r>
        <w:t xml:space="preserve"> </w:t>
      </w:r>
      <w:r>
        <w:t xml:space="preserve">Landscape</w:t>
      </w:r>
    </w:p>
    <w:bookmarkStart w:id="36" w:name="X037805160f27e3f8f1c7389b703c887e1803b6d"/>
    <w:p>
      <w:pPr>
        <w:pStyle w:val="Heading1"/>
      </w:pPr>
      <w:r>
        <w:t xml:space="preserve">Case Study: The Evolution and Impact of the Computer Engineer in Singapore Singapore</w:t>
      </w:r>
    </w:p>
    <w:p>
      <w:pPr>
        <w:pStyle w:val="FirstParagraph"/>
      </w:pPr>
      <w:r>
        <w:rPr>
          <w:bCs/>
          <w:b/>
        </w:rPr>
        <w:t xml:space="preserve">Date:</w:t>
      </w:r>
      <w:r>
        <w:t xml:space="preserve"> </w:t>
      </w:r>
      <w:r>
        <w:t xml:space="preserve">October 2023</w:t>
      </w:r>
    </w:p>
    <w:p>
      <w:pPr>
        <w:pStyle w:val="BodyText"/>
      </w:pPr>
      <w:r>
        <w:br/>
      </w:r>
    </w:p>
    <w:p>
      <w:pPr>
        <w:pStyle w:val="BodyText"/>
      </w:pPr>
      <w:r>
        <w:rPr>
          <w:bCs/>
          <w:b/>
        </w:rPr>
        <w:t xml:space="preserve">Status:</w:t>
      </w:r>
      <w:r>
        <w:t xml:space="preserve"> </w:t>
      </w:r>
      <w:r>
        <w:t xml:space="preserve">Final Reportb</w:t>
      </w:r>
    </w:p>
    <w:p>
      <w:pPr>
        <w:pStyle w:val="BodyText"/>
      </w:pPr>
      <w:r>
        <w:t xml:space="preserve">Analyze the integration of IoT and AI in urban infrastructure.</w:t>
      </w:r>
    </w:p>
    <w:p>
      <w:pPr>
        <w:pStyle w:val="BodyText"/>
      </w:pPr>
      <w:r>
        <w:t xml:space="preserve">The rapid digitization of Singapore Singapore has positioned it as a global leader in smart city initiatives. At the heart of this transformation lies the</w:t>
      </w:r>
      <w:r>
        <w:t xml:space="preserve"> </w:t>
      </w:r>
      <w:r>
        <w:rPr>
          <w:bCs/>
          <w:b/>
        </w:rPr>
        <w:t xml:space="preserve">Computer Engineer</w:t>
      </w:r>
      <w:r>
        <w:t xml:space="preserve">, a professional role that has evolved significantly over the past decade. This</w:t>
      </w:r>
      <w:r>
        <w:t xml:space="preserve"> </w:t>
      </w:r>
      <w:r>
        <w:rPr>
          <w:iCs/>
          <w:i/>
        </w:rPr>
        <w:t xml:space="preserve">Case Study</w:t>
      </w:r>
      <w:r>
        <w:t xml:space="preserve"> </w:t>
      </w:r>
      <w:r>
        <w:t xml:space="preserve">explores how Computer Engineers are addressing unique challenges in Singapore Singapore, driving innovation, and shaping the nation's technological future through interdisciplinary problem-solving.</w:t>
      </w:r>
    </w:p>
    <w:bookmarkStart w:id="20" w:name="context-the-smart-nation-initiative"/>
    <w:p>
      <w:pPr>
        <w:pStyle w:val="Heading3"/>
      </w:pPr>
      <w:r>
        <w:t xml:space="preserve">Context: The Smart Nation Initiative</w:t>
      </w:r>
    </w:p>
    <w:p>
      <w:pPr>
        <w:pStyle w:val="FirstParagraph"/>
      </w:pPr>
      <w:r>
        <w:t xml:space="preserve">Singapore Singapore has launched the "Smart Nation" initiative, aiming to use data and technology to improve the quality of life for its citizens. This ambitious project requires robust infrastructure, secure networks, and intelligent systems. The primary architects of this ecosystem are Computer Engineers.</w:t>
      </w:r>
    </w:p>
    <w:bookmarkEnd w:id="20"/>
    <w:bookmarkStart w:id="28" w:name="profile-the-modern-computer-engineer"/>
    <w:p>
      <w:pPr>
        <w:pStyle w:val="Heading2"/>
      </w:pPr>
      <w:r>
        <w:t xml:space="preserve">Profile: The Modern Computer Engineer</w:t>
      </w:r>
    </w:p>
    <w:p>
      <w:pPr>
        <w:pStyle w:val="FirstParagraph"/>
      </w:pPr>
      <w:r>
        <w:t xml:space="preserve">In the context of Singapore Singapore, a Computer Engineer is not merely a coder or a hardware technician. They are versatile professionals who bridge the gap between software development and hardware implementation. This hybrid skill set is crucial in an environment where physical infrastructure (such as sensors, drones, and autonomous vehicles) must seamlessly communicate with cloud-based analytics platforms.</w:t>
      </w:r>
    </w:p>
    <w:bookmarkStart w:id="26" w:name="key-competencies-required"/>
    <w:p>
      <w:pPr>
        <w:pStyle w:val="Heading3"/>
      </w:pPr>
      <w:r>
        <w:t xml:space="preserve">Key Competencies Required</w:t>
      </w:r>
    </w:p>
    <w:p>
      <w:pPr>
        <w:numPr>
          <w:ilvl w:val="0"/>
          <w:numId w:val="1001"/>
        </w:numPr>
        <w:pStyle w:val="Compact"/>
      </w:pPr>
      <w:r>
        <w:rPr>
          <w:bCs/>
          <w:b/>
        </w:rPr>
        <w:t xml:space="preserve">Embedded Systems Design:</w:t>
      </w:r>
      <w:r>
        <w:br/>
      </w:r>
      <w:r>
        <w:t xml:space="preserve">Designing low-power, high-efficiency processors for IoT devices used in public transport and healthcare monitoring.</w:t>
      </w:r>
    </w:p>
    <w:p>
      <w:pPr>
        <w:numPr>
          <w:ilvl w:val="0"/>
          <w:numId w:val="1001"/>
        </w:numPr>
      </w:pPr>
      <w:r>
        <w:t xml:space="preserve">Cloud Computing Architecture:b</w:t>
      </w:r>
    </w:p>
    <w:p>
      <w:pPr>
        <w:numPr>
          <w:ilvl w:val="0"/>
          <w:numId w:val="1000"/>
        </w:numPr>
      </w:pPr>
      <w:r>
        <w:t xml:space="preserve">a</w:t>
      </w:r>
    </w:p>
    <w:p>
      <w:pPr>
        <w:numPr>
          <w:ilvl w:val="0"/>
          <w:numId w:val="1000"/>
        </w:numPr>
        <w:pStyle w:val="Heading3"/>
      </w:pPr>
      <w:bookmarkStart w:id="21" w:name="Xb0701c914f29d1bbb416053d721823116ecca55"/>
      <w:r>
        <w:t xml:space="preserve">Case Study 1: Smart Healthcare Solutions in Singapore Singapore</w:t>
      </w:r>
      <w:bookmarkEnd w:id="21"/>
    </w:p>
    <w:p>
      <w:pPr>
        <w:numPr>
          <w:ilvl w:val="0"/>
          <w:numId w:val="1000"/>
        </w:numPr>
      </w:pPr>
      <w:r>
        <w:rPr>
          <w:iCs/>
          <w:i/>
        </w:rPr>
        <w:t xml:space="preserve">Challenge:</w:t>
      </w:r>
      <w:r>
        <w:t xml:space="preserve">The aging population in Singapore Singapore necessitates remote health monitoring solutions that are reliable, secure, and user-friendly.</w:t>
      </w:r>
    </w:p>
    <w:p>
      <w:pPr>
        <w:numPr>
          <w:ilvl w:val="0"/>
          <w:numId w:val="1000"/>
        </w:numPr>
      </w:pPr>
      <w:r>
        <w:br/>
      </w:r>
    </w:p>
    <w:p>
      <w:pPr>
        <w:numPr>
          <w:ilvl w:val="0"/>
          <w:numId w:val="1001"/>
        </w:numPr>
      </w:pPr>
      <w:r>
        <w:rPr>
          <w:bCs/>
          <w:b/>
        </w:rPr>
        <w:t xml:space="preserve">Data Engineering &amp; Analytics:</w:t>
      </w:r>
      <w:r>
        <w:t xml:space="preserve">b</w:t>
      </w:r>
    </w:p>
    <w:p>
      <w:pPr>
        <w:numPr>
          <w:ilvl w:val="0"/>
          <w:numId w:val="1000"/>
        </w:numPr>
      </w:pPr>
      <w:r>
        <w:t xml:space="preserve">a</w:t>
      </w:r>
    </w:p>
    <w:p>
      <w:pPr>
        <w:numPr>
          <w:ilvl w:val="0"/>
          <w:numId w:val="1000"/>
        </w:numPr>
        <w:pStyle w:val="Heading3"/>
      </w:pPr>
      <w:bookmarkStart w:id="22" w:name="X950a1682d65e53b0a05e102bf672a7043a23d41"/>
      <w:r>
        <w:t xml:space="preserve">Case Study 2: Urban Planning and Traffic Management in Singapore Singapore</w:t>
      </w:r>
      <w:bookmarkEnd w:id="22"/>
    </w:p>
    <w:p>
      <w:pPr>
        <w:numPr>
          <w:ilvl w:val="0"/>
          <w:numId w:val="1000"/>
        </w:numPr>
      </w:pPr>
      <w:r>
        <w:rPr>
          <w:iCs/>
          <w:i/>
        </w:rPr>
        <w:t xml:space="preserve">Challenge:</w:t>
      </w:r>
      <w:r>
        <w:t xml:space="preserve">Singapore Singapore faces dense urban congestion. Efficient traffic flow is critical for economic productivity and environmental sustainability.</w:t>
      </w:r>
    </w:p>
    <w:p>
      <w:pPr>
        <w:numPr>
          <w:ilvl w:val="0"/>
          <w:numId w:val="1000"/>
        </w:numPr>
      </w:pPr>
      <w:r>
        <w:br/>
      </w:r>
    </w:p>
    <w:p>
      <w:pPr>
        <w:numPr>
          <w:ilvl w:val="0"/>
          <w:numId w:val="1001"/>
        </w:numPr>
      </w:pPr>
      <w:r>
        <w:rPr>
          <w:bCs/>
          <w:b/>
        </w:rPr>
        <w:t xml:space="preserve">Cybersecurity Fundamentals:</w:t>
      </w:r>
      <w:r>
        <w:t xml:space="preserve">b</w:t>
      </w:r>
    </w:p>
    <w:p>
      <w:pPr>
        <w:numPr>
          <w:ilvl w:val="0"/>
          <w:numId w:val="1000"/>
        </w:numPr>
      </w:pPr>
      <w:r>
        <w:t xml:space="preserve">a</w:t>
      </w:r>
    </w:p>
    <w:p>
      <w:pPr>
        <w:numPr>
          <w:ilvl w:val="0"/>
          <w:numId w:val="1000"/>
        </w:numPr>
        <w:pStyle w:val="Heading3"/>
      </w:pPr>
      <w:bookmarkStart w:id="23" w:name="X580a3eec23d63c2591d96d9bb5751ebb148f164"/>
      <w:r>
        <w:t xml:space="preserve">Case Study 3: National Cybersecurity Infrastructure in Singapore Singapore</w:t>
      </w:r>
      <w:bookmarkEnd w:id="23"/>
    </w:p>
    <w:p>
      <w:pPr>
        <w:numPr>
          <w:ilvl w:val="0"/>
          <w:numId w:val="1000"/>
        </w:numPr>
      </w:pPr>
      <w:r>
        <w:rPr>
          <w:iCs/>
          <w:i/>
        </w:rPr>
        <w:t xml:space="preserve">Challenge:</w:t>
      </w:r>
      <w:r>
        <w:t xml:space="preserve"> </w:t>
      </w:r>
      <w:r>
        <w:t xml:space="preserve">As a digital hub, Singapore Singapore is a prime target for cyberattacks. Protecting national data infrastructure requires robust security protocols.</w:t>
      </w:r>
    </w:p>
    <w:p>
      <w:pPr>
        <w:numPr>
          <w:ilvl w:val="0"/>
          <w:numId w:val="1000"/>
        </w:numPr>
      </w:pPr>
      <w:r>
        <w:br/>
      </w:r>
    </w:p>
    <w:p>
      <w:pPr>
        <w:numPr>
          <w:ilvl w:val="0"/>
          <w:numId w:val="1001"/>
        </w:numPr>
      </w:pPr>
      <w:r>
        <w:rPr>
          <w:bCs/>
          <w:b/>
        </w:rPr>
        <w:t xml:space="preserve">Sustainability Engineering:</w:t>
      </w:r>
      <w:r>
        <w:t xml:space="preserve">b</w:t>
      </w:r>
    </w:p>
    <w:p>
      <w:pPr>
        <w:numPr>
          <w:ilvl w:val="0"/>
          <w:numId w:val="1000"/>
        </w:numPr>
      </w:pPr>
      <w:r>
        <w:t xml:space="preserve">a</w:t>
      </w:r>
    </w:p>
    <w:p>
      <w:pPr>
        <w:numPr>
          <w:ilvl w:val="0"/>
          <w:numId w:val="1000"/>
        </w:numPr>
        <w:pStyle w:val="Heading3"/>
      </w:pPr>
      <w:bookmarkStart w:id="24" w:name="Xcffedf4b01b5fd6655ad0d1223bd73434802715"/>
      <w:r>
        <w:t xml:space="preserve">Case Study 4: Green Computing in Data Centers in Singapore Singapore</w:t>
      </w:r>
      <w:bookmarkEnd w:id="24"/>
    </w:p>
    <w:p>
      <w:pPr>
        <w:numPr>
          <w:ilvl w:val="0"/>
          <w:numId w:val="1000"/>
        </w:numPr>
      </w:pPr>
      <w:r>
        <w:rPr>
          <w:iCs/>
          <w:i/>
        </w:rPr>
        <w:t xml:space="preserve">Challenge:</w:t>
      </w:r>
      <w:r>
        <w:t xml:space="preserve"> </w:t>
      </w:r>
      <w:r>
        <w:t xml:space="preserve">Data centers consume vast amounts of energy. Reducing carbon footprint while maintaining performance is a key goal.</w:t>
      </w:r>
    </w:p>
    <w:p>
      <w:pPr>
        <w:numPr>
          <w:ilvl w:val="0"/>
          <w:numId w:val="1000"/>
        </w:numPr>
      </w:pPr>
      <w:r>
        <w:br/>
      </w:r>
    </w:p>
    <w:p>
      <w:pPr>
        <w:numPr>
          <w:ilvl w:val="0"/>
          <w:numId w:val="1001"/>
        </w:numPr>
      </w:pPr>
      <w:r>
        <w:rPr>
          <w:bCs/>
          <w:b/>
        </w:rPr>
        <w:t xml:space="preserve">Firmware Development:</w:t>
      </w:r>
      <w:r>
        <w:t xml:space="preserve">b</w:t>
      </w:r>
    </w:p>
    <w:p>
      <w:pPr>
        <w:numPr>
          <w:ilvl w:val="0"/>
          <w:numId w:val="1000"/>
        </w:numPr>
      </w:pPr>
      <w:r>
        <w:t xml:space="preserve">a</w:t>
      </w:r>
    </w:p>
    <w:p>
      <w:pPr>
        <w:numPr>
          <w:ilvl w:val="0"/>
          <w:numId w:val="1000"/>
        </w:numPr>
        <w:pStyle w:val="Heading3"/>
      </w:pPr>
      <w:bookmarkStart w:id="25" w:name="X81332eb148a6e20ec4b1cfba62971670cf8cc18"/>
      <w:r>
        <w:t xml:space="preserve">Case Study 5: Autonomous Systems in Maritime Transport in Singapore Singapore</w:t>
      </w:r>
      <w:bookmarkEnd w:id="25"/>
    </w:p>
    <w:p>
      <w:pPr>
        <w:numPr>
          <w:ilvl w:val="0"/>
          <w:numId w:val="1000"/>
        </w:numPr>
      </w:pPr>
      <w:r>
        <w:rPr>
          <w:iCs/>
          <w:i/>
        </w:rPr>
        <w:t xml:space="preserve">Challenge:</w:t>
      </w:r>
      <w:r>
        <w:t xml:space="preserve"> </w:t>
      </w:r>
      <w:r>
        <w:t xml:space="preserve">As a major port, automation of shipping logistics is essential for efficiency.</w:t>
      </w:r>
    </w:p>
    <w:p>
      <w:pPr>
        <w:numPr>
          <w:ilvl w:val="0"/>
          <w:numId w:val="1000"/>
        </w:numPr>
      </w:pPr>
      <w:r>
        <w:br/>
      </w:r>
    </w:p>
    <w:bookmarkEnd w:id="26"/>
    <w:bookmarkStart w:id="27" w:name="interdisciplinary-collaboration"/>
    <w:p>
      <w:pPr>
        <w:pStyle w:val="Heading3"/>
      </w:pPr>
      <w:r>
        <w:t xml:space="preserve">Interdisciplinary Collaboration</w:t>
      </w:r>
    </w:p>
    <w:p>
      <w:pPr>
        <w:pStyle w:val="FirstParagraph"/>
      </w:pPr>
      <w:r>
        <w:t xml:space="preserve">A defining feature of the Computer Engineer in Singapore Singapore is their ability to collaborate across disciplines. They work closely with civil engineers, urban planners, healthcare professionals, and policy makers. This interdisciplinary approach ensures that technological solutions are not only technically sound but also socially relevant and ethically responsible.</w:t>
      </w:r>
    </w:p>
    <w:bookmarkEnd w:id="27"/>
    <w:bookmarkEnd w:id="28"/>
    <w:bookmarkStart w:id="32" w:name="challenges-faced-by-computer-engineers"/>
    <w:p>
      <w:pPr>
        <w:pStyle w:val="Heading2"/>
      </w:pPr>
      <w:r>
        <w:t xml:space="preserve">Challenges Faced by Computer Engineers</w:t>
      </w:r>
    </w:p>
    <w:p>
      <w:pPr>
        <w:pStyle w:val="FirstParagraph"/>
      </w:pPr>
      <w:r>
        <w:t xml:space="preserve">Despite the opportunities, Computer Engineers in Singapore Singapore face several challenges:</w:t>
      </w:r>
    </w:p>
    <w:p>
      <w:pPr>
        <w:pStyle w:val="BodyText"/>
      </w:pPr>
      <w:r>
        <w:br/>
      </w:r>
    </w:p>
    <w:bookmarkStart w:id="29" w:name="regulatory-complexity"/>
    <w:p>
      <w:pPr>
        <w:pStyle w:val="Heading3"/>
      </w:pPr>
      <w:r>
        <w:t xml:space="preserve">Regulatory Complexity</w:t>
      </w:r>
    </w:p>
    <w:p>
      <w:pPr>
        <w:pStyle w:val="FirstParagraph"/>
      </w:pPr>
      <w:r>
        <w:t xml:space="preserve">Navigating the regulatory landscape for emerging technologies like AI and blockchain requires constant learning and adaptation.</w:t>
      </w:r>
    </w:p>
    <w:p>
      <w:pPr>
        <w:pStyle w:val="BodyText"/>
      </w:pPr>
      <w:r>
        <w:br/>
      </w:r>
    </w:p>
    <w:bookmarkEnd w:id="29"/>
    <w:bookmarkStart w:id="30" w:name="skill-gap"/>
    <w:p>
      <w:pPr>
        <w:pStyle w:val="Heading3"/>
      </w:pPr>
      <w:r>
        <w:t xml:space="preserve">Skill Gap</w:t>
      </w:r>
    </w:p>
    <w:p>
      <w:pPr>
        <w:pStyle w:val="FirstParagraph"/>
      </w:pPr>
      <w:r>
        <w:t xml:space="preserve">The pace of technological change often outstrips traditional educational curricula, necessitating continuous professional development.</w:t>
      </w:r>
    </w:p>
    <w:p>
      <w:pPr>
        <w:pStyle w:val="BodyText"/>
      </w:pPr>
      <w:r>
        <w:br/>
      </w:r>
    </w:p>
    <w:bookmarkEnd w:id="30"/>
    <w:bookmarkStart w:id="31" w:name="ethical-considerations"/>
    <w:p>
      <w:pPr>
        <w:pStyle w:val="Heading3"/>
      </w:pPr>
      <w:r>
        <w:t xml:space="preserve">Ethical Considerations</w:t>
      </w:r>
    </w:p>
    <w:p>
      <w:pPr>
        <w:pStyle w:val="FirstParagraph"/>
      </w:pPr>
      <w:r>
        <w:t xml:space="preserve">Balancing innovation with privacy and ethical concerns is increasingly important in public-facing technologies.</w:t>
      </w:r>
    </w:p>
    <w:p>
      <w:pPr>
        <w:pStyle w:val="BodyText"/>
      </w:pPr>
      <w:r>
        <w:br/>
      </w:r>
    </w:p>
    <w:bookmarkEnd w:id="31"/>
    <w:bookmarkEnd w:id="32"/>
    <w:bookmarkStart w:id="33" w:name="X9097fedc0edcca610161144b9059e7d79d12f85"/>
    <w:p>
      <w:pPr>
        <w:pStyle w:val="Heading2"/>
      </w:pPr>
      <w:r>
        <w:t xml:space="preserve">Strategic Recommendations for Stakeholders</w:t>
      </w:r>
    </w:p>
    <w:p>
      <w:pPr>
        <w:numPr>
          <w:ilvl w:val="0"/>
          <w:numId w:val="1002"/>
        </w:numPr>
        <w:pStyle w:val="Compact"/>
      </w:pPr>
      <w:r>
        <w:t xml:space="preserve">Enhance Industry-Academia Partnerships:b</w:t>
      </w:r>
    </w:p>
    <w:p>
      <w:pPr>
        <w:numPr>
          <w:ilvl w:val="0"/>
          <w:numId w:val="1000"/>
        </w:numPr>
        <w:pStyle w:val="Compact"/>
      </w:pPr>
      <w:r>
        <w:t xml:space="preserve">a</w:t>
      </w:r>
    </w:p>
    <w:p>
      <w:pPr>
        <w:numPr>
          <w:ilvl w:val="0"/>
          <w:numId w:val="1000"/>
        </w:numPr>
        <w:pStyle w:val="Compact"/>
      </w:pPr>
      <w:r>
        <w:br/>
      </w:r>
      <w:r>
        <w:t xml:space="preserve">Governments and educational institutions in Singapore Singapore should collaborate to update curricula in real-time with industry needs.</w:t>
      </w:r>
    </w:p>
    <w:p>
      <w:pPr>
        <w:numPr>
          <w:ilvl w:val="0"/>
          <w:numId w:val="1000"/>
        </w:numPr>
        <w:pStyle w:val="Compact"/>
      </w:pPr>
      <w:r>
        <w:br/>
      </w:r>
    </w:p>
    <w:p>
      <w:pPr>
        <w:numPr>
          <w:ilvl w:val="0"/>
          <w:numId w:val="1002"/>
        </w:numPr>
        <w:pStyle w:val="Compact"/>
      </w:pPr>
      <w:r>
        <w:rPr>
          <w:bCs/>
          <w:b/>
        </w:rPr>
        <w:t xml:space="preserve">Promote Lifelong Learning:</w:t>
      </w:r>
      <w:r>
        <w:t xml:space="preserve">b</w:t>
      </w:r>
    </w:p>
    <w:p>
      <w:pPr>
        <w:numPr>
          <w:ilvl w:val="0"/>
          <w:numId w:val="1000"/>
        </w:numPr>
        <w:pStyle w:val="Compact"/>
      </w:pPr>
      <w:r>
        <w:t xml:space="preserve">a</w:t>
      </w:r>
    </w:p>
    <w:p>
      <w:pPr>
        <w:numPr>
          <w:ilvl w:val="0"/>
          <w:numId w:val="1000"/>
        </w:numPr>
        <w:pStyle w:val="Compact"/>
      </w:pPr>
      <w:r>
        <w:t xml:space="preserve">Support programs for upskilling existing Computer Engineers to keep pace with emerging technologies like quantum computing and advanced AI.</w:t>
      </w:r>
    </w:p>
    <w:p>
      <w:pPr>
        <w:numPr>
          <w:ilvl w:val="0"/>
          <w:numId w:val="1000"/>
        </w:numPr>
        <w:pStyle w:val="Compact"/>
      </w:pPr>
      <w:r>
        <w:br/>
      </w:r>
    </w:p>
    <w:p>
      <w:pPr>
        <w:numPr>
          <w:ilvl w:val="0"/>
          <w:numId w:val="1002"/>
        </w:numPr>
        <w:pStyle w:val="Compact"/>
      </w:pPr>
      <w:r>
        <w:rPr>
          <w:bCs/>
          <w:b/>
        </w:rPr>
        <w:t xml:space="preserve">Foster Ethical Frameworks:</w:t>
      </w:r>
      <w:r>
        <w:t xml:space="preserve">b</w:t>
      </w:r>
    </w:p>
    <w:p>
      <w:pPr>
        <w:numPr>
          <w:ilvl w:val="0"/>
          <w:numId w:val="1000"/>
        </w:numPr>
        <w:pStyle w:val="Compact"/>
      </w:pPr>
      <w:r>
        <w:t xml:space="preserve">a</w:t>
      </w:r>
    </w:p>
    <w:p>
      <w:pPr>
        <w:numPr>
          <w:ilvl w:val="0"/>
          <w:numId w:val="1000"/>
        </w:numPr>
        <w:pStyle w:val="Compact"/>
      </w:pPr>
      <w:r>
        <w:t xml:space="preserve">Develop clear ethical guidelines for Computer Engineers working on sensitive projects in Singapore Singapore, ensuring public trust.</w:t>
      </w:r>
    </w:p>
    <w:p>
      <w:pPr>
        <w:numPr>
          <w:ilvl w:val="0"/>
          <w:numId w:val="1000"/>
        </w:numPr>
        <w:pStyle w:val="Compact"/>
      </w:pPr>
      <w:r>
        <w:br/>
      </w:r>
    </w:p>
    <w:p>
      <w:pPr>
        <w:numPr>
          <w:ilvl w:val="0"/>
          <w:numId w:val="1002"/>
        </w:numPr>
        <w:pStyle w:val="Compact"/>
      </w:pPr>
      <w:r>
        <w:rPr>
          <w:bCs/>
          <w:b/>
        </w:rPr>
        <w:t xml:space="preserve">Encourage Diversity:</w:t>
      </w:r>
      <w:r>
        <w:t xml:space="preserve">b</w:t>
      </w:r>
    </w:p>
    <w:p>
      <w:pPr>
        <w:numPr>
          <w:ilvl w:val="0"/>
          <w:numId w:val="1000"/>
        </w:numPr>
        <w:pStyle w:val="Compact"/>
      </w:pPr>
      <w:r>
        <w:t xml:space="preserve">a</w:t>
      </w:r>
    </w:p>
    <w:p>
      <w:pPr>
        <w:numPr>
          <w:ilvl w:val="0"/>
          <w:numId w:val="1000"/>
        </w:numPr>
        <w:pStyle w:val="Compact"/>
      </w:pPr>
      <w:r>
        <w:t xml:space="preserve">Promote gender and cultural diversity within the Computer Engineer workforce to bring varied perspectives to problem-solving in Singapore Singapore.</w:t>
      </w:r>
    </w:p>
    <w:p>
      <w:pPr>
        <w:numPr>
          <w:ilvl w:val="0"/>
          <w:numId w:val="1000"/>
        </w:numPr>
        <w:pStyle w:val="Compact"/>
      </w:pPr>
      <w:r>
        <w:br/>
      </w:r>
    </w:p>
    <w:p>
      <w:pPr>
        <w:numPr>
          <w:ilvl w:val="0"/>
          <w:numId w:val="1002"/>
        </w:numPr>
        <w:pStyle w:val="Compact"/>
      </w:pPr>
      <w:r>
        <w:rPr>
          <w:bCs/>
          <w:b/>
        </w:rPr>
        <w:t xml:space="preserve">Invest in Infrastructure:</w:t>
      </w:r>
      <w:r>
        <w:t xml:space="preserve">b</w:t>
      </w:r>
    </w:p>
    <w:p>
      <w:pPr>
        <w:numPr>
          <w:ilvl w:val="0"/>
          <w:numId w:val="1000"/>
        </w:numPr>
        <w:pStyle w:val="Compact"/>
      </w:pPr>
      <w:r>
        <w:t xml:space="preserve">a</w:t>
      </w:r>
    </w:p>
    <w:p>
      <w:pPr>
        <w:numPr>
          <w:ilvl w:val="0"/>
          <w:numId w:val="1000"/>
        </w:numPr>
        <w:pStyle w:val="Compact"/>
      </w:pPr>
      <w:r>
        <w:t xml:space="preserve">Continue investing in high-speed networks and computational resources to support the work of Computer Engineers across all sectors.</w:t>
      </w:r>
    </w:p>
    <w:p>
      <w:pPr>
        <w:numPr>
          <w:ilvl w:val="0"/>
          <w:numId w:val="1000"/>
        </w:numPr>
        <w:pStyle w:val="Compact"/>
      </w:pPr>
      <w:r>
        <w:br/>
      </w:r>
    </w:p>
    <w:bookmarkEnd w:id="33"/>
    <w:bookmarkStart w:id="35" w:name="X4e43eb27664ef677a9feaf106def2fe36013d90"/>
    <w:p>
      <w:pPr>
        <w:pStyle w:val="Heading2"/>
      </w:pPr>
      <w:r>
        <w:t xml:space="preserve">Conclusion: The Future of Computer Engineering in Singapore Singapore</w:t>
      </w:r>
    </w:p>
    <w:p>
      <w:pPr>
        <w:pStyle w:val="FirstParagraph"/>
      </w:pPr>
      <w:r>
        <w:t xml:space="preserve">The trajectory of technological advancement in Singapore Singapore is inextricably linked to the expertise and innovation of its Computer Engineers. As the nation moves towards becoming a fully integrated smart society, the role of the Computer Engineer will become even more central. They are not just builders of systems but architects of societal resilience, economic growth, and social well-being.</w:t>
      </w:r>
    </w:p>
    <w:p>
      <w:pPr>
        <w:pStyle w:val="BodyText"/>
      </w:pPr>
      <w:r>
        <w:br/>
      </w:r>
    </w:p>
    <w:p>
      <w:pPr>
        <w:pStyle w:val="BodyText"/>
      </w:pPr>
      <w:r>
        <w:t xml:space="preserve">This</w:t>
      </w:r>
      <w:r>
        <w:t xml:space="preserve"> </w:t>
      </w:r>
      <w:r>
        <w:rPr>
          <w:iCs/>
          <w:i/>
        </w:rPr>
        <w:t xml:space="preserve">Case Study</w:t>
      </w:r>
      <w:r>
        <w:t xml:space="preserve"> </w:t>
      </w:r>
      <w:r>
        <w:t xml:space="preserve">demonstrates that while challenges exist, the potential for Computer Engineers to drive positive change in Singapore Singapore is immense. By fostering a supportive ecosystem that values technical excellence, ethical responsibility, and interdisciplinary collaboration,</w:t>
      </w:r>
      <w:r>
        <w:rPr>
          <w:bCs/>
          <w:b/>
        </w:rPr>
        <w:t xml:space="preserve">Singapore Singapore</w:t>
      </w:r>
      <w:r>
        <w:t xml:space="preserve"> </w:t>
      </w:r>
      <w:r>
        <w:t xml:space="preserve">can ensure that its Computer Engineers remain at the forefront of global technological innovation.</w:t>
      </w:r>
    </w:p>
    <w:p>
      <w:pPr>
        <w:pStyle w:val="BodyText"/>
      </w:pPr>
      <w:r>
        <w:br/>
      </w:r>
    </w:p>
    <w:p>
      <w:pPr>
        <w:pStyle w:val="BodyText"/>
      </w:pPr>
      <w:r>
        <w:t xml:space="preserve">Ultimately, the success of the Smart Nation initiative depends on empowering Computer Engineers with the tools, training, and trust they need to build a sustainable and inclusive digital future for everyone in</w:t>
      </w:r>
      <w:r>
        <w:t xml:space="preserve"> </w:t>
      </w:r>
      <w:r>
        <w:rPr>
          <w:bCs/>
          <w:b/>
        </w:rPr>
        <w:t xml:space="preserve">Singapore Singapore</w:t>
      </w:r>
      <w:r>
        <w:t xml:space="preserve">.</w:t>
      </w:r>
    </w:p>
    <w:p>
      <w:pPr>
        <w:pStyle w:val="BodyText"/>
      </w:pPr>
      <w:r>
        <w:br/>
      </w:r>
    </w:p>
    <w:bookmarkStart w:id="34" w:name="references"/>
    <w:p>
      <w:pPr>
        <w:pStyle w:val="Heading3"/>
      </w:pPr>
      <w:r>
        <w:t xml:space="preserve">References</w:t>
      </w:r>
    </w:p>
    <w:p>
      <w:pPr>
        <w:numPr>
          <w:ilvl w:val="0"/>
          <w:numId w:val="1003"/>
        </w:numPr>
        <w:pStyle w:val="Compact"/>
      </w:pPr>
      <w:r>
        <w:t xml:space="preserve">Institute of Electrical and Electronics Engineers (IEEE) Standards on Computer Engineering.</w:t>
      </w:r>
    </w:p>
    <w:p>
      <w:pPr>
        <w:numPr>
          <w:ilvl w:val="0"/>
          <w:numId w:val="1003"/>
        </w:numPr>
        <w:pStyle w:val="Compact"/>
      </w:pPr>
      <w:r>
        <w:t xml:space="preserve">Singapore Infocomm Media Development Authority (MDA) Reports on Digital Economy Growth.</w:t>
      </w:r>
    </w:p>
    <w:p>
      <w:pPr>
        <w:numPr>
          <w:ilvl w:val="0"/>
          <w:numId w:val="1003"/>
        </w:numPr>
        <w:pStyle w:val="Compact"/>
      </w:pPr>
      <w:r>
        <w:t xml:space="preserve">National Research Foundation Singapore (NRF) Strategic Grants for Advanced Computing.</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Singapore’s Digital Landscape</dc:title>
  <dc:creator/>
  <dc:language>en</dc:language>
  <cp:keywords/>
  <dcterms:created xsi:type="dcterms:W3CDTF">2026-07-29T12:50:06Z</dcterms:created>
  <dcterms:modified xsi:type="dcterms:W3CDTF">2026-07-29T12:50:06Z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