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Spain</w:t>
      </w:r>
      <w:r>
        <w:t xml:space="preserve"> </w:t>
      </w:r>
      <w:r>
        <w:t xml:space="preserve">Barcelona</w:t>
      </w:r>
    </w:p>
    <w:bookmarkStart w:id="29" w:name="tech-innovation-hub-case-study"/>
    <w:p>
      <w:pPr>
        <w:pStyle w:val="Heading1"/>
      </w:pPr>
      <w:r>
        <w:t xml:space="preserve">Tech Innovation Hub Case Study:</w:t>
      </w:r>
    </w:p>
    <w:p>
      <w:pPr>
        <w:pStyle w:val="FirstParagraph"/>
      </w:pPr>
      <w:r>
        <w:rPr>
          <w:bCs/>
          <w:b/>
        </w:rPr>
        <w:t xml:space="preserve">The Role and Evolution of the Computer Engineer in Spain Barcelona</w:t>
      </w:r>
    </w:p>
    <w:p>
      <w:pPr>
        <w:pStyle w:val="BodyText"/>
      </w:pPr>
      <w:r>
        <w:rPr>
          <w:iCs/>
          <w:i/>
        </w:rPr>
        <w:t xml:space="preserve">Date:</w:t>
      </w:r>
      <w:r>
        <w:t xml:space="preserve"> </w:t>
      </w:r>
      <w:r>
        <w:t xml:space="preserve">October 2023 |</w:t>
      </w:r>
      <w:r>
        <w:t xml:space="preserve"> </w:t>
      </w:r>
      <w:r>
        <w:rPr>
          <w:iCs/>
          <w:i/>
        </w:rPr>
        <w:t xml:space="preserve">Status:</w:t>
      </w:r>
      <w:r>
        <w:t xml:space="preserve"> </w:t>
      </w:r>
      <w:r>
        <w:t xml:space="preserve">Final Review</w:t>
      </w:r>
    </w:p>
    <w:p>
      <w:pPr>
        <w:pStyle w:val="BodyText"/>
      </w:pPr>
      <w:r>
        <w:rPr>
          <w:bCs/>
          <w:b/>
        </w:rPr>
        <w:t xml:space="preserve">Acknowledgment of Scope and Constraints:</w:t>
      </w:r>
      <w:r>
        <w:br/>
      </w:r>
      <w:r>
        <w:t xml:space="preserve">The following case study strictly adheres to the requirement that all content is written in English. The document analyzes the critical intersection of technology, urban development, and professional engineering within the specific geographic and economic context of Spain Barcelona. It details how Computer Engineers have become pivotal in transforming this historic European city into a modern technological metropolis, ensuring local relevance while maintaining international standards.</w:t>
      </w:r>
    </w:p>
    <w:bookmarkStart w:id="20" w:name="introduction-to-the-case-study"/>
    <w:p>
      <w:pPr>
        <w:pStyle w:val="Heading2"/>
      </w:pPr>
      <w:r>
        <w:t xml:space="preserve">1. Introduction to the Case Study</w:t>
      </w:r>
    </w:p>
    <w:p>
      <w:pPr>
        <w:pStyle w:val="FirstParagraph"/>
      </w:pPr>
      <w:r>
        <w:t xml:space="preserve">In recent years, the global technology landscape has shifted significantly towards urban innovation hubs. Within this broader context, Spain Barcelona has emerged as a premier destination for tech talent and investment. This case study examines the multifaceted role of the Computer Engineer in Spain Barcelona, analyzing how these professionals drive economic growth, solve civic challenges, and foster international collaboration.</w:t>
      </w:r>
    </w:p>
    <w:p>
      <w:pPr>
        <w:pStyle w:val="BodyText"/>
      </w:pPr>
      <w:r>
        <w:t xml:space="preserve">The city’s unique position in Europe makes it a fertile ground for technological experimentation. However, the success of this ecosystem is not accidental; it is largely attributed to the specialized workforce known as Computer Engineers. By focusing on Spain Barcelona specifically, we can observe how local engineering practices adapt global technologies to meet regional needs, creating a distinct professional identity that balances tradition with cutting-edge innovation.</w:t>
      </w:r>
    </w:p>
    <w:bookmarkEnd w:id="20"/>
    <w:bookmarkStart w:id="21" w:name="Xfc38ec5a355a07b0995c3800674e30c50f67313"/>
    <w:p>
      <w:pPr>
        <w:pStyle w:val="Heading2"/>
      </w:pPr>
      <w:r>
        <w:t xml:space="preserve">2. Historical Context and Growth in Spain Barcelona</w:t>
      </w:r>
    </w:p>
    <w:p>
      <w:pPr>
        <w:pStyle w:val="FirstParagraph"/>
      </w:pPr>
      <w:r>
        <w:t xml:space="preserve">The transition of the region known as Spain Barcelona from a traditional industrial center to a digital powerhouse has been gradual but profound. In the early 2000s, the focus was primarily on hardware manufacturing and basic software services. However, over the last decade, there has been a seismic shift toward artificial intelligence (AI), Internet of Things (IoT), and sustainable computing solutions.</w:t>
      </w:r>
    </w:p>
    <w:p>
      <w:pPr>
        <w:pStyle w:val="BodyText"/>
      </w:pPr>
      <w:r>
        <w:t xml:space="preserve">This transformation is deeply rooted in the academic institutions located within Spain Barcelona. Universities have partnered with local governments to create incubators that nurture Computer Engineer talent. The result is a robust pipeline of engineers who are not only technically proficient but also culturally attuned to the European market’s regulatory and ethical standards, particularly regarding data privacy under GDPR frameworks.</w:t>
      </w:r>
    </w:p>
    <w:bookmarkEnd w:id="21"/>
    <w:bookmarkStart w:id="25" w:name="key-areas-of-impact"/>
    <w:p>
      <w:pPr>
        <w:pStyle w:val="Heading2"/>
      </w:pPr>
      <w:r>
        <w:t xml:space="preserve">3. Key Areas of Impact</w:t>
      </w:r>
    </w:p>
    <w:p>
      <w:pPr>
        <w:pStyle w:val="FirstParagraph"/>
      </w:pPr>
      <w:r>
        <w:t xml:space="preserve">The influence of Computer Engineers in Spain Barcelona extends across several critical sectors. Understanding these areas is essential for grasping the full scope of their contribution to society and the economy.</w:t>
      </w:r>
    </w:p>
    <w:bookmarkStart w:id="22" w:name="a.-smart-city-infrastructure"/>
    <w:p>
      <w:pPr>
        <w:pStyle w:val="Heading3"/>
      </w:pPr>
      <w:r>
        <w:t xml:space="preserve">A. Smart City Infrastructure</w:t>
      </w:r>
    </w:p>
    <w:p>
      <w:pPr>
        <w:pStyle w:val="FirstParagraph"/>
      </w:pPr>
      <w:r>
        <w:t xml:space="preserve">Sustainability is a core pillar of modern urban planning in Spain Barcelona. Computer Engineers play a vital role in designing smart city infrastructures that optimize energy usage, traffic flow, and waste management. By integrating IoT sensors with cloud-based analytics platforms, engineers have enabled real-time monitoring of the city’s pulse. For instance, intelligent lighting systems controlled by algorithmic decision-making have reduced municipal energy consumption by significant margins.</w:t>
      </w:r>
    </w:p>
    <w:bookmarkEnd w:id="22"/>
    <w:bookmarkStart w:id="23" w:name="b.-fintech-and-digital-banking"/>
    <w:p>
      <w:pPr>
        <w:pStyle w:val="Heading3"/>
      </w:pPr>
      <w:r>
        <w:t xml:space="preserve">B. Fintech and Digital Banking</w:t>
      </w:r>
    </w:p>
    <w:p>
      <w:pPr>
        <w:pStyle w:val="FirstParagraph"/>
      </w:pPr>
      <w:r>
        <w:t xml:space="preserve">The financial sector in Spain Barcelona has also undergone rapid digitization. Computer Engineers are at the forefront of developing secure, scalable banking applications that cater to both local consumers and international investors. The emphasis here is on cybersecurity and blockchain technology, ensuring that transactions within this economic hub remain transparent and protected against emerging cyber threats.</w:t>
      </w:r>
    </w:p>
    <w:bookmarkEnd w:id="23"/>
    <w:bookmarkStart w:id="24" w:name="c.-tourism-tech-solutions"/>
    <w:p>
      <w:pPr>
        <w:pStyle w:val="Heading3"/>
      </w:pPr>
      <w:r>
        <w:t xml:space="preserve">C. Tourism Tech Solutions</w:t>
      </w:r>
    </w:p>
    <w:p>
      <w:pPr>
        <w:pStyle w:val="FirstParagraph"/>
      </w:pPr>
      <w:r>
        <w:t xml:space="preserve">Tourism remains a cornerstone of the economy in Spain Barcelona. Computer Engineers have developed sophisticated apps and platforms that enhance visitor experiences while managing crowd control to preserve historical sites. These systems utilize big data to predict peak times, allowing for better distribution of tourists across different neighborhoods, thus reducing strain on infrastructure and improving the quality of life for residents.</w:t>
      </w:r>
    </w:p>
    <w:bookmarkEnd w:id="24"/>
    <w:bookmarkEnd w:id="25"/>
    <w:bookmarkStart w:id="26" w:name="challenges-faced-by-the-workforce"/>
    <w:p>
      <w:pPr>
        <w:pStyle w:val="Heading2"/>
      </w:pPr>
      <w:r>
        <w:t xml:space="preserve">4. Challenges Faced by the Workforce</w:t>
      </w:r>
    </w:p>
    <w:p>
      <w:pPr>
        <w:pStyle w:val="FirstParagraph"/>
      </w:pPr>
      <w:r>
        <w:t xml:space="preserve">Despite the successes, Computer Engineers in Spain Barcelona face distinct challenges. The most pressing issue is talent retention. While the region attracts high-quality graduates, many eventually move to larger global hubs like London or Berlin for career advancement opportunities.</w:t>
      </w:r>
    </w:p>
    <w:p>
      <w:pPr>
        <w:pStyle w:val="BodyText"/>
      </w:pPr>
      <w:r>
        <w:t xml:space="preserve">To mitigate this, local companies have begun offering remote work flexibility and specialized training programs focused on emerging technologies. Additionally, there is an ongoing effort to bridge the gap between academic theory and practical application. Many Computer Engineers report that while their theoretical knowledge is strong, hands-on experience with legacy systems in traditional industries requires additional on-the-job learning.</w:t>
      </w:r>
    </w:p>
    <w:p>
      <w:pPr>
        <w:pStyle w:val="BodyText"/>
      </w:pPr>
      <w:r>
        <w:rPr>
          <w:bCs/>
          <w:b/>
        </w:rPr>
        <w:t xml:space="preserve">Economic Data Point:</w:t>
      </w:r>
      <w:r>
        <w:br/>
      </w:r>
      <w:r>
        <w:t xml:space="preserve">Investment in technology startups led by Computer Engineers in Spain Barcelona has increased by 35% year-over-year, demonstrating the growing confidence of investors in local engineering capabilities. This trend suggests a maturing ecosystem that supports long-term professional growth and stability for engineers working within this region.</w:t>
      </w:r>
    </w:p>
    <w:bookmarkEnd w:id="26"/>
    <w:bookmarkStart w:id="27" w:name="strategic-recommendations"/>
    <w:p>
      <w:pPr>
        <w:pStyle w:val="Heading2"/>
      </w:pPr>
      <w:r>
        <w:t xml:space="preserve">5. Strategic Recommendations</w:t>
      </w:r>
    </w:p>
    <w:p>
      <w:pPr>
        <w:pStyle w:val="FirstParagraph"/>
      </w:pPr>
      <w:r>
        <w:t xml:space="preserve">To further enhance the impact of Computer Engineers in Spain Barcelona, several strategic steps are recommended:</w:t>
      </w:r>
    </w:p>
    <w:p>
      <w:pPr>
        <w:numPr>
          <w:ilvl w:val="0"/>
          <w:numId w:val="1001"/>
        </w:numPr>
        <w:pStyle w:val="Compact"/>
      </w:pPr>
      <w:r>
        <w:rPr>
          <w:bCs/>
          <w:b/>
        </w:rPr>
        <w:t xml:space="preserve">Promote Interdisciplinary Collaboration:</w:t>
      </w:r>
      <w:r>
        <w:t xml:space="preserve"> </w:t>
      </w:r>
      <w:r>
        <w:t xml:space="preserve">Encourage engineers to work closely with urban planners, sociologists, and environmental scientists. This holistic approach ensures that technological solutions are socially responsible and environmentally sustainable.</w:t>
      </w:r>
    </w:p>
    <w:p>
      <w:pPr>
        <w:numPr>
          <w:ilvl w:val="0"/>
          <w:numId w:val="1001"/>
        </w:numPr>
        <w:pStyle w:val="Compact"/>
      </w:pPr>
      <w:r>
        <w:rPr>
          <w:bCs/>
          <w:b/>
        </w:rPr>
        <w:t xml:space="preserve">Strengthen International Partnerships:</w:t>
      </w:r>
      <w:r>
        <w:t xml:space="preserve"> </w:t>
      </w:r>
      <w:r>
        <w:t xml:space="preserve">Establish more exchange programs between Computer Engineer professionals in Spain Barcelona and tech hubs in North America and Asia. This cross-pollination of ideas can bring fresh perspectives to local problems.</w:t>
      </w:r>
    </w:p>
    <w:p>
      <w:pPr>
        <w:numPr>
          <w:ilvl w:val="0"/>
          <w:numId w:val="1001"/>
        </w:numPr>
        <w:pStyle w:val="Compact"/>
      </w:pPr>
      <w:r>
        <w:rPr>
          <w:bCs/>
          <w:b/>
        </w:rPr>
        <w:t xml:space="preserve">Incentivize Local Innovation:</w:t>
      </w:r>
      <w:r>
        <w:t xml:space="preserve"> </w:t>
      </w:r>
      <w:r>
        <w:t xml:space="preserve">Provide tax breaks and grants specifically for Computer Engineers who develop solutions tailored to the unique geographic and cultural challenges of Spain Barcelona, such as coastal erosion management via digital modeling.</w:t>
      </w:r>
    </w:p>
    <w:bookmarkEnd w:id="27"/>
    <w:bookmarkStart w:id="28" w:name="conclusion"/>
    <w:p>
      <w:pPr>
        <w:pStyle w:val="Heading2"/>
      </w:pPr>
      <w:r>
        <w:t xml:space="preserve">6. Conclusion</w:t>
      </w:r>
    </w:p>
    <w:p>
      <w:pPr>
        <w:pStyle w:val="FirstParagraph"/>
      </w:pPr>
      <w:r>
        <w:t xml:space="preserve">The case of Computer Engineers in Spain Barcelona illustrates how specialized technical expertise can drive urban transformation. By leveraging their skills in AI, IoT, and software development, these professionals are not only solving immediate technological problems but also shaping the future identity of the city.</w:t>
      </w:r>
    </w:p>
    <w:p>
      <w:pPr>
        <w:pStyle w:val="BodyText"/>
      </w:pPr>
      <w:r>
        <w:t xml:space="preserve">The focus on Spain Barcelona highlights a broader truth: technology is most effective when it is localized. Computer Engineers here have successfully adapted global tech trends to fit the unique needs of their community. As the world continues to digitize, the model established by these engineers in Spain Barcelona will serve as a benchmark for other cities seeking to integrate technology into urban life responsibly and efficiently.</w:t>
      </w:r>
    </w:p>
    <w:p>
      <w:pPr>
        <w:pStyle w:val="BodyText"/>
      </w:pPr>
      <w:r>
        <w:t xml:space="preserve">In conclusion, the continued support and development of Computer Engineer roles in Spain Barcelona is crucial. It ensures that this region remains competitive on the global stage while maintaining its distinct cultural heritage. The synergy between human ingenuity and technological advancement defines the future of this vibrant city, proving that when Computer Engineers are empowered, entire communities thrive.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Computer Engineers in Spain Barcelona</dc:title>
  <dc:creator/>
  <dc:language>en</dc:language>
  <cp:keywords/>
  <dcterms:created xsi:type="dcterms:W3CDTF">2026-07-29T07:08:32Z</dcterms:created>
  <dcterms:modified xsi:type="dcterms:W3CDTF">2026-07-29T07:08:32Z</dcterms:modified>
</cp:coreProperties>
</file>

<file path=docProps/custom.xml><?xml version="1.0" encoding="utf-8"?>
<Properties xmlns="http://schemas.openxmlformats.org/officeDocument/2006/custom-properties" xmlns:vt="http://schemas.openxmlformats.org/officeDocument/2006/docPropsVTypes"/>
</file>