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5684389ea9b86d930bdf40aedddc56b3131fda7"/>
    <w:p>
      <w:pPr>
        <w:pStyle w:val="Heading1"/>
      </w:pPr>
      <w:r>
        <w:t xml:space="preserve">Bridging Hardware and Innovation: A Case Study of the Computer Engineer in United States Los Angeles</w:t>
      </w:r>
    </w:p>
    <w:p>
      <w:pPr>
        <w:pStyle w:val="FirstParagraph"/>
      </w:pPr>
      <w:r>
        <w:rPr>
          <w:bCs/>
          <w:b/>
        </w:rPr>
        <w:t xml:space="preserve">Date:</w:t>
      </w:r>
      <w:r>
        <w:t xml:space="preserve"> </w:t>
      </w:r>
      <w:r>
        <w:t xml:space="preserve">October 24, 2023</w:t>
      </w:r>
      <w:r>
        <w:br/>
      </w:r>
      <w:r>
        <w:rPr>
          <w:bCs/>
          <w:b/>
        </w:rPr>
        <w:t xml:space="preserve">Subject:</w:t>
      </w:r>
      <w:hyperlink w:anchor="Xa39a3ee5e6b4b0d3255bfef95601890afd80709">
        <w:r>
          <w:rPr>
            <w:rStyle w:val="Hyperlink"/>
          </w:rPr>
          <w:t xml:space="preserve">Case Study: The Strategic Impact of the Computer Engineer in United States Los Angeles</w:t>
        </w:r>
      </w:hyperlink>
    </w:p>
    <w:bookmarkStart w:id="20" w:name="executive-summary"/>
    <w:p>
      <w:pPr>
        <w:pStyle w:val="Heading3"/>
      </w:pPr>
      <w:r>
        <w:t xml:space="preserve">Executive Summary</w:t>
      </w:r>
    </w:p>
    <w:p>
      <w:pPr>
        <w:pStyle w:val="FirstParagraph"/>
      </w:pPr>
      <w:r>
        <w:t xml:space="preserve">This case study examines the critical role of the computer engineer within the dynamic technological ecosystem of United States Los Angeles. By analyzing local industry trends, educational pipelines, and specific engineering challenges in sectors such as entertainment technology, aerospace defense, and sustainable infrastructure, we highlight how computer engineers serve as the vital nexus between hardware constraints and software innovation.</w:t>
      </w:r>
    </w:p>
    <w:bookmarkEnd w:id="20"/>
    <w:bookmarkStart w:id="21" w:name="X957c4274e32d1df502139c80e6254c61e64c066"/>
    <w:p>
      <w:pPr>
        <w:pStyle w:val="Heading2"/>
      </w:pPr>
      <w:r>
        <w:t xml:space="preserve">1. Introduction: The Los Angeles Tech Landscape</w:t>
      </w:r>
    </w:p>
    <w:p>
      <w:pPr>
        <w:pStyle w:val="FirstParagraph"/>
      </w:pPr>
      <w:r>
        <w:t xml:space="preserve">For decades, United States Los Angeles has been globally recognized primarily for its entertainment industry. However, in the last ten years, the city has undergone a profound transformation into a burgeoning tech hub. Often referred to as "Silicon Beach," this region is home to thousands of startups and established tech giants alike. Unlike Silicon Valley’s traditional focus on pure software and consumer internet services, United States Los Angeles offers a unique blend of media technology, hardware innovation, aerospace engineering, and healthcare IT.</w:t>
      </w:r>
    </w:p>
    <w:p>
      <w:pPr>
        <w:pStyle w:val="BodyText"/>
      </w:pPr>
      <w:r>
        <w:t xml:space="preserve">In this complex environment, the computer engineer plays a pivotal role. Unlike software developers who focus exclusively on code or electrical engineers who focus solely on circuits, the computer engineer operates at the intersection of both disciplines. This dual competency is essential in United States Los Angeles, where products often require seamless integration between physical devices (such as streaming hardware, autonomous vehicles, or satellite systems) and sophisticated digital platforms.</w:t>
      </w:r>
    </w:p>
    <w:bookmarkEnd w:id="21"/>
    <w:bookmarkStart w:id="25" w:name="Xbd092823785bd5171c84ef720e1712dd90014ee"/>
    <w:p>
      <w:pPr>
        <w:pStyle w:val="Heading2"/>
      </w:pPr>
      <w:r>
        <w:t xml:space="preserve">2. Sector Analysis: Key Industries Driving Demand</w:t>
      </w:r>
    </w:p>
    <w:p>
      <w:pPr>
        <w:pStyle w:val="FirstParagraph"/>
      </w:pPr>
      <w:r>
        <w:t xml:space="preserve">To understand the specific contributions of computer engineers in United States Los Angeles, we must analyze the primary industries driving demand for their expertise.</w:t>
      </w:r>
    </w:p>
    <w:bookmarkStart w:id="22" w:name="a.-entertainment-and-media-technology"/>
    <w:p>
      <w:pPr>
        <w:pStyle w:val="Heading3"/>
      </w:pPr>
      <w:r>
        <w:t xml:space="preserve">A. Entertainment and Media Technology</w:t>
      </w:r>
    </w:p>
    <w:p>
      <w:pPr>
        <w:pStyle w:val="FirstParagraph"/>
      </w:pPr>
      <w:r>
        <w:t xml:space="preserve">The heart of Los Angeles’ economy remains entertainment. However, modern content creation is deeply technical. Computer engineers are indispensable in developing high-performance rendering farms, optimizing video compression algorithms for streaming services like Netflix and Hulu (headquartered or heavily operational in the region), and designing low-latency systems for live broadcasting. The challenge here is not just coding, but optimizing hardware usage to handle massive data throughput without sacrificing quality.</w:t>
      </w:r>
    </w:p>
    <w:bookmarkEnd w:id="22"/>
    <w:bookmarkStart w:id="23" w:name="b.-aerospace-and-defense"/>
    <w:p>
      <w:pPr>
        <w:pStyle w:val="Heading3"/>
      </w:pPr>
      <w:r>
        <w:t xml:space="preserve">B. Aerospace and Defense</w:t>
      </w:r>
    </w:p>
    <w:p>
      <w:pPr>
        <w:pStyle w:val="FirstParagraph"/>
      </w:pPr>
      <w:r>
        <w:t xml:space="preserve">United States Los Angeles has a historical stronghold in aerospace, with major players like SpaceX (with significant operations in Hawthorne) and numerous defense contractors. Computer engineers here work on embedded systems for satellites, flight control computers, and avionics. The margin for error is minimal; thus, the engineer’s ability to design reliable hardware-software interfaces under strict regulatory standards is crucial.</w:t>
      </w:r>
    </w:p>
    <w:bookmarkEnd w:id="23"/>
    <w:bookmarkStart w:id="24" w:name="c.-mobility-and-autonomous-systems"/>
    <w:p>
      <w:pPr>
        <w:pStyle w:val="Heading3"/>
      </w:pPr>
      <w:r>
        <w:t xml:space="preserve">C. Mobility and Autonomous Systems</w:t>
      </w:r>
    </w:p>
    <w:p>
      <w:pPr>
        <w:pStyle w:val="FirstParagraph"/>
      </w:pPr>
      <w:r>
        <w:t xml:space="preserve">The push towards smart mobility in California has led to a surge in autonomous vehicle R&amp;D. Computer engineers are tasked with integrating LiDAR, radar, and camera data into real-time processing units. This requires deep knowledge of signal processing, real-time operating systems (RTOS), and power-efficient hardware design.</w:t>
      </w:r>
    </w:p>
    <w:bookmarkEnd w:id="24"/>
    <w:bookmarkEnd w:id="25"/>
    <w:bookmarkStart w:id="26" w:name="core-competencies-required"/>
    <w:p>
      <w:pPr>
        <w:pStyle w:val="Heading2"/>
      </w:pPr>
      <w:r>
        <w:t xml:space="preserve">3. Core Competencies Required</w:t>
      </w:r>
    </w:p>
    <w:p>
      <w:pPr>
        <w:pStyle w:val="FirstParagraph"/>
      </w:pPr>
      <w:r>
        <w:t xml:space="preserve">In the context of United States Los Angeles employers seek computer engineers with a specific set of hybrid skills. A standard software engineering curriculum is often insufficient. The following competencies are prioritized:</w:t>
      </w:r>
    </w:p>
    <w:p>
      <w:pPr>
        <w:numPr>
          <w:ilvl w:val="0"/>
          <w:numId w:val="1001"/>
        </w:numPr>
        <w:pStyle w:val="Compact"/>
      </w:pPr>
      <w:r>
        <w:rPr>
          <w:bCs/>
          <w:b/>
        </w:rPr>
        <w:t xml:space="preserve">Embedded Systems Design:</w:t>
      </w:r>
      <w:r>
        <w:t xml:space="preserve"> </w:t>
      </w:r>
      <w:r>
        <w:t xml:space="preserve">The ability to write efficient C/C++ code that interacts directly with hardware registers.</w:t>
      </w:r>
    </w:p>
    <w:p>
      <w:pPr>
        <w:numPr>
          <w:ilvl w:val="0"/>
          <w:numId w:val="1001"/>
        </w:numPr>
        <w:pStyle w:val="Compact"/>
      </w:pPr>
      <w:r>
        <w:rPr>
          <w:bCs/>
          <w:b/>
        </w:rPr>
        <w:t xml:space="preserve">FPGA and ASIC Development:</w:t>
      </w:r>
      <w:r>
        <w:t xml:space="preserve"> </w:t>
      </w:r>
      <w:r>
        <w:t xml:space="preserve">Proficiency in Field-Programmable Gate Arrays (FPGAs) for custom hardware acceleration, particularly in video processing and AI inference.</w:t>
      </w:r>
    </w:p>
    <w:p>
      <w:pPr>
        <w:numPr>
          <w:ilvl w:val="0"/>
          <w:numId w:val="1001"/>
        </w:numPr>
        <w:pStyle w:val="Compact"/>
      </w:pPr>
      <w:r>
        <w:rPr>
          <w:bCs/>
          <w:b/>
        </w:rPr>
        <w:t xml:space="preserve">System Architecture:</w:t>
      </w:r>
      <w:r>
        <w:t xml:space="preserve"> </w:t>
      </w:r>
      <w:r>
        <w:t xml:space="preserve">Understanding how software performance impacts thermal design, power consumption, and physical size of devices.</w:t>
      </w:r>
    </w:p>
    <w:p>
      <w:pPr>
        <w:numPr>
          <w:ilvl w:val="0"/>
          <w:numId w:val="1001"/>
        </w:numPr>
        <w:pStyle w:val="Compact"/>
      </w:pPr>
      <w:r>
        <w:rPr>
          <w:bCs/>
          <w:b/>
        </w:rPr>
        <w:t xml:space="preserve">Cross-Functional Communication:</w:t>
      </w:r>
      <w:r>
        <w:t xml:space="preserve"> </w:t>
      </w:r>
      <w:r>
        <w:t xml:space="preserve">In the collaborative culture of United States Los Angeles tech firms, computer engineers must bridge the gap between mechanical engineers (who design the chassis), electrical engineers (who lay out the PCBs), and software product managers.</w:t>
      </w:r>
    </w:p>
    <w:bookmarkEnd w:id="26"/>
    <w:bookmarkStart w:id="27" w:name="X3f4dd9a52cde0d4525b0357764e11467a5d9a9e"/>
    <w:p>
      <w:pPr>
        <w:pStyle w:val="Heading2"/>
      </w:pPr>
      <w:r>
        <w:t xml:space="preserve">4. Case Example: The Streaming Infrastructure Overhaul</w:t>
      </w:r>
    </w:p>
    <w:p>
      <w:pPr>
        <w:pStyle w:val="FirstParagraph"/>
      </w:pPr>
      <w:r>
        <w:t xml:space="preserve">To illustrate these concepts, consider a representative case study of a mid-sized Los Angeles-based streaming startup. Facing latency issues during peak viewing hours, the company hired senior computer engineers to optimize their edge computing nodes.</w:t>
      </w:r>
    </w:p>
    <w:p>
      <w:pPr>
        <w:pStyle w:val="BodyText"/>
      </w:pPr>
      <w:r>
        <w:t xml:space="preserve">The problem was not merely network bandwidth but inefficient data handling on the physical servers. The computer engineers analyzed the hardware architecture and discovered that general-purpose CPUs were bottlenecked by input/output operations when processing high-definition streams. Instead of simply writing more code, they redesigned the firmware at the kernel level and implemented custom DMA (Direct Memory Access) controllers to bypass CPU overhead.</w:t>
      </w:r>
    </w:p>
    <w:p>
      <w:pPr>
        <w:pStyle w:val="BodyText"/>
      </w:pPr>
      <w:r>
        <w:t xml:space="preserve">This solution required a deep understanding of both the physical limitations of the silicon and the software protocols governing data flow. The result was a 40% reduction in latency and a significant decrease in energy consumption, highlighting the unique value proposition of computer engineers over pure software specialists.</w:t>
      </w:r>
    </w:p>
    <w:bookmarkEnd w:id="27"/>
    <w:bookmarkStart w:id="28" w:name="educational-and-professional-challenges"/>
    <w:p>
      <w:pPr>
        <w:pStyle w:val="Heading2"/>
      </w:pPr>
      <w:r>
        <w:t xml:space="preserve">5. Educational and Professional Challenges</w:t>
      </w:r>
    </w:p>
    <w:p>
      <w:pPr>
        <w:pStyle w:val="FirstParagraph"/>
      </w:pPr>
      <w:r>
        <w:t xml:space="preserve">Pursuing this career path in United States Los Angeles presents specific challenges. The cost of living is high, and competition for top-tier roles is fierce. Furthermore, the technology stack evolves rapidly. A computer engineer must engage in continuous learning to keep pace with advancements in AI hardware accelerators and quantum computing interfaces.</w:t>
      </w:r>
    </w:p>
    <w:p>
      <w:pPr>
        <w:pStyle w:val="BodyText"/>
      </w:pPr>
      <w:r>
        <w:t xml:space="preserve">Educational institutions in the region, such as UCLA and Caltech, offer robust programs that emphasize this hardware-software co-design philosophy. However, practical experience through internships with local tech firms is often considered more valuable by employers than academic credentials alone.</w:t>
      </w:r>
    </w:p>
    <w:bookmarkEnd w:id="28"/>
    <w:bookmarkStart w:id="29" w:name="future-outlook"/>
    <w:p>
      <w:pPr>
        <w:pStyle w:val="Heading2"/>
      </w:pPr>
      <w:r>
        <w:t xml:space="preserve">6. Future Outlook</w:t>
      </w:r>
    </w:p>
    <w:p>
      <w:pPr>
        <w:pStyle w:val="FirstParagraph"/>
      </w:pPr>
      <w:r>
        <w:t xml:space="preserve">The future of computer engineering in United States Los Angeles looks promising, driven by emerging trends such as the Internet of Things (IoT), smart city initiatives, and augmented reality (AR). As Los Angeles continues to develop intelligent infrastructure—from traffic management systems to public safety networks—the demand for professionals who can design the underlying hardware-software ecosystem will only grow.</w:t>
      </w:r>
    </w:p>
    <w:p>
      <w:pPr>
        <w:pStyle w:val="BodyText"/>
      </w:pPr>
      <w:r>
        <w:t xml:space="preserve">Moreover, with increasing concerns about sustainability, computer engineers will play a key role in designing energy-efficient chips and devices. The ability to minimize power consumption through architectural innovation is becoming as important as processing speed.</w:t>
      </w:r>
    </w:p>
    <w:bookmarkEnd w:id="29"/>
    <w:bookmarkStart w:id="30" w:name="conclusion"/>
    <w:p>
      <w:pPr>
        <w:pStyle w:val="Heading2"/>
      </w:pPr>
      <w:r>
        <w:t xml:space="preserve">7. Conclusion</w:t>
      </w:r>
    </w:p>
    <w:p>
      <w:pPr>
        <w:pStyle w:val="FirstParagraph"/>
      </w:pPr>
      <w:r>
        <w:t xml:space="preserve">In conclusion, the computer engineer is a cornerstone of technological advancement in United States Los Angeles. Their unique skill set allows them to solve complex problems that lie at the boundary of physical hardware and digital logic. Whether optimizing video streams for global audiences, ensuring the safety of aerospace components, or building the brains of autonomous cars, computer engineers provide the essential foundation upon which modern tech solutions are built.</w:t>
      </w:r>
    </w:p>
    <w:p>
      <w:pPr>
        <w:pStyle w:val="BodyText"/>
      </w:pPr>
      <w:r>
        <w:t xml:space="preserve">For organizations operating in United States Los Angeles, investing in computer engineering talent is not just an operational necessity but a strategic advantage. As the city continues to diversify its economy beyond traditional entertainment, the role of the computer engineer will remain central to innovation, efficiency, and technological leadership.</w:t>
      </w:r>
    </w:p>
    <w:p>
      <w:pPr>
        <w:pStyle w:val="BodyText"/>
      </w:pPr>
      <w:r>
        <w:rPr>
          <w:iCs/>
          <w:i/>
        </w:rPr>
        <w:t xml:space="preserve">This document is for informational purposes only. All case studies are representative of industry standards in United States Los Angeles.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United States Los Angeles</dc:title>
  <dc:creator/>
  <dc:language>en</dc:language>
  <cp:keywords/>
  <dcterms:created xsi:type="dcterms:W3CDTF">2026-07-29T04:59:42Z</dcterms:created>
  <dcterms:modified xsi:type="dcterms:W3CDTF">2026-07-29T04:59:42Z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