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4" w:name="Xf28d84f8f984e6b8de285494e6c6af615d4e648"/>
    <w:p>
      <w:pPr>
        <w:pStyle w:val="Heading1"/>
      </w:pPr>
      <w:r>
        <w:t xml:space="preserve">Bridging Hardware and Innovation in the Tech Capital</w:t>
      </w:r>
    </w:p>
    <w:p>
      <w:pPr>
        <w:pStyle w:val="FirstParagraph"/>
      </w:pPr>
      <w:r>
        <w:rPr>
          <w:bCs/>
          <w:b/>
        </w:rPr>
        <w:t xml:space="preserve">Date:</w:t>
      </w:r>
      <w:r>
        <w:t xml:space="preserve"> </w:t>
      </w:r>
      <w:r>
        <w:t xml:space="preserve">October 26, 2023</w:t>
      </w:r>
      <w:r>
        <w:br/>
      </w:r>
      <w:r>
        <w:rPr>
          <w:bCs/>
          <w:b/>
        </w:rPr>
        <w:t xml:space="preserve">Subject:</w:t>
      </w:r>
      <w:r>
        <w:t xml:space="preserve">An In-Depth Case Study on the Responsibilities, Challenges, and Impact of a Computer Engineer within the dynamic ecosystem of United States San Francisco.</w:t>
      </w:r>
    </w:p>
    <w:bookmarkStart w:id="20" w:name="executive-summary"/>
    <w:p>
      <w:pPr>
        <w:pStyle w:val="Heading2"/>
      </w:pPr>
      <w:r>
        <w:t xml:space="preserve">1. Executive Summary</w:t>
      </w:r>
    </w:p>
    <w:p>
      <w:pPr>
        <w:pStyle w:val="FirstParagraph"/>
      </w:pPr>
      <w:r>
        <w:t xml:space="preserve">The city of San Francisco stands as a global beacon for technological innovation, serving as the beating heart of Silicon Valley. Within this vibrant metropolitan landscape, the role of the Computer Engineer is paramount. This case study explores how a Computer Engineer operates within United States San Francisco, analyzing their dual focus on hardware and software systems. In a region defined by rapid technological acceleration and intense competition for talent, understanding the specific contributions of these professionals provides critical insight into the mechanisms that drive global digital transformation.</w:t>
      </w:r>
    </w:p>
    <w:p>
      <w:pPr>
        <w:pStyle w:val="BodyText"/>
      </w:pPr>
      <w:r>
        <w:t xml:space="preserve">This document examines the unique environmental factors of United States San Francisco that shape engineering practices, details the multifaceted responsibilities of a Computer Engineer in this locale, and evaluates the challenges and opportunities inherent to working in one of the world's most expensive and competitive tech hubs.</w:t>
      </w:r>
    </w:p>
    <w:bookmarkEnd w:id="20"/>
    <w:bookmarkStart w:id="21" w:name="Xb9605cf991b30cac9ac24f1d6ee5a8f85bb6a1d"/>
    <w:p>
      <w:pPr>
        <w:pStyle w:val="Heading2"/>
      </w:pPr>
      <w:r>
        <w:t xml:space="preserve">2. Context: The United States San Francisco Ecosystem</w:t>
      </w:r>
    </w:p>
    <w:p>
      <w:pPr>
        <w:pStyle w:val="FirstParagraph"/>
      </w:pPr>
      <w:r>
        <w:t xml:space="preserve">To understand the role of a Computer Engineer, one must first understand the environment in which they operate. United States San Francisco is not merely a geographic location; it is an economic engine fueled by venture capital, cutting-edge research institutions like Stanford and UC Berkeley, and a dense concentration of startup incubators and established tech giants such as Salesforce, Uber, and Twitter (now X).</w:t>
      </w:r>
    </w:p>
    <w:p>
      <w:pPr>
        <w:pStyle w:val="BodyText"/>
      </w:pPr>
      <w:r>
        <w:t xml:space="preserve">The culture in United States San Francisco prioritizes rapid iteration, disruption, scalability. For engineers residing here the pressure to innovate is constant. The proximity to investors means that engineering solutions are often judged by their potential for immediate market viability rather than long-term theoretical stability alone. This creates a high-stakes environment where Computer Engineers must balance technical perfection with business agility.</w:t>
      </w:r>
    </w:p>
    <w:bookmarkEnd w:id="21"/>
    <w:bookmarkStart w:id="23" w:name="profile-of-the-computer-engineer"/>
    <w:p>
      <w:pPr>
        <w:pStyle w:val="Heading2"/>
      </w:pPr>
      <w:r>
        <w:t xml:space="preserve">3. Profile of the Computer Engineer</w:t>
      </w:r>
    </w:p>
    <w:p>
      <w:pPr>
        <w:pStyle w:val="FirstParagraph"/>
      </w:pPr>
      <w:r>
        <w:t xml:space="preserve">A Computer Engineer sits at the intersection of electrical engineering and computer science. Unlike pure software developers who focus on code, or hardware engineers who focus on circuits, a Computer Engineer designs computing systems that integrate both elements effectively. In the context of United States San Francisco this role is particularly diversified due to the wide range of industries present, from autonomous vehicles to fintech and artificial intelligence.</w:t>
      </w:r>
    </w:p>
    <w:bookmarkStart w:id="22" w:name="core-competencies"/>
    <w:p>
      <w:pPr>
        <w:pStyle w:val="Heading3"/>
      </w:pPr>
      <w:r>
        <w:t xml:space="preserve">Core Competencies</w:t>
      </w:r>
    </w:p>
    <w:p>
      <w:pPr>
        <w:numPr>
          <w:ilvl w:val="0"/>
          <w:numId w:val="1001"/>
        </w:numPr>
        <w:pStyle w:val="Compact"/>
      </w:pPr>
      <w:r>
        <w:rPr>
          <w:bCs/>
          <w:b/>
        </w:rPr>
        <w:t xml:space="preserve">System Architecture:</w:t>
      </w:r>
      <w:r>
        <w:t xml:space="preserve">The ability to design comprehensive systems that consider latency, power consumption, and data throughput.</w:t>
      </w:r>
    </w:p>
    <w:p>
      <w:pPr>
        <w:numPr>
          <w:ilvl w:val="0"/>
          <w:numId w:val="1001"/>
        </w:numPr>
        <w:pStyle w:val="Compact"/>
      </w:pPr>
      <w:r>
        <w:rPr>
          <w:bCs/>
          <w:b/>
        </w:rPr>
        <w:t xml:space="preserve">Firmware Development:</w:t>
      </w:r>
    </w:p>
    <w:p>
      <w:pPr>
        <w:numPr>
          <w:ilvl w:val="0"/>
          <w:numId w:val="1001"/>
        </w:numPr>
        <w:pStyle w:val="Compact"/>
      </w:pPr>
      <w:r>
        <w:rPr>
          <w:bCs/>
          <w:b/>
        </w:rPr>
        <w:t xml:space="preserve">Silicon Design Understanding: While not all Computer Engineers design chips, a deep understanding of semiconductor physics is crucial for optimizing software-hardware interaction.</w:t>
      </w:r>
    </w:p>
    <w:p>
      <w:pPr>
        <w:numPr>
          <w:ilvl w:val="0"/>
          <w:numId w:val="1001"/>
        </w:numPr>
        <w:pStyle w:val="Compact"/>
      </w:pPr>
      <w:r>
        <w:rPr>
          <w:bCs/>
          <w:b/>
        </w:rPr>
        <w:t xml:space="preserve">Prototyping and Testing:</w:t>
      </w:r>
      <w:r>
        <w:t xml:space="preserve">Rapidly building physical prototypes to validate theoretical models in real-world scenarios.</w:t>
      </w:r>
    </w:p>
    <w:bookmarkEnd w:id="22"/>
    <w:bookmarkEnd w:id="23"/>
    <w:bookmarkStart w:id="27" w:name="X00605758297147efdeb71aef3821b5b4246cfc3"/>
    <w:p>
      <w:pPr>
        <w:pStyle w:val="Heading2"/>
      </w:pPr>
      <w:r>
        <w:t xml:space="preserve">4. Case Scenario: The Autonomous Delivery Initiative</w:t>
      </w:r>
    </w:p>
    <w:p>
      <w:pPr>
        <w:pStyle w:val="FirstParagraph"/>
      </w:pPr>
      <w:r>
        <w:t xml:space="preserve">To illustrate the practical application of these skills, we examine a hypothetical but representative case study involving a mid-sized robotics startup based in United States San Francisco. The company aims to deploy autonomous delivery robots for last-mile logistics in dense urban environments.</w:t>
      </w:r>
    </w:p>
    <w:bookmarkStart w:id="24" w:name="the-challenge"/>
    <w:p>
      <w:pPr>
        <w:pStyle w:val="Heading3"/>
      </w:pPr>
      <w:r>
        <w:t xml:space="preserve">The Challenge</w:t>
      </w:r>
    </w:p>
    <w:p>
      <w:pPr>
        <w:pStyle w:val="FirstParagraph"/>
      </w:pPr>
      <w:r>
        <w:t xml:space="preserve">The primary challenge was creating a robot that could navigate unpredictable pedestrian traffic while maintaining battery efficiency. Pure software solutions were insufficient because the decision-making algorithms required real-time processing from LiDAR and camera sensors. This necessitated specialized hardware acceleration.</w:t>
      </w:r>
    </w:p>
    <w:bookmarkEnd w:id="24"/>
    <w:bookmarkStart w:id="25" w:name="the-computer-engineers-role"/>
    <w:p>
      <w:pPr>
        <w:pStyle w:val="Heading3"/>
      </w:pPr>
      <w:r>
        <w:t xml:space="preserve">The Computer Engineer’s Role</w:t>
      </w:r>
    </w:p>
    <w:p>
      <w:pPr>
        <w:pStyle w:val="FirstParagraph"/>
      </w:pPr>
      <w:r>
        <w:t xml:space="preserve">The Computer Engineer on this project was tasked with bridging the gap between the high-level navigation algorithms (software) and the sensor array (hardware). Their responsibilities included:</w:t>
      </w:r>
    </w:p>
    <w:p>
      <w:pPr>
        <w:numPr>
          <w:ilvl w:val="0"/>
          <w:numId w:val="1002"/>
        </w:numPr>
        <w:pStyle w:val="Compact"/>
      </w:pPr>
      <w:r>
        <w:rPr>
          <w:bCs/>
          <w:b/>
        </w:rPr>
        <w:t xml:space="preserve">Selecting Appropriate Hardware:</w:t>
      </w:r>
      <w:r>
        <w:t xml:space="preserve">Evaluating various ARM-based processors and NVIDIA Jetson modules for their balance of computational power and energy efficiency.</w:t>
      </w:r>
    </w:p>
    <w:p>
      <w:pPr>
        <w:numPr>
          <w:ilvl w:val="0"/>
          <w:numId w:val="1002"/>
        </w:numPr>
        <w:pStyle w:val="Compact"/>
      </w:pPr>
      <w:r>
        <w:t xml:space="preserve">OEM Integration:Designing custom PCBs (Printed Circuit Boards) to integrate sensors with the main processing unit, ensuring minimal signal interference in a high-noise urban environment.</w:t>
      </w:r>
    </w:p>
    <w:p>
      <w:pPr>
        <w:numPr>
          <w:ilvl w:val="0"/>
          <w:numId w:val="1002"/>
        </w:numPr>
        <w:pStyle w:val="Compact"/>
      </w:pPr>
      <w:r>
        <w:t xml:space="preserve">Firmware Optimization:Writing efficient C/C++ firmware to handle data streams from sensors directly, reducing latency before passing data to the Python-based AI models running on the operating system.</w:t>
      </w:r>
    </w:p>
    <w:p>
      <w:pPr>
        <w:numPr>
          <w:ilvl w:val="0"/>
          <w:numId w:val="1002"/>
        </w:numPr>
        <w:pStyle w:val="Compact"/>
      </w:pPr>
      <w:r>
        <w:rPr>
          <w:bCs/>
          <w:b/>
        </w:rPr>
        <w:t xml:space="preserve">Cross-Functional Collaboration:Working closely with mechanical engineers to ensure thermal management systems were adequate for the heat generated by high-performance processors in a sealed chassis.</w:t>
      </w:r>
    </w:p>
    <w:bookmarkEnd w:id="25"/>
    <w:bookmarkStart w:id="26" w:name="the-outcome"/>
    <w:p>
      <w:pPr>
        <w:pStyle w:val="Heading3"/>
      </w:pPr>
      <w:r>
        <w:t xml:space="preserve">The Outcome</w:t>
      </w:r>
    </w:p>
    <w:bookmarkEnd w:id="26"/>
    <w:bookmarkEnd w:id="27"/>
    <w:bookmarkStart w:id="31" w:name="X2586b1564539d83686c81906c84dfc2df3185a0"/>
    <w:p>
      <w:pPr>
        <w:pStyle w:val="Heading2"/>
      </w:pPr>
      <w:r>
        <w:t xml:space="preserve">5. Challenges Specific to United States San Francisco</w:t>
      </w:r>
    </w:p>
    <w:p>
      <w:pPr>
        <w:pStyle w:val="FirstParagraph"/>
      </w:pPr>
      <w:r>
        <w:t xml:space="preserve">Working as a Computer Engineer in United States San Francisco presents distinct challenges that differ from other tech hubs globally.</w:t>
      </w:r>
    </w:p>
    <w:bookmarkStart w:id="28" w:name="the-cost-of-living-and-talent-retention"/>
    <w:p>
      <w:pPr>
        <w:pStyle w:val="Heading3"/>
      </w:pPr>
      <w:r>
        <w:t xml:space="preserve">The Cost of Living and Talent Retention</w:t>
      </w:r>
    </w:p>
    <w:p>
      <w:pPr>
        <w:pStyle w:val="FirstParagraph"/>
      </w:pPr>
      <w:r>
        <w:t xml:space="preserve">San Francisco has one of the highest costs of living in the United States. This economic pressure affects recruitment and retention. Companies must offer competitive compensation packages, but even then, engineers often face burnout due to long hours and high expectations. The "culture fit" interviews in San Francisco are notoriously rigorous, adding psychological pressure to the technical evaluation process.</w:t>
      </w:r>
    </w:p>
    <w:bookmarkEnd w:id="28"/>
    <w:bookmarkStart w:id="29" w:name="rapid-obsolescence-of-technology"/>
    <w:p>
      <w:pPr>
        <w:pStyle w:val="Heading3"/>
      </w:pPr>
      <w:r>
        <w:t xml:space="preserve">Rapid Obsolescence of Technology</w:t>
      </w:r>
    </w:p>
    <w:p>
      <w:pPr>
        <w:pStyle w:val="FirstParagraph"/>
      </w:pPr>
      <w:r>
        <w:t xml:space="preserve">In United States San Francisco technology cycles are extremely short. A Computer Engineer who masters a specific hardware architecture today may find that same hardware obsolete within two years. Continuous learning is not optional; it is a survival skill. Engineers must constantly upskill in emerging fields such as Quantum Computing, Edge AI, and Neuromorphic Engineering.</w:t>
      </w:r>
    </w:p>
    <w:bookmarkEnd w:id="29"/>
    <w:bookmarkStart w:id="30" w:name="regulatory-and-ethical-complexity"/>
    <w:p>
      <w:pPr>
        <w:pStyle w:val="Heading3"/>
      </w:pPr>
      <w:r>
        <w:t xml:space="preserve">Regulatory and Ethical Complexity</w:t>
      </w:r>
    </w:p>
    <w:p>
      <w:pPr>
        <w:pStyle w:val="FirstParagraph"/>
      </w:pPr>
      <w:r>
        <w:t xml:space="preserve">The city of San Francisco has been proactive (and sometimes contentious) regarding regulations on automation and data privacy. Computer Engineers working on autonomous systems or AI must navigate a complex regulatory landscape. They are not just builders; they are participants in civic discourse, often required to ensure their hardware complies with local safety standards and ethical guidelines.</w:t>
      </w:r>
    </w:p>
    <w:bookmarkEnd w:id="30"/>
    <w:bookmarkEnd w:id="31"/>
    <w:bookmarkStart w:id="32" w:name="the-future-outlook"/>
    <w:p>
      <w:pPr>
        <w:pStyle w:val="Heading2"/>
      </w:pPr>
      <w:r>
        <w:t xml:space="preserve">6. The Future Outlook</w:t>
      </w:r>
    </w:p>
    <w:p>
      <w:pPr>
        <w:pStyle w:val="FirstParagraph"/>
      </w:pPr>
      <w:r>
        <w:t xml:space="preserve">The demand for Computer Engineers in United States San Francisco is projected to grow significantly over the next decade. As the city pivots towards sustainable energy solutions, smart city infrastructure, and advanced biotechnology, the need for professionals who can integrate complex hardware with intelligent software will only increase.</w:t>
      </w:r>
    </w:p>
    <w:p>
      <w:pPr>
        <w:pStyle w:val="BodyText"/>
      </w:pPr>
      <w:r>
        <w:t xml:space="preserve">Moreover, as remote work becomes more normalized in United States San Francisco tech firms may begin to hire Computer Engineers globally. However, the physical nature of hardware engineering often requires on-site collaboration. Therefore, engineers who reside in or near the San Francisco Bay Area maintain a competitive advantage due to their ability to participate in rapid prototyping cycles and face-to-face innovation sessions.</w:t>
      </w:r>
    </w:p>
    <w:bookmarkEnd w:id="32"/>
    <w:bookmarkStart w:id="33" w:name="conclusion"/>
    <w:p>
      <w:pPr>
        <w:pStyle w:val="Heading2"/>
      </w:pPr>
      <w:r>
        <w:t xml:space="preserve">7. Conclusion</w:t>
      </w:r>
    </w:p>
    <w:p>
      <w:pPr>
        <w:pStyle w:val="FirstParagraph"/>
      </w:pPr>
      <w:r>
        <w:t xml:space="preserve">This case study demonstrates that the Computer Engineer is a pivotal role within United States San Francisco’s technological infrastructure. They are the architects of modern reality, blending the physical world of electricity and materials with the abstract world of code and logic.</w:t>
      </w:r>
    </w:p>
    <w:p>
      <w:pPr>
        <w:pStyle w:val="BodyText"/>
      </w:pPr>
      <w:r>
        <w:t xml:space="preserve">In United States San Francisco specifically, this role demands more than just technical proficiency. It requires adaptability, ethical awareness, and a deep understanding of market dynamics. As we look forward, it is clear that Computer Engineers will continue to drive the innovations that define San Francisco as the premier center for technology in the United States and beyond.</w:t>
      </w:r>
    </w:p>
    <w:p>
      <w:pPr>
        <w:pStyle w:val="BodyText"/>
      </w:pPr>
      <w:r>
        <w:rPr>
          <w:bCs/>
          <w:b/>
        </w:rPr>
        <w:t xml:space="preserve">Key Takeaway:</w:t>
      </w:r>
      <w:r>
        <w:t xml:space="preserve"> </w:t>
      </w:r>
      <w:r>
        <w:t xml:space="preserve">The synergy between hardware engineering and software development, facilitated by a Computer Engineer, is the cornerstone of innovation in United States San Francisco. Without this interdisciplinary expertise, many of the transformative technologies currently reshaping our world would remain theoretical concepts rather than functional realities.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United States San Francisco</dc:title>
  <dc:creator/>
  <dc:language>en</dc:language>
  <cp:keywords/>
  <dcterms:created xsi:type="dcterms:W3CDTF">2026-07-29T17:11:16Z</dcterms:created>
  <dcterms:modified xsi:type="dcterms:W3CDTF">2026-07-29T17:11:16Z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