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8f57bcbc806e21a7ce74f5698f19d05a009809d"/>
    <w:p>
      <w:pPr>
        <w:pStyle w:val="Heading1"/>
      </w:pPr>
      <w:r>
        <w:t xml:space="preserve">Tech Metamorphosis: A Case Study of the Computer Engineer in Vietnam Ho Chi Minh City</w:t>
      </w:r>
    </w:p>
    <w:bookmarkEnd w:id="20"/>
    <w:bookmarkStart w:id="21" w:name="executive-summary"/>
    <w:p>
      <w:pPr>
        <w:pStyle w:val="FirstParagraph"/>
      </w:pPr>
      <w:r>
        <w:rPr>
          <w:bCs/>
          <w:b/>
        </w:rPr>
        <w:t xml:space="preserve">Vietnam Ho Chi Minh City</w:t>
      </w:r>
      <w:r>
        <w:t xml:space="preserve">, a metropolis renowned for its rapid economic growth, bustling street life, and dynamic entrepreneurial spirit, has emerged as one of Southeast Asia’s most critical technology hubs. At the heart of this digital transformation lies the</w:t>
      </w:r>
      <w:r>
        <w:t xml:space="preserve"> </w:t>
      </w:r>
      <w:r>
        <w:rPr>
          <w:bCs/>
          <w:b/>
        </w:rPr>
        <w:t xml:space="preserve">Computer Engineer</w:t>
      </w:r>
      <w:r>
        <w:t xml:space="preserve">. This case study explores the evolving role, challenges, and contributions of computer engineers within this specific geographic and cultural context. It analyzes how technical expertise intersects with local market demands to drive innovation in a rapidly modernizing economy.</w:t>
      </w:r>
    </w:p>
    <w:bookmarkEnd w:id="21"/>
    <w:bookmarkStart w:id="23" w:name="context-and-background"/>
    <w:bookmarkStart w:id="22" w:name="X6ae051d5bb40c8e17be530f5b21794a1301c827"/>
    <w:p>
      <w:pPr>
        <w:pStyle w:val="Heading2"/>
      </w:pPr>
      <w:r>
        <w:t xml:space="preserve">1. Context: The Digital Landscape of Vietnam Ho Chi Minh City</w:t>
      </w:r>
    </w:p>
    <w:p>
      <w:pPr>
        <w:pStyle w:val="FirstParagraph"/>
      </w:pPr>
      <w:r>
        <w:t xml:space="preserve">Vietnam Ho Chi Minh City, often referred to locally as "Saigon," is the economic engine of the country. In recent years, the city has witnessed an exponential surge in Foreign Direct Investment (FDI) from global technology giants such as Intel, LG Electronics, and Samsung. However, beyond hardware manufacturing software development and IT services have become paramount.</w:t>
      </w:r>
    </w:p>
    <w:p>
      <w:pPr>
        <w:pStyle w:val="BodyText"/>
      </w:pPr>
      <w:r>
        <w:t xml:space="preserve">The government of Vietnam has actively promoted a "Digital Transformation National Strategy," aiming to transition the country toward a digital economy by 2030.</w:t>
      </w:r>
      <w:r>
        <w:t xml:space="preserve"> </w:t>
      </w:r>
      <w:r>
        <w:rPr>
          <w:bCs/>
          <w:b/>
        </w:rPr>
        <w:t xml:space="preserve">Vietnam Ho Chi Minh City</w:t>
      </w:r>
      <w:r>
        <w:t xml:space="preserve"> </w:t>
      </w:r>
      <w:r>
        <w:t xml:space="preserve">serves as the primary testing ground for these initiatives. The city’s infrastructure, including high-speed internet penetration and co-working spaces, has matured significantly, creating an fertile ecosystem for tech startups and multinational corporate R&amp;D centers.</w:t>
      </w:r>
    </w:p>
    <w:p>
      <w:pPr>
        <w:pStyle w:val="BodyText"/>
      </w:pPr>
      <w:r>
        <w:t xml:space="preserve">In this environment, the demand for skilled technical professionals has outpaced supply. This creates a unique professional landscape where the</w:t>
      </w:r>
      <w:r>
        <w:t xml:space="preserve"> </w:t>
      </w:r>
      <w:r>
        <w:rPr>
          <w:bCs/>
          <w:b/>
        </w:rPr>
        <w:t xml:space="preserve">Computer Engineer</w:t>
      </w:r>
      <w:r>
        <w:t xml:space="preserve"> </w:t>
      </w:r>
      <w:r>
        <w:t xml:space="preserve">is not merely a support function but a strategic asset driving business growth, product innovation, and operational efficiency.</w:t>
      </w:r>
    </w:p>
    <w:bookmarkEnd w:id="22"/>
    <w:bookmarkEnd w:id="23"/>
    <w:bookmarkStart w:id="26" w:name="role-definition"/>
    <w:bookmarkStart w:id="25" w:name="X9aea8d36cc96287953b4d6b44ef3dae5e848035"/>
    <w:p>
      <w:pPr>
        <w:pStyle w:val="Heading2"/>
      </w:pPr>
      <w:r>
        <w:t xml:space="preserve">2. The Profile of the Modern Computer Engineer</w:t>
      </w:r>
    </w:p>
    <w:p>
      <w:pPr>
        <w:pStyle w:val="FirstParagraph"/>
      </w:pPr>
      <w:r>
        <w:t xml:space="preserve">The traditional perception of an engineer was strictly limited to hardware maintenance or basic programming. However, in the current landscape of</w:t>
      </w:r>
      <w:r>
        <w:t xml:space="preserve"> </w:t>
      </w:r>
      <w:r>
        <w:rPr>
          <w:bCs/>
          <w:b/>
        </w:rPr>
        <w:t xml:space="preserve">Vietnam Ho Chi Minh City</w:t>
      </w:r>
      <w:r>
        <w:t xml:space="preserve">, the role has expanded dramatically. The modern</w:t>
      </w:r>
      <w:r>
        <w:t xml:space="preserve"> </w:t>
      </w:r>
      <w:r>
        <w:rPr>
          <w:bCs/>
          <w:b/>
        </w:rPr>
        <w:t xml:space="preserve">Computer Engineer</w:t>
      </w:r>
      <w:r>
        <w:t xml:space="preserve"> </w:t>
      </w:r>
      <w:r>
        <w:t xml:space="preserve">is a hybrid professional who bridges the gap between theoretical computer science and practical business application.</w:t>
      </w:r>
    </w:p>
    <w:bookmarkStart w:id="24" w:name="core-competencies-required"/>
    <w:p>
      <w:pPr>
        <w:pStyle w:val="Heading3"/>
      </w:pPr>
      <w:r>
        <w:t xml:space="preserve">Core Competencies Required:</w:t>
      </w:r>
    </w:p>
    <w:p>
      <w:pPr>
        <w:numPr>
          <w:ilvl w:val="0"/>
          <w:numId w:val="1001"/>
        </w:numPr>
        <w:pStyle w:val="Compact"/>
      </w:pPr>
      <w:r>
        <w:rPr>
          <w:bCs/>
          <w:b/>
        </w:rPr>
        <w:t xml:space="preserve">Multilingual Proficiency:</w:t>
      </w:r>
      <w:r>
        <w:t xml:space="preserve"> </w:t>
      </w:r>
      <w:r>
        <w:t xml:space="preserve">While coding languages are universal, communication in English is critical for collaborating with international clients and accessing global documentation.</w:t>
      </w:r>
    </w:p>
    <w:p>
      <w:pPr>
        <w:numPr>
          <w:ilvl w:val="0"/>
          <w:numId w:val="1001"/>
        </w:numPr>
        <w:pStyle w:val="Compact"/>
      </w:pPr>
      <w:r>
        <w:rPr>
          <w:bCs/>
          <w:b/>
        </w:rPr>
        <w:t xml:space="preserve">Cross-Disciplinary Knowledge:</w:t>
      </w:r>
      <w:r>
        <w:t xml:space="preserve"> </w:t>
      </w:r>
      <w:r>
        <w:t xml:space="preserve">Understanding basic principles of finance, logistics, or e-commerce to tailor technical solutions to specific industry needs.</w:t>
      </w:r>
    </w:p>
    <w:p>
      <w:pPr>
        <w:numPr>
          <w:ilvl w:val="0"/>
          <w:numId w:val="1001"/>
        </w:numPr>
        <w:pStyle w:val="Compact"/>
      </w:pPr>
      <w:r>
        <w:rPr>
          <w:bCs/>
          <w:b/>
        </w:rPr>
        <w:t xml:space="preserve">Agile Methodology:</w:t>
      </w:r>
      <w:r>
        <w:t xml:space="preserve"> </w:t>
      </w:r>
      <w:r>
        <w:t xml:space="preserve">Ability to work in fast-paced, iterative development environments typical of the startup culture prevalent in</w:t>
      </w:r>
      <w:r>
        <w:t xml:space="preserve"> </w:t>
      </w:r>
      <w:r>
        <w:rPr>
          <w:bCs/>
          <w:b/>
        </w:rPr>
        <w:t xml:space="preserve">Vietnam Ho Chi Minh City</w:t>
      </w:r>
      <w:r>
        <w:t xml:space="preserve">.</w:t>
      </w:r>
    </w:p>
    <w:p>
      <w:pPr>
        <w:numPr>
          <w:ilvl w:val="0"/>
          <w:numId w:val="1001"/>
        </w:numPr>
        <w:pStyle w:val="Compact"/>
      </w:pPr>
      <w:r>
        <w:t xml:space="preserve">Cybersecurity Awareness:</w:t>
      </w:r>
    </w:p>
    <w:bookmarkEnd w:id="24"/>
    <w:p>
      <w:pPr>
        <w:pStyle w:val="FirstParagraph"/>
      </w:pPr>
      <w:r>
        <w:t xml:space="preserve">Educational institutions in Vietnam have responded by updating their curricula to include cloud computing, artificial intelligence, and big data analytics. Yet, the most successful</w:t>
      </w:r>
      <w:r>
        <w:t xml:space="preserve"> </w:t>
      </w:r>
      <w:r>
        <w:rPr>
          <w:bCs/>
          <w:b/>
        </w:rPr>
        <w:t xml:space="preserve">Computer Engineers</w:t>
      </w:r>
      <w:r>
        <w:t xml:space="preserve"> </w:t>
      </w:r>
      <w:r>
        <w:t xml:space="preserve">are those who combine formal education with continuous self-learning through online platforms and local tech communities.</w:t>
      </w:r>
    </w:p>
    <w:bookmarkEnd w:id="25"/>
    <w:bookmarkEnd w:id="26"/>
    <w:bookmarkStart w:id="31" w:name="case-scenario"/>
    <w:bookmarkStart w:id="30" w:name="Xd60b636da78cafed166e42f017670dc4c83d000"/>
    <w:p>
      <w:pPr>
        <w:pStyle w:val="Heading2"/>
      </w:pPr>
      <w:r>
        <w:t xml:space="preserve">3. Case Scenario: FinTech Innovation in District 1</w:t>
      </w:r>
    </w:p>
    <w:p>
      <w:pPr>
        <w:pStyle w:val="FirstParagraph"/>
      </w:pPr>
      <w:r>
        <w:t xml:space="preserve">To illustrate the practical impact, consider a hypothetical yet representative case study involving a mid-sized Fintech startup based in District 1, the central business district of</w:t>
      </w:r>
      <w:r>
        <w:t xml:space="preserve"> </w:t>
      </w:r>
      <w:r>
        <w:rPr>
          <w:bCs/>
          <w:b/>
        </w:rPr>
        <w:t xml:space="preserve">Vietnam Ho Chi Minh City</w:t>
      </w:r>
      <w:r>
        <w:t xml:space="preserve">. The company aims to launch a mobile payment platform targeting unbanked populations in rural Vietnam.</w:t>
      </w:r>
    </w:p>
    <w:bookmarkStart w:id="27" w:name="the-challenge"/>
    <w:p>
      <w:pPr>
        <w:pStyle w:val="Heading3"/>
      </w:pPr>
      <w:r>
        <w:t xml:space="preserve">The Challenge:</w:t>
      </w:r>
    </w:p>
    <w:p>
      <w:pPr>
        <w:pStyle w:val="FirstParagraph"/>
      </w:pPr>
      <w:r>
        <w:t xml:space="preserve">The development team faced significant hurdles. Legacy banking systems used by traditional partners were incompatible with the agile requirements of a modern mobile app. Furthermore, internet connectivity in target rural areas was often unstable, requiring lightweight code optimization that standard developers were not prepared to handle.</w:t>
      </w:r>
    </w:p>
    <w:bookmarkEnd w:id="27"/>
    <w:bookmarkStart w:id="28" w:name="the-engineers-intervention"/>
    <w:p>
      <w:pPr>
        <w:pStyle w:val="Heading3"/>
      </w:pPr>
      <w:r>
        <w:t xml:space="preserve">The Engineer’s Intervention:</w:t>
      </w:r>
    </w:p>
    <w:p>
      <w:pPr>
        <w:pStyle w:val="FirstParagraph"/>
      </w:pPr>
      <w:r>
        <w:t xml:space="preserve">A senior</w:t>
      </w:r>
      <w:r>
        <w:t xml:space="preserve"> </w:t>
      </w:r>
      <w:r>
        <w:rPr>
          <w:bCs/>
          <w:b/>
        </w:rPr>
        <w:t xml:space="preserve">Computer Engineer</w:t>
      </w:r>
      <w:r>
        <w:t xml:space="preserve">, recruited from a local university with industry internship experience, took the lead on the backend architecture. Recognizing the connectivity issues in rural Vietnam, they implemented an "offline-first" architecture. This allowed users to perform transactions locally and sync data when connectivity was restored.</w:t>
      </w:r>
    </w:p>
    <w:p>
      <w:pPr>
        <w:pStyle w:val="BodyText"/>
      </w:pPr>
      <w:r>
        <w:t xml:space="preserve">Additionally, this engineer facilitated API integration between the startup’s platform and older banking mainframes using middleware solutions. Their ability to navigate both cutting-edge cloud technologies (AWS/Azure) and legacy systems proved crucial. Without the strategic intervention of the</w:t>
      </w:r>
      <w:r>
        <w:t xml:space="preserve"> </w:t>
      </w:r>
      <w:r>
        <w:rPr>
          <w:bCs/>
          <w:b/>
        </w:rPr>
        <w:t xml:space="preserve">Computer Engineer</w:t>
      </w:r>
      <w:r>
        <w:t xml:space="preserve">, the product launch would have been delayed by months, potentially losing market share to competitors in neighboring countries.</w:t>
      </w:r>
    </w:p>
    <w:bookmarkEnd w:id="28"/>
    <w:bookmarkStart w:id="29" w:name="the-outcome"/>
    <w:p>
      <w:pPr>
        <w:pStyle w:val="Heading3"/>
      </w:pPr>
      <w:r>
        <w:t xml:space="preserve">The Outcome:</w:t>
      </w:r>
    </w:p>
    <w:p>
      <w:pPr>
        <w:pStyle w:val="FirstParagraph"/>
      </w:pPr>
      <w:r>
        <w:t xml:space="preserve">The successful deployment led to a 20% increase in user acquisition within the first quarter. More importantly, it demonstrated that technical solutions must be adapted to the specific infrastructural realities of</w:t>
      </w:r>
      <w:r>
        <w:t xml:space="preserve"> </w:t>
      </w:r>
      <w:r>
        <w:rPr>
          <w:bCs/>
          <w:b/>
        </w:rPr>
        <w:t xml:space="preserve">Vietnam Ho Chi Minh City</w:t>
      </w:r>
      <w:r>
        <w:t xml:space="preserve"> </w:t>
      </w:r>
      <w:r>
        <w:t xml:space="preserve">and its surrounding regions. The engineer’s role transcended coding; they acted as a problem-solver who understood the local context.</w:t>
      </w:r>
    </w:p>
    <w:bookmarkEnd w:id="29"/>
    <w:bookmarkEnd w:id="30"/>
    <w:bookmarkEnd w:id="31"/>
    <w:bookmarkStart w:id="33" w:name="challenges-and-obstacles"/>
    <w:bookmarkStart w:id="32" w:name="X740c6522814939d17c16a6401fc27ed0d9a3fba"/>
    <w:p>
      <w:pPr>
        <w:pStyle w:val="Heading2"/>
      </w:pPr>
      <w:r>
        <w:t xml:space="preserve">4. Challenges Faced by Computer Engineers in Vietnam Ho Chi Minh City</w:t>
      </w:r>
    </w:p>
    <w:p>
      <w:pPr>
        <w:pStyle w:val="FirstParagraph"/>
      </w:pPr>
      <w:r>
        <w:t xml:space="preserve">Despite the opportunities, professionals in this field face distinct challenges:</w:t>
      </w:r>
    </w:p>
    <w:p>
      <w:pPr>
        <w:numPr>
          <w:ilvl w:val="0"/>
          <w:numId w:val="1002"/>
        </w:numPr>
        <w:pStyle w:val="Compact"/>
      </w:pPr>
      <w:r>
        <w:rPr>
          <w:bCs/>
          <w:b/>
        </w:rPr>
        <w:t xml:space="preserve">Talent Retention and Brain Drain:</w:t>
      </w:r>
      <w:r>
        <w:t xml:space="preserve"> </w:t>
      </w:r>
      <w:r>
        <w:t xml:space="preserve">There is intense competition for top talent. Many skilled</w:t>
      </w:r>
      <w:r>
        <w:t xml:space="preserve"> </w:t>
      </w:r>
      <w:r>
        <w:rPr>
          <w:bCs/>
          <w:b/>
        </w:rPr>
        <w:t xml:space="preserve">Computer Engineers</w:t>
      </w:r>
      <w:r>
        <w:t xml:space="preserve"> </w:t>
      </w:r>
      <w:r>
        <w:t xml:space="preserve">are lured away by remote work opportunities for companies in the US, Europe, or Australia, which offer salaries significantly higher than local averages. This creates a retention crisis for local firms.</w:t>
      </w:r>
    </w:p>
    <w:p>
      <w:pPr>
        <w:numPr>
          <w:ilvl w:val="0"/>
          <w:numId w:val="1002"/>
        </w:numPr>
        <w:pStyle w:val="Compact"/>
      </w:pPr>
      <w:r>
        <w:rPr>
          <w:bCs/>
          <w:b/>
        </w:rPr>
        <w:t xml:space="preserve">Rapid Technological Obsolescence:</w:t>
      </w:r>
      <w:r>
        <w:t xml:space="preserve"> </w:t>
      </w:r>
      <w:r>
        <w:t xml:space="preserve">The pace of change in AI and machine learning is swift. Engineers must dedicate considerable personal time to upskilling to remain relevant, leading to potential burnout.</w:t>
      </w:r>
    </w:p>
    <w:p>
      <w:pPr>
        <w:numPr>
          <w:ilvl w:val="0"/>
          <w:numId w:val="1002"/>
        </w:numPr>
        <w:pStyle w:val="Compact"/>
      </w:pPr>
      <w:r>
        <w:rPr>
          <w:bCs/>
          <w:b/>
        </w:rPr>
        <w:t xml:space="preserve">Infrastructure Gaps:</w:t>
      </w:r>
      <w:r>
        <w:t xml:space="preserve"> </w:t>
      </w:r>
      <w:r>
        <w:t xml:space="preserve">While improving, issues such as power stability during monsoon seasons and occasional internet latency disruptions can hinder development workflows.</w:t>
      </w:r>
    </w:p>
    <w:p>
      <w:pPr>
        <w:pStyle w:val="FirstParagraph"/>
      </w:pPr>
      <w:r>
        <w:t xml:space="preserve">To address retention issues, many companies in</w:t>
      </w:r>
      <w:r>
        <w:t xml:space="preserve"> </w:t>
      </w:r>
      <w:r>
        <w:rPr>
          <w:bCs/>
          <w:b/>
        </w:rPr>
        <w:t xml:space="preserve">Vietnam Ho Chi Minh City</w:t>
      </w:r>
      <w:r>
        <w:t xml:space="preserve"> </w:t>
      </w:r>
      <w:r>
        <w:t xml:space="preserve">are beginning to offer equity stakes, remote work flexibility, and robust professional development budgets. This shift acknowledges that the value of a</w:t>
      </w:r>
      <w:r>
        <w:t xml:space="preserve"> </w:t>
      </w:r>
      <w:r>
        <w:rPr>
          <w:bCs/>
          <w:b/>
        </w:rPr>
        <w:t xml:space="preserve">Computer Engineer</w:t>
      </w:r>
      <w:r>
        <w:t xml:space="preserve"> </w:t>
      </w:r>
      <w:r>
        <w:t xml:space="preserve">lies not just in their current output but in their long-term growth potential.</w:t>
      </w:r>
    </w:p>
    <w:bookmarkEnd w:id="32"/>
    <w:bookmarkEnd w:id="33"/>
    <w:bookmarkStart w:id="35" w:name="future-outlook"/>
    <w:bookmarkStart w:id="34" w:name="X68fe07e0ba65b6f0081dbc892b57afbdaf21262"/>
    <w:p>
      <w:pPr>
        <w:pStyle w:val="Heading2"/>
      </w:pPr>
      <w:r>
        <w:t xml:space="preserve">5. Future Outlook and Strategic Implications</w:t>
      </w:r>
    </w:p>
    <w:p>
      <w:pPr>
        <w:pStyle w:val="FirstParagraph"/>
      </w:pPr>
      <w:r>
        <w:t xml:space="preserve">The trajectory for the IT sector in Vietnam is overwhelmingly positive. As</w:t>
      </w:r>
      <w:r>
        <w:t xml:space="preserve"> </w:t>
      </w:r>
      <w:r>
        <w:rPr>
          <w:bCs/>
          <w:b/>
        </w:rPr>
        <w:t xml:space="preserve">Vietnam Ho Chi Minh City</w:t>
      </w:r>
      <w:r>
        <w:t xml:space="preserve"> </w:t>
      </w:r>
      <w:r>
        <w:t xml:space="preserve">continues to position itself as a global outsourcing and innovation hub, the demand for high-level engineering talent will only intensify.</w:t>
      </w:r>
    </w:p>
    <w:p>
      <w:pPr>
        <w:pStyle w:val="BodyText"/>
      </w:pPr>
      <w:r>
        <w:t xml:space="preserve">We anticipate a shift towards specialized roles. Generalist developers may find their roles automated by AI tools, while specialized engineers in cybersecurity, blockchain, and IoT (Internet of Things) will command premium salaries. Furthermore, the integration of Artificial Intelligence into software development lifecycles will change the nature of the work itself.</w:t>
      </w:r>
    </w:p>
    <w:p>
      <w:pPr>
        <w:pStyle w:val="BodyText"/>
      </w:pPr>
      <w:r>
        <w:t xml:space="preserve">For educational institutions and policymakers in Vietnam Ho Chi Minh City, the implication is clear: investment in STEM education must be coupled with industry partnerships. Internships, hackathons, and mentorship programs involving experienced</w:t>
      </w:r>
      <w:r>
        <w:t xml:space="preserve"> </w:t>
      </w:r>
      <w:r>
        <w:rPr>
          <w:bCs/>
          <w:b/>
        </w:rPr>
        <w:t xml:space="preserve">Computer Engineers</w:t>
      </w:r>
      <w:r>
        <w:t xml:space="preserve"> </w:t>
      </w:r>
      <w:r>
        <w:t xml:space="preserve">are essential to bridge the gap between academic theory and industry practice.</w:t>
      </w:r>
    </w:p>
    <w:bookmarkEnd w:id="34"/>
    <w:bookmarkEnd w:id="35"/>
    <w:bookmarkStart w:id="36" w:name="conclusion"/>
    <w:p>
      <w:pPr>
        <w:pStyle w:val="Heading2"/>
      </w:pPr>
      <w:r>
        <w:t xml:space="preserve">6. Conclusion</w:t>
      </w:r>
    </w:p>
    <w:p>
      <w:pPr>
        <w:pStyle w:val="FirstParagraph"/>
      </w:pPr>
      <w:r>
        <w:t xml:space="preserve">In conclusion, the narrative of technology in Vietnam is being written by its engineers. In</w:t>
      </w:r>
      <w:r>
        <w:t xml:space="preserve"> </w:t>
      </w:r>
      <w:r>
        <w:rPr>
          <w:bCs/>
          <w:b/>
        </w:rPr>
        <w:t xml:space="preserve">Vietnam Ho Chi Minh City</w:t>
      </w:r>
      <w:r>
        <w:t xml:space="preserve">, the city’s transformation from a manufacturing base to a digital innovation hub is inextricably linked to the capabilities and dedication of its</w:t>
      </w:r>
      <w:r>
        <w:t xml:space="preserve"> </w:t>
      </w:r>
      <w:r>
        <w:rPr>
          <w:bCs/>
          <w:b/>
        </w:rPr>
        <w:t xml:space="preserve">Computer Engineers</w:t>
      </w:r>
      <w:r>
        <w:t xml:space="preserve">. They are not just building software; they are building the infrastructure for Vietnam’s future economic independence.</w:t>
      </w:r>
    </w:p>
    <w:p>
      <w:pPr>
        <w:pStyle w:val="BodyText"/>
      </w:pPr>
      <w:r>
        <w:t xml:space="preserve">The challenges they face—from retention to rapid technological change—are significant, but they also represent opportunities for professional growth and national development. By understanding the unique context of their environment—balancing global standards with local needs—the</w:t>
      </w:r>
      <w:r>
        <w:t xml:space="preserve"> </w:t>
      </w:r>
      <w:r>
        <w:rPr>
          <w:bCs/>
          <w:b/>
        </w:rPr>
        <w:t xml:space="preserve">Computer Engineer</w:t>
      </w:r>
      <w:r>
        <w:t xml:space="preserve"> </w:t>
      </w:r>
      <w:r>
        <w:t xml:space="preserve">in</w:t>
      </w:r>
      <w:r>
        <w:t xml:space="preserve"> </w:t>
      </w:r>
      <w:r>
        <w:rPr>
          <w:bCs/>
          <w:b/>
        </w:rPr>
        <w:t xml:space="preserve">Vietnam Ho Chi Minh City</w:t>
      </w:r>
      <w:r>
        <w:t xml:space="preserve"> </w:t>
      </w:r>
      <w:r>
        <w:t xml:space="preserve">remains a pivotal force in the region’s economic story. Supporting this workforce through better education, competitive compensation, and sustainable work environments is not just a corporate strategy; it is an imperative for the continued success of Vietnam’s digital economy.</w:t>
      </w:r>
    </w:p>
    <w:bookmarkEnd w:id="36"/>
    <w:p>
      <w:pPr>
        <w:pStyle w:val="BodyText"/>
      </w:pPr>
      <w:r>
        <w:rPr>
          <w:iCs/>
          <w:i/>
        </w:rPr>
        <w:t xml:space="preserve">This document serves as a general case study analysis for educational and informational purposes regarding the technology sector in Vietnam Ho Chi Minh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Computer Engineer in Vietnam Ho Chi Minh City</dc:title>
  <dc:creator/>
  <dc:language>en</dc:language>
  <cp:keywords/>
  <dcterms:created xsi:type="dcterms:W3CDTF">2026-07-29T05:46:44Z</dcterms:created>
  <dcterms:modified xsi:type="dcterms:W3CDTF">2026-07-29T05:46:44Z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