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eae9c76d97f81fbfcf1359d5e525060138d8eff"/>
    <w:p>
      <w:pPr>
        <w:pStyle w:val="Heading1"/>
      </w:pPr>
      <w:r>
        <w:t xml:space="preserve">The Architect of Learning: A Case Study on the Curriculum Developer in Ethiopia, Addis Ababa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Addis Ababa, Ethiopia</w:t>
      </w:r>
      <w:r>
        <w:br/>
      </w:r>
      <w:r>
        <w:rPr>
          <w:bCs/>
          <w:b/>
        </w:rPr>
        <w:t xml:space="preserve">Subject:</w:t>
      </w:r>
      <w:r>
        <w:t xml:space="preserve">The Critical Role of the Curriculum Developer in Shaping Educational Outcomes</w:t>
      </w:r>
    </w:p>
    <w:p>
      <w:pPr>
        <w:pStyle w:val="BodyText"/>
      </w:pPr>
      <w:r>
        <w:t xml:space="preserve">The educational landscape of</w:t>
      </w:r>
      <w:r>
        <w:t xml:space="preserve"> </w:t>
      </w:r>
      <w:r>
        <w:rPr>
          <w:bCs/>
          <w:b/>
        </w:rPr>
        <w:t xml:space="preserve">Ethiopia, Addis Ababa</w:t>
      </w:r>
      <w:r>
        <w:t xml:space="preserve">, stands as a pivotal center for academic innovation in East Africa. As the capital city serves as the hub for political, economic, and cultural activities in Ethiopia, its education system bears the responsibility of nurturing future leaders who are both globally competitive and locally relevant. Within this dynamic environment,</w:t>
      </w:r>
      <w:r>
        <w:rPr>
          <w:iCs/>
          <w:i/>
        </w:rPr>
        <w:t xml:space="preserve">Curriculum Developer</w:t>
      </w:r>
      <w:r>
        <w:t xml:space="preserve"> </w:t>
      </w:r>
      <w:r>
        <w:t xml:space="preserve">professionals play a decisive role in bridging the gap between national educational policies and classroom realities.</w:t>
      </w:r>
      <w:r>
        <w:t xml:space="preserve"> </w:t>
      </w:r>
      <w:r>
        <w:rPr>
          <w:bCs/>
          <w:b/>
        </w:rPr>
        <w:t xml:space="preserve">Ethiopia, Addis Ababa</w:t>
      </w:r>
      <w:r>
        <w:t xml:space="preserve">, has witnessed significant reforms in recent years, aiming to shift from rote memorization-based learning to competency-based education. This transition requires meticulous planning, cultural sensitivity, and technical expertise—hallmarks of an effective</w:t>
      </w:r>
      <w:r>
        <w:t xml:space="preserve"> </w:t>
      </w:r>
      <w:r>
        <w:rPr>
          <w:iCs/>
          <w:i/>
        </w:rPr>
        <w:t xml:space="preserve">Curriculum Developer</w:t>
      </w:r>
      <w:r>
        <w:t xml:space="preserve">. This case study explores the multifaceted responsibilities, challenges, and impacts of a</w:t>
      </w:r>
      <w:r>
        <w:t xml:space="preserve"> </w:t>
      </w:r>
      <w:r>
        <w:rPr>
          <w:iCs/>
          <w:i/>
        </w:rPr>
        <w:t xml:space="preserve">Curriculum Developer</w:t>
      </w:r>
      <w:r>
        <w:t xml:space="preserve"> </w:t>
      </w:r>
      <w:r>
        <w:t xml:space="preserve">operating within the complex educational ecosystem of</w:t>
      </w:r>
      <w:r>
        <w:t xml:space="preserve"> </w:t>
      </w:r>
      <w:r>
        <w:rPr>
          <w:bCs/>
          <w:b/>
        </w:rPr>
        <w:t xml:space="preserve">Ethiopia, Addis Ababa</w:t>
      </w:r>
      <w:r>
        <w:t xml:space="preserve">.</w:t>
      </w:r>
    </w:p>
    <w:p>
      <w:pPr>
        <w:pStyle w:val="BodyText"/>
      </w:pPr>
      <w:r>
        <w:t xml:space="preserve">In the context of</w:t>
      </w:r>
      <w:r>
        <w:t xml:space="preserve"> </w:t>
      </w:r>
      <w:r>
        <w:rPr>
          <w:bCs/>
          <w:b/>
        </w:rPr>
        <w:t xml:space="preserve">Ethiopia, Addis Ababa</w:t>
      </w:r>
      <w:r>
        <w:t xml:space="preserve">, a Curriculum Developer is not merely an instructional designer but also a cultural translator and policy interpreter. Typically working for the Ministry of Education, private educational institutions, or international NGOs collaborating with local schools in Addis Ababa, this professional must possess a deep understanding of the Ethiopian heritage while integrating modern pedagogical standards.</w:t>
      </w:r>
      <w:r>
        <w:t xml:space="preserve"> </w:t>
      </w:r>
      <w:r>
        <w:t xml:space="preserve">The core mandate involves designing learning materials that are linguistically accessible to students who may be transitioning from Amharic or other local languages to English-medium instruction. Therefore, the</w:t>
      </w:r>
      <w:r>
        <w:t xml:space="preserve"> </w:t>
      </w:r>
      <w:r>
        <w:rPr>
          <w:iCs/>
          <w:i/>
        </w:rPr>
        <w:t xml:space="preserve">Curriculum Developer</w:t>
      </w:r>
      <w:r>
        <w:t xml:space="preserve"> </w:t>
      </w:r>
      <w:r>
        <w:t xml:space="preserve">in</w:t>
      </w:r>
      <w:r>
        <w:t xml:space="preserve"> </w:t>
      </w:r>
      <w:r>
        <w:rPr>
          <w:bCs/>
          <w:b/>
        </w:rPr>
        <w:t xml:space="preserve">Ethiopia, Addis Ababa</w:t>
      </w:r>
      <w:r>
        <w:t xml:space="preserve">, must balance linguistic inclusivity with the global necessity of English proficiency. This duality defines their daily work, requiring them to create resources that are both locally grounded and internationally benchmarked.</w:t>
      </w:r>
    </w:p>
    <w:p>
      <w:pPr>
        <w:pStyle w:val="BodyText"/>
      </w:pPr>
      <w:r>
        <w:t xml:space="preserve">The daily operations of a</w:t>
      </w:r>
      <w:r>
        <w:t xml:space="preserve"> </w:t>
      </w:r>
      <w:r>
        <w:rPr>
          <w:iCs/>
          <w:i/>
        </w:rPr>
        <w:t xml:space="preserve">Curriculum Developer</w:t>
      </w:r>
      <w:r>
        <w:t xml:space="preserve"> </w:t>
      </w:r>
      <w:r>
        <w:t xml:space="preserve">in</w:t>
      </w:r>
      <w:r>
        <w:t xml:space="preserve"> </w:t>
      </w:r>
      <w:r>
        <w:rPr>
          <w:bCs/>
          <w:b/>
        </w:rPr>
        <w:t xml:space="preserve">Ethiopia, Addis Ababa</w:t>
      </w:r>
      <w:r>
        <w:t xml:space="preserve">, are diverse and demanding. The primary responsibility is the systematic design, development, implementation, and evaluation of educational programs.</w:t>
      </w:r>
    </w:p>
    <w:p>
      <w:pPr>
        <w:pStyle w:val="BodyText"/>
      </w:pPr>
      <w:r>
        <w:t xml:space="preserve">The process begins with a thorough needs assessment conducted within schools across</w:t>
      </w:r>
      <w:r>
        <w:t xml:space="preserve"> </w:t>
      </w:r>
      <w:r>
        <w:rPr>
          <w:bCs/>
          <w:b/>
        </w:rPr>
        <w:t xml:space="preserve">Ethiopia, Addis Ababa</w:t>
      </w:r>
      <w:r>
        <w:t xml:space="preserve">. The developer must analyze data regarding student performance gaps, teacher training levels, and resource availability. For instance, in urban areas like Addis Ababa where digital literacy is higher than in rural regions, the curriculum may emphasize technology integration differently.</w:t>
      </w:r>
    </w:p>
    <w:p>
      <w:pPr>
        <w:pStyle w:val="BodyText"/>
      </w:pPr>
      <w:r>
        <w:t xml:space="preserve">3.2 Content Localization:A critical task for the</w:t>
      </w:r>
      <w:r>
        <w:t xml:space="preserve"> </w:t>
      </w:r>
      <w:r>
        <w:rPr>
          <w:iCs/>
          <w:i/>
        </w:rPr>
        <w:t xml:space="preserve">Curriculum Developer</w:t>
      </w:r>
      <w:r>
        <w:t xml:space="preserve"> </w:t>
      </w:r>
      <w:r>
        <w:t xml:space="preserve">is localization. Educational content must reflect Ethiopian history, geography, and social values. When developing science or mathematics modules, examples should relate to local contexts—such as using local agricultural data for statistics problems or referencing Addis Ababa’s infrastructure projects in engineering lessons. This relevance enhances student engagement and retention.</w:t>
      </w:r>
    </w:p>
    <w:p>
      <w:pPr>
        <w:pStyle w:val="BodyText"/>
      </w:pPr>
      <w:r>
        <w:t xml:space="preserve">3.3 Stakeholder Collaboration:In</w:t>
      </w:r>
      <w:r>
        <w:t xml:space="preserve"> </w:t>
      </w:r>
      <w:r>
        <w:rPr>
          <w:bCs/>
          <w:b/>
        </w:rPr>
        <w:t xml:space="preserve">Ethiopia, Addis Ababa</w:t>
      </w:r>
      <w:r>
        <w:t xml:space="preserve">, education is a community endeavor. The Curriculum Developer acts as a liaison between teachers, parents, government officials, and international partners. They conduct workshops to train teachers on new methodologies introduced in the curriculum. Effective communication skills are paramount here to ensure that the theoretical framework translates into practical classroom application.</w:t>
      </w:r>
    </w:p>
    <w:p>
      <w:pPr>
        <w:pStyle w:val="BodyText"/>
      </w:pPr>
      <w:r>
        <w:t xml:space="preserve">Despite the high impact of their work,</w:t>
      </w:r>
      <w:r>
        <w:t xml:space="preserve"> </w:t>
      </w:r>
      <w:r>
        <w:rPr>
          <w:iCs/>
          <w:i/>
        </w:rPr>
        <w:t xml:space="preserve">Curriculum Developer</w:t>
      </w:r>
      <w:r>
        <w:t xml:space="preserve">s in</w:t>
      </w:r>
      <w:r>
        <w:t xml:space="preserve"> </w:t>
      </w:r>
      <w:r>
        <w:rPr>
          <w:bCs/>
          <w:b/>
        </w:rPr>
        <w:t xml:space="preserve">Ethiopia, Addis Ababa</w:t>
      </w:r>
      <w:r>
        <w:t xml:space="preserve">, face significant hurdles.</w:t>
      </w:r>
    </w:p>
    <w:p>
      <w:pPr>
        <w:pStyle w:val="BodyText"/>
      </w:pPr>
      <w:r>
        <w:t xml:space="preserve">4.1 Resource Constraints:</w:t>
      </w:r>
      <w:r>
        <w:br/>
      </w:r>
      <w:r>
        <w:t xml:space="preserve">While Addis Ababa is better resourced than other regions, disparities still exist. Developers must design curricula that are adaptable to schools with limited internet access or outdated textbooks. This requires creating low-tech, high-impact solutions alongside digital ones.</w:t>
      </w:r>
    </w:p>
    <w:p>
      <w:pPr>
        <w:pStyle w:val="BodyText"/>
      </w:pPr>
      <w:r>
        <w:t xml:space="preserve">4.2 Rapid Policy Changes:</w:t>
      </w:r>
      <w:r>
        <w:br/>
      </w:r>
      <w:r>
        <w:t xml:space="preserve">The educational policy landscape in Ethiopia is evolving rapidly to meet global standards and national development goals. A Curriculum Developer must be agile, capable of revising content quickly to align with new government directives without losing coherence with previous learning stages.</w:t>
      </w:r>
    </w:p>
    <w:p>
      <w:pPr>
        <w:pStyle w:val="BodyText"/>
      </w:pPr>
      <w:r>
        <w:t xml:space="preserve">4.3 Linguistic Diversity:The linguistic diversity within</w:t>
      </w:r>
      <w:r>
        <w:t xml:space="preserve"> </w:t>
      </w:r>
      <w:r>
        <w:rPr>
          <w:bCs/>
          <w:b/>
        </w:rPr>
        <w:t xml:space="preserve">Ethiopia, Addis Ababa</w:t>
      </w:r>
      <w:r>
        <w:t xml:space="preserve"> </w:t>
      </w:r>
      <w:r>
        <w:t xml:space="preserve">is vast. Ensuring that curriculum materials are accessible to students from diverse ethnic backgrounds while maintaining a unified national standard is a delicate balancing act for the developer.</w:t>
      </w:r>
    </w:p>
    <w:p>
      <w:pPr>
        <w:pStyle w:val="BodyText"/>
      </w:pPr>
      <w:r>
        <w:t xml:space="preserve">The impact of effective curriculum development in</w:t>
      </w:r>
      <w:r>
        <w:t xml:space="preserve"> </w:t>
      </w:r>
      <w:r>
        <w:rPr>
          <w:bCs/>
          <w:b/>
        </w:rPr>
        <w:t xml:space="preserve">Ethiopia, Addis Ababa</w:t>
      </w:r>
      <w:r>
        <w:t xml:space="preserve"> </w:t>
      </w:r>
      <w:r>
        <w:t xml:space="preserve">can be measured in student outcomes and teacher confidence. Recent initiatives led by skilled Curriculum Developers have seen a marked improvement in STEM (Science, Technology, Engineering, and Mathematics) education quality. By introducing project-based learning modules that reflect local challenges—such as water management or sustainable urban planning—students are better prepared for higher education and the workforce.</w:t>
      </w:r>
    </w:p>
    <w:p>
      <w:pPr>
        <w:pStyle w:val="BodyText"/>
      </w:pPr>
      <w:r>
        <w:t xml:space="preserve">Ethiopia, Addis Ababa, where job markets are competitive, these competencies distinguish graduates who have benefited from well-developed curricula versus those who have not. The Curriculum Developer’s role in embedding these skills is therefore directly linked to the economic empowerment of the youth.</w:t>
      </w:r>
    </w:p>
    <w:p>
      <w:pPr>
        <w:pStyle w:val="BodyText"/>
      </w:pPr>
      <w:r>
        <w:t xml:space="preserve">Looking ahead, the role of the</w:t>
      </w:r>
      <w:r>
        <w:t xml:space="preserve"> </w:t>
      </w:r>
      <w:r>
        <w:rPr>
          <w:iCs/>
          <w:i/>
        </w:rPr>
        <w:t xml:space="preserve">Curriculum Developer</w:t>
      </w:r>
      <w:r>
        <w:t xml:space="preserve"> </w:t>
      </w:r>
      <w:r>
        <w:t xml:space="preserve">in</w:t>
      </w:r>
      <w:r>
        <w:t xml:space="preserve"> </w:t>
      </w:r>
      <w:r>
        <w:rPr>
          <w:bCs/>
          <w:b/>
        </w:rPr>
        <w:t xml:space="preserve">Ethiopia, Addis Ababa</w:t>
      </w:r>
      <w:r>
        <w:t xml:space="preserve">, will likely expand to include more focus on digital transformation and artificial intelligence in education. It is recommended that developers engage more with tech companies based in Addis Ababa’s growing innovation hubs to co-create dynamic learning platforms.</w:t>
      </w:r>
    </w:p>
    <w:p>
      <w:pPr>
        <w:pStyle w:val="BodyText"/>
      </w:pPr>
      <w:r>
        <w:t xml:space="preserve">Ethiopia, Addis Ababa and the design phase is crucial for iterative improvement.</w:t>
      </w:r>
    </w:p>
    <w:p>
      <w:pPr>
        <w:pStyle w:val="BodyText"/>
      </w:pPr>
      <w:r>
        <w:t xml:space="preserve">In conclusion, the Curriculum Developer is a cornerstone of educational excellence in</w:t>
      </w:r>
      <w:r>
        <w:t xml:space="preserve"> </w:t>
      </w:r>
      <w:r>
        <w:rPr>
          <w:bCs/>
          <w:b/>
        </w:rPr>
        <w:t xml:space="preserve">Ethiopia, Addis Ababa</w:t>
      </w:r>
      <w:r>
        <w:t xml:space="preserve">. They serve as the bridge between policy intent and student reality, ensuring that education remains relevant, engaging, and effective. By navigating challenges related to resources, language and policy changes these professionals contribute significantly to the human capital development of Ethiopia. As</w:t>
      </w:r>
      <w:r>
        <w:t xml:space="preserve"> </w:t>
      </w:r>
      <w:r>
        <w:rPr>
          <w:bCs/>
          <w:b/>
        </w:rPr>
        <w:t xml:space="preserve">Ethiopia Addis Ababa</w:t>
      </w:r>
      <w:r>
        <w:t xml:space="preserve"> </w:t>
      </w:r>
      <w:r>
        <w:t xml:space="preserve">continues to grow as an educational hub in Africa recognizing and supporting the work of Curriculum Developers is essential for sustaining this momentum. Their ability to craft learning experiences that are both locally meaningful and globally competitive will define the next generation of Ethiopian leaders.</w:t>
      </w:r>
    </w:p>
    <w:p>
      <w:pPr>
        <w:pStyle w:val="BodyText"/>
      </w:pPr>
      <w:r>
        <w:rPr>
          <w:iCs/>
          <w:i/>
        </w:rPr>
        <w:t xml:space="preserve">This case study highlights the strategic importance of curriculum development in shaping educational futures within Ethiopia, Addis Ababa.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Curriculum Developer in Ethiopia, Addis Ababa</dc:title>
  <dc:creator/>
  <dc:language>en</dc:language>
  <cp:keywords/>
  <dcterms:created xsi:type="dcterms:W3CDTF">2026-07-29T04:53:45Z</dcterms:created>
  <dcterms:modified xsi:type="dcterms:W3CDTF">2026-07-29T04:53:45Z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