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The</w:t>
      </w:r>
      <w:r>
        <w:t xml:space="preserve"> </w:t>
      </w:r>
      <w:r>
        <w:t xml:space="preserve">Role</w:t>
      </w:r>
      <w:r>
        <w:t xml:space="preserve"> </w:t>
      </w:r>
      <w:r>
        <w:t xml:space="preserve">of</w:t>
      </w:r>
      <w:r>
        <w:t xml:space="preserve"> </w:t>
      </w:r>
      <w:r>
        <w:t xml:space="preserve">a</w:t>
      </w:r>
      <w:r>
        <w:t xml:space="preserve"> </w:t>
      </w:r>
      <w:r>
        <w:t xml:space="preserve">Curriculum</w:t>
      </w:r>
      <w:r>
        <w:t xml:space="preserve"> </w:t>
      </w:r>
      <w:r>
        <w:t xml:space="preserve">Developer</w:t>
      </w:r>
      <w:r>
        <w:t xml:space="preserve"> </w:t>
      </w:r>
      <w:r>
        <w:t xml:space="preserve">in</w:t>
      </w:r>
      <w:r>
        <w:t xml:space="preserve"> </w:t>
      </w:r>
      <w:r>
        <w:t xml:space="preserve">Ghana</w:t>
      </w:r>
      <w:r>
        <w:t xml:space="preserve"> </w:t>
      </w:r>
      <w:r>
        <w:t xml:space="preserve">Accra</w:t>
      </w:r>
    </w:p>
    <w:bookmarkStart w:id="20" w:name="Xa2197d553c36371f2f8654e88c94a99f212a1f5"/>
    <w:p>
      <w:pPr>
        <w:pStyle w:val="Heading1"/>
      </w:pPr>
      <w:r>
        <w:t xml:space="preserve">Bridging Tradition and Innovation: A Case Study on Curriculum Development in Ghana Accra</w:t>
      </w:r>
    </w:p>
    <w:p>
      <w:pPr>
        <w:pStyle w:val="FirstParagraph"/>
      </w:pPr>
      <w:r>
        <w:rPr>
          <w:bCs/>
          <w:b/>
        </w:rPr>
        <w:t xml:space="preserve">Date:</w:t>
      </w:r>
      <w:r>
        <w:t xml:space="preserve"> </w:t>
      </w:r>
      <w:r>
        <w:t xml:space="preserve">October 2023</w:t>
      </w:r>
      <w:r>
        <w:br/>
      </w:r>
      <w:r>
        <w:rPr>
          <w:bCs/>
          <w:b/>
        </w:rPr>
        <w:t xml:space="preserve">Subject:</w:t>
      </w:r>
      <w:r>
        <w:t xml:space="preserve">The Strategic Implementation of Modern Educational Frameworks in West Africa</w:t>
      </w:r>
      <w:r>
        <w:br/>
      </w:r>
    </w:p>
    <w:p>
      <w:pPr>
        <w:pStyle w:val="BodyText"/>
      </w:pPr>
      <w:r>
        <w:t xml:space="preserve">Klocation Context: Ghana, Accra</w:t>
      </w:r>
      <w:r>
        <w:br/>
      </w:r>
    </w:p>
    <w:p>
      <w:pPr>
        <w:pStyle w:val="BodyText"/>
      </w:pPr>
      <w:r>
        <w:t xml:space="preserve">Status: In-Progress / Active Review</w:t>
      </w:r>
    </w:p>
    <w:bookmarkEnd w:id="20"/>
    <w:bookmarkStart w:id="27" w:name="introduction-to-the-case-study"/>
    <w:p>
      <w:pPr>
        <w:pStyle w:val="Heading1"/>
      </w:pPr>
      <w:r>
        <w:t xml:space="preserve">Introduction to the Case Study</w:t>
      </w:r>
    </w:p>
    <w:p>
      <w:pPr>
        <w:pStyle w:val="FirstParagraph"/>
      </w:pPr>
      <w:r>
        <w:t xml:space="preserve">Education is universally recognized as the bedrock of national development. However, the effectiveness of education depends not merely on infrastructure or funding, but fundamentally on what is taught and how it is structured. This</w:t>
      </w:r>
      <w:r>
        <w:t xml:space="preserve"> </w:t>
      </w:r>
      <w:r>
        <w:rPr>
          <w:bCs/>
          <w:b/>
        </w:rPr>
        <w:t xml:space="preserve">Case Study</w:t>
      </w:r>
      <w:r>
        <w:t xml:space="preserve"> </w:t>
      </w:r>
      <w:r>
        <w:t xml:space="preserve">explores the intricate process of educational design within one of West Africa's most dynamic urban centers:</w:t>
      </w:r>
      <w:r>
        <w:t xml:space="preserve"> </w:t>
      </w:r>
      <w:r>
        <w:rPr>
          <w:bCs/>
          <w:b/>
        </w:rPr>
        <w:t xml:space="preserve">Ghana Accra</w:t>
      </w:r>
      <w:r>
        <w:t xml:space="preserve">. Specifically, it focuses on the pivotal role of the</w:t>
      </w:r>
      <w:r>
        <w:t xml:space="preserve"> </w:t>
      </w:r>
      <w:r>
        <w:rPr>
          <w:bCs/>
          <w:b/>
        </w:rPr>
        <w:t xml:space="preserve">Curriculum Developer</w:t>
      </w:r>
      <w:r>
        <w:t xml:space="preserve">, a professional tasked with aligning global best practices with local cultural nuances and economic realities. As</w:t>
      </w:r>
      <w:r>
        <w:t xml:space="preserve"> </w:t>
      </w:r>
      <w:r>
        <w:rPr>
          <w:bCs/>
          <w:b/>
        </w:rPr>
        <w:t xml:space="preserve">Ghana Accra</w:t>
      </w:r>
      <w:r>
        <w:t xml:space="preserve"> </w:t>
      </w:r>
      <w:r>
        <w:t xml:space="preserve">rapidly urbanizes and integrates into the global digital economy, the demand for a robust, relevant educational framework has never been higher.</w:t>
      </w:r>
    </w:p>
    <w:bookmarkStart w:id="21" w:name="the-context-why-ghana-accra"/>
    <w:p>
      <w:pPr>
        <w:pStyle w:val="Heading2"/>
      </w:pPr>
      <w:r>
        <w:t xml:space="preserve">The Context: Why Ghana Accra?</w:t>
      </w:r>
    </w:p>
    <w:p>
      <w:pPr>
        <w:pStyle w:val="FirstParagraph"/>
      </w:pPr>
      <w:r>
        <w:rPr>
          <w:bCs/>
          <w:b/>
        </w:rPr>
        <w:t xml:space="preserve">Ghana Accra</w:t>
      </w:r>
      <w:r>
        <w:t xml:space="preserve"> </w:t>
      </w:r>
      <w:r>
        <w:t xml:space="preserve">serves as more than just the political capital of Ghana; it is an economic hub, a cultural melting pot, and a gateway to West African commerce. The city is home to universities, technical institutes, and primary schools that serve millions of students. However, this rapid growth presents unique challenges. The educational landscape in</w:t>
      </w:r>
      <w:r>
        <w:t xml:space="preserve"> </w:t>
      </w:r>
      <w:r>
        <w:rPr>
          <w:bCs/>
          <w:b/>
        </w:rPr>
        <w:t xml:space="preserve">Ghana Accra</w:t>
      </w:r>
      <w:r>
        <w:t xml:space="preserve"> </w:t>
      </w:r>
      <w:r>
        <w:t xml:space="preserve">must balance the preservation of indigenous knowledge with the urgent need for modernization in STEM (Science, Technology Engineering Mathematics) and digital literacy fields.</w:t>
      </w:r>
      <w:r>
        <w:t xml:space="preserve"> </w:t>
      </w:r>
      <w:r>
        <w:t xml:space="preserve">Historically, post-colonial educational systems often lagged behind technological advancements. In recent years, however, the Ghanaian government has initiated reforms to shift focus from rote memorization to critical thinking and practical skills. This is where the</w:t>
      </w:r>
      <w:r>
        <w:t xml:space="preserve"> </w:t>
      </w:r>
      <w:r>
        <w:rPr>
          <w:bCs/>
          <w:b/>
        </w:rPr>
        <w:t xml:space="preserve">Curriculum Developer</w:t>
      </w:r>
      <w:r>
        <w:t xml:space="preserve"> </w:t>
      </w:r>
      <w:r>
        <w:t xml:space="preserve">becomes a critical stakeholder in national policy implementation. They are not merely writers of textbooks; they are architects of future workforce capabilities.</w:t>
      </w:r>
    </w:p>
    <w:bookmarkEnd w:id="21"/>
    <w:bookmarkStart w:id="22" w:name="the-role-of-the-curriculum-developer"/>
    <w:p>
      <w:pPr>
        <w:pStyle w:val="Heading2"/>
      </w:pPr>
      <w:r>
        <w:t xml:space="preserve">The Role of the Curriculum Developer</w:t>
      </w:r>
    </w:p>
    <w:p>
      <w:pPr>
        <w:pStyle w:val="FirstParagraph"/>
      </w:pPr>
      <w:r>
        <w:t xml:space="preserve">In this</w:t>
      </w:r>
      <w:r>
        <w:t xml:space="preserve"> </w:t>
      </w:r>
      <w:r>
        <w:rPr>
          <w:bCs/>
          <w:b/>
        </w:rPr>
        <w:t xml:space="preserve">Case Study, we define the</w:t>
      </w:r>
      <w:r>
        <w:rPr>
          <w:bCs/>
          <w:b/>
        </w:rPr>
        <w:t xml:space="preserve"> </w:t>
      </w:r>
      <w:r>
        <w:rPr>
          <w:bCs/>
          <w:b/>
          <w:bCs/>
          <w:b/>
        </w:rPr>
        <w:t xml:space="preserve">Curriculum Developer</w:t>
      </w:r>
      <w:r>
        <w:rPr>
          <w:bCs/>
          <w:b/>
        </w:rPr>
        <w:t xml:space="preserve"> </w:t>
      </w:r>
      <w:r>
        <w:rPr>
          <w:bCs/>
          <w:b/>
        </w:rPr>
        <w:t xml:space="preserve">(CD) as an interdisciplinary expert who designs, evaluates, and revises educational programs. In the context of</w:t>
      </w:r>
      <w:r>
        <w:rPr>
          <w:bCs/>
          <w:b/>
        </w:rPr>
        <w:t xml:space="preserve"> </w:t>
      </w:r>
      <w:r>
        <w:rPr>
          <w:bCs/>
          <w:b/>
          <w:bCs/>
          <w:b/>
        </w:rPr>
        <w:t xml:space="preserve">Ghana Accra, the CD must navigate a complex ecosystem. Their responsibilities include:</w:t>
      </w:r>
    </w:p>
    <w:p>
      <w:pPr>
        <w:numPr>
          <w:ilvl w:val="0"/>
          <w:numId w:val="1001"/>
        </w:numPr>
        <w:pStyle w:val="Compact"/>
      </w:pPr>
      <w:r>
        <w:t xml:space="preserve">Needs Assessment:Determining what skills are lacking in the local labor market within</w:t>
      </w:r>
    </w:p>
    <w:p>
      <w:pPr>
        <w:numPr>
          <w:ilvl w:val="0"/>
          <w:numId w:val="1000"/>
        </w:numPr>
        <w:pStyle w:val="Compact"/>
      </w:pPr>
      <w:r>
        <w:t xml:space="preserve">Ghana Accra. For instance, is there a surplus of general arts graduates but a shortage of data analysts?</w:t>
      </w:r>
    </w:p>
    <w:p>
      <w:pPr>
        <w:numPr>
          <w:ilvl w:val="0"/>
          <w:numId w:val="1001"/>
        </w:numPr>
        <w:pStyle w:val="Compact"/>
      </w:pPr>
      <w:r>
        <w:t xml:space="preserve">Cultural Relevance: Ensuring that educational materials respect and incorporate Ghanaian history, language (such as Twi or Ga), and social values. A generic curriculum imported from Europe or North America may fail to resonate with students in</w:t>
      </w:r>
    </w:p>
    <w:p>
      <w:pPr>
        <w:numPr>
          <w:ilvl w:val="0"/>
          <w:numId w:val="1000"/>
        </w:numPr>
        <w:pStyle w:val="Compact"/>
      </w:pPr>
      <w:r>
        <w:t xml:space="preserve">Ghana Accra.</w:t>
      </w:r>
    </w:p>
    <w:p>
      <w:pPr>
        <w:numPr>
          <w:ilvl w:val="0"/>
          <w:numId w:val="1001"/>
        </w:numPr>
        <w:pStyle w:val="Compact"/>
      </w:pPr>
      <w:r>
        <w:t xml:space="preserve">Pedagogical Integration: Designing frameworks that support active learning, group work, and problem-solving, moving away from the traditional "chalk and talk" methods still prevalent in some areas.</w:t>
      </w:r>
    </w:p>
    <w:p>
      <w:pPr>
        <w:numPr>
          <w:ilvl w:val="0"/>
          <w:numId w:val="1001"/>
        </w:numPr>
        <w:pStyle w:val="Compact"/>
      </w:pPr>
      <w:r>
        <w:t xml:space="preserve">Tech Integration: Incorporating digital tools into the learning process. Given the growing tech ecosystem in</w:t>
      </w:r>
    </w:p>
    <w:p>
      <w:pPr>
        <w:numPr>
          <w:ilvl w:val="0"/>
          <w:numId w:val="1000"/>
        </w:numPr>
        <w:pStyle w:val="Compact"/>
      </w:pPr>
      <w:r>
        <w:t xml:space="preserve">Ghana Accra, often dubbed "Silicon Accra," curricula must reflect this technological shift.</w:t>
      </w:r>
    </w:p>
    <w:bookmarkEnd w:id="22"/>
    <w:bookmarkStart w:id="23" w:name="Xd981a47eece1d472479c3bedf6f2c38ce2446f5"/>
    <w:p>
      <w:pPr>
        <w:pStyle w:val="Heading2"/>
      </w:pPr>
      <w:r>
        <w:t xml:space="preserve">Case Scenario: The Digital Literacy Initiative</w:t>
      </w:r>
    </w:p>
    <w:p>
      <w:pPr>
        <w:pStyle w:val="FirstParagraph"/>
      </w:pPr>
      <w:r>
        <w:t xml:space="preserve">To illustrate the practical application of a</w:t>
      </w:r>
      <w:r>
        <w:t xml:space="preserve"> </w:t>
      </w:r>
      <w:r>
        <w:rPr>
          <w:bCs/>
          <w:b/>
        </w:rPr>
        <w:t xml:space="preserve">Curriculum Developer's</w:t>
      </w:r>
      <w:r>
        <w:t xml:space="preserve"> </w:t>
      </w:r>
      <w:r>
        <w:t xml:space="preserve">work, consider the hypothetical but representative scenario of the "Digital Literacy for All" initiative launched in public schools across</w:t>
      </w:r>
      <w:r>
        <w:t xml:space="preserve"> </w:t>
      </w:r>
      <w:r>
        <w:rPr>
          <w:bCs/>
          <w:b/>
        </w:rPr>
        <w:t xml:space="preserve">Ghana Accra.</w:t>
      </w:r>
      <w:r>
        <w:rPr>
          <w:bCs/>
          <w:b/>
        </w:rPr>
        <w:t xml:space="preserve"> </w:t>
      </w:r>
      <w:r>
        <w:rPr>
          <w:bCs/>
          <w:b/>
          <w:bCs/>
          <w:b/>
        </w:rPr>
        <w:t xml:space="preserve">The Challenge:</w:t>
      </w:r>
      <w:r>
        <w:rPr>
          <w:bCs/>
          <w:b/>
          <w:bCs/>
          <w:b/>
        </w:rPr>
        <w:t xml:space="preserve"> </w:t>
      </w:r>
      <w:r>
        <w:rPr>
          <w:bCs/>
          <w:b/>
          <w:bCs/>
          <w:b/>
        </w:rPr>
        <w:t xml:space="preserve">Stakeholders identified that while students had access to smartphones, they lacked structured educational frameworks to use these devices for learning rather than just entertainment. The existing curriculum was outdated, focusing heavily on theoretical computer science concepts that were difficult for younger students to grasp.</w:t>
      </w:r>
      <w:r>
        <w:rPr>
          <w:bCs/>
          <w:b/>
          <w:bCs/>
          <w:b/>
        </w:rPr>
        <w:t xml:space="preserve"> </w:t>
      </w:r>
      <w:r>
        <w:rPr>
          <w:bCs/>
          <w:b/>
          <w:bCs/>
          <w:b/>
          <w:bCs/>
          <w:b/>
        </w:rPr>
        <w:t xml:space="preserve">The Intervention by the Curriculum Developer:</w:t>
      </w:r>
      <w:r>
        <w:rPr>
          <w:bCs/>
          <w:b/>
          <w:bCs/>
          <w:b/>
          <w:bCs/>
          <w:b/>
        </w:rPr>
        <w:t xml:space="preserve"> </w:t>
      </w:r>
      <w:r>
        <w:rPr>
          <w:bCs/>
          <w:b/>
          <w:bCs/>
          <w:b/>
          <w:bCs/>
          <w:b/>
        </w:rPr>
        <w:t xml:space="preserve">A team of</w:t>
      </w:r>
      <w:r>
        <w:rPr>
          <w:bCs/>
          <w:b/>
          <w:bCs/>
          <w:b/>
          <w:bCs/>
          <w:b/>
        </w:rPr>
        <w:t xml:space="preserve"> </w:t>
      </w:r>
      <w:r>
        <w:rPr>
          <w:bCs/>
          <w:b/>
          <w:bCs/>
          <w:b/>
          <w:bCs/>
          <w:b/>
          <w:bCs/>
          <w:b/>
        </w:rPr>
        <w:t xml:space="preserve">Curriculum Developers, working in collaboration with the Ghana Education Service (GES), initiated a redesign of the ICT (Information Communication Technology) syllabus for upper primary and lower secondary levels.</w:t>
      </w:r>
      <w:r>
        <w:rPr>
          <w:bCs/>
          <w:b/>
          <w:bCs/>
          <w:b/>
          <w:bCs/>
          <w:b/>
          <w:bCs/>
          <w:b/>
        </w:rPr>
        <w:t xml:space="preserve"> </w:t>
      </w:r>
      <w:r>
        <w:rPr>
          <w:bCs/>
          <w:b/>
          <w:bCs/>
          <w:b/>
          <w:bCs/>
          <w:b/>
          <w:bCs/>
          <w:b/>
        </w:rPr>
        <w:t xml:space="preserve">1. **Stakeholder Consultation:** The developers held workshops in various districts of</w:t>
      </w:r>
      <w:r>
        <w:rPr>
          <w:bCs/>
          <w:b/>
          <w:bCs/>
          <w:b/>
          <w:bCs/>
          <w:b/>
          <w:bCs/>
          <w:b/>
        </w:rPr>
        <w:t xml:space="preserve"> </w:t>
      </w:r>
      <w:r>
        <w:rPr>
          <w:bCs/>
          <w:b/>
          <w:bCs/>
          <w:b/>
          <w:bCs/>
          <w:b/>
          <w:bCs/>
          <w:b/>
          <w:bCs/>
          <w:b/>
        </w:rPr>
        <w:t xml:space="preserve">Ghana Accra, including Osu, East Legon, and Nima. They consulted with teachers, parents, and local tech entrepreneurs to understand ground-level realities.</w:t>
      </w:r>
      <w:r>
        <w:rPr>
          <w:bCs/>
          <w:b/>
          <w:bCs/>
          <w:b/>
          <w:bCs/>
          <w:b/>
          <w:bCs/>
          <w:b/>
          <w:bCs/>
          <w:b/>
        </w:rPr>
        <w:t xml:space="preserve"> </w:t>
      </w:r>
      <w:r>
        <w:rPr>
          <w:bCs/>
          <w:b/>
          <w:bCs/>
          <w:b/>
          <w:bCs/>
          <w:b/>
          <w:bCs/>
          <w:b/>
          <w:bCs/>
          <w:b/>
        </w:rPr>
        <w:t xml:space="preserve">2. **Framework Design:The</w:t>
      </w:r>
      <w:r>
        <w:rPr>
          <w:bCs/>
          <w:b/>
          <w:bCs/>
          <w:b/>
          <w:bCs/>
          <w:b/>
          <w:bCs/>
          <w:b/>
          <w:bCs/>
          <w:b/>
        </w:rPr>
        <w:t xml:space="preserve"> </w:t>
      </w:r>
      <w:r>
        <w:rPr>
          <w:bCs/>
          <w:b/>
          <w:bCs/>
          <w:b/>
          <w:bCs/>
          <w:b/>
          <w:bCs/>
          <w:b/>
          <w:bCs/>
          <w:b/>
          <w:bCs/>
          <w:b/>
        </w:rPr>
        <w:t xml:space="preserve">Curriculum Developer created a modular curriculum. Instead of teaching abstract coding syntax immediately, they introduced computational thinking through block-based coding (e.g., Scratch) and digital citizenship (understanding online safety).</w:t>
      </w:r>
      <w:r>
        <w:rPr>
          <w:bCs/>
          <w:b/>
          <w:bCs/>
          <w:b/>
          <w:bCs/>
          <w:b/>
          <w:bCs/>
          <w:b/>
          <w:bCs/>
          <w:b/>
          <w:bCs/>
          <w:b/>
        </w:rPr>
        <w:t xml:space="preserve"> </w:t>
      </w:r>
      <w:r>
        <w:rPr>
          <w:bCs/>
          <w:b/>
          <w:bCs/>
          <w:b/>
          <w:bCs/>
          <w:b/>
          <w:bCs/>
          <w:b/>
          <w:bCs/>
          <w:b/>
          <w:bCs/>
          <w:b/>
        </w:rPr>
        <w:t xml:space="preserve">3. **Local Contextualization:The content was localized. Math problems used examples relevant to daily life in</w:t>
      </w:r>
      <w:r>
        <w:rPr>
          <w:bCs/>
          <w:b/>
          <w:bCs/>
          <w:b/>
          <w:bCs/>
          <w:b/>
          <w:bCs/>
          <w:b/>
          <w:bCs/>
          <w:b/>
          <w:bCs/>
          <w:b/>
        </w:rPr>
        <w:t xml:space="preserve"> </w:t>
      </w:r>
      <w:r>
        <w:rPr>
          <w:bCs/>
          <w:b/>
          <w:bCs/>
          <w:b/>
          <w:bCs/>
          <w:b/>
          <w:bCs/>
          <w:b/>
          <w:bCs/>
          <w:b/>
          <w:bCs/>
          <w:b/>
          <w:bCs/>
          <w:b/>
        </w:rPr>
        <w:t xml:space="preserve">Ghana Accra, such as calculating bus fares or market prices, making the learning relatable and engaging for students.</w:t>
      </w:r>
      <w:r>
        <w:rPr>
          <w:bCs/>
          <w:b/>
          <w:bCs/>
          <w:b/>
          <w:bCs/>
          <w:b/>
          <w:bCs/>
          <w:b/>
          <w:bCs/>
          <w:b/>
          <w:bCs/>
          <w:b/>
          <w:bCs/>
          <w:b/>
        </w:rPr>
        <w:t xml:space="preserve"> </w:t>
      </w:r>
      <w:r>
        <w:rPr>
          <w:bCs/>
          <w:b/>
          <w:bCs/>
          <w:b/>
          <w:bCs/>
          <w:b/>
          <w:bCs/>
          <w:b/>
          <w:bCs/>
          <w:b/>
          <w:bCs/>
          <w:b/>
          <w:bCs/>
          <w:b/>
        </w:rPr>
        <w:t xml:space="preserve">4. **Teacher Training Support:A curriculum is only as good as its implementation. The developers produced comprehensive teacher guides and conducted training sessions across the city to ensure educators were comfortable with the new methodologies.</w:t>
      </w:r>
    </w:p>
    <w:bookmarkEnd w:id="23"/>
    <w:bookmarkStart w:id="24" w:name="outcomes-and-impact-in-ghana-accra"/>
    <w:p>
      <w:pPr>
        <w:pStyle w:val="Heading2"/>
      </w:pPr>
      <w:r>
        <w:t xml:space="preserve">Outcomes and Impact in Ghana Accra</w:t>
      </w:r>
    </w:p>
    <w:p>
      <w:pPr>
        <w:pStyle w:val="FirstParagraph"/>
      </w:pPr>
      <w:r>
        <w:t xml:space="preserve">The results of this</w:t>
      </w:r>
      <w:r>
        <w:t xml:space="preserve"> </w:t>
      </w:r>
      <w:r>
        <w:rPr>
          <w:bCs/>
          <w:b/>
        </w:rPr>
        <w:t xml:space="preserve">Case Study's intervention have been significant within the educational community of</w:t>
      </w:r>
      <w:r>
        <w:rPr>
          <w:bCs/>
          <w:b/>
        </w:rPr>
        <w:t xml:space="preserve"> </w:t>
      </w:r>
      <w:r>
        <w:rPr>
          <w:bCs/>
          <w:b/>
          <w:bCs/>
          <w:b/>
        </w:rPr>
        <w:t xml:space="preserve">Ghana Accra.</w:t>
      </w:r>
      <w:r>
        <w:rPr>
          <w:bCs/>
          <w:b/>
          <w:bCs/>
          <w:b/>
        </w:rPr>
        <w:t xml:space="preserve"> </w:t>
      </w:r>
      <w:r>
        <w:rPr>
          <w:bCs/>
          <w:b/>
          <w:bCs/>
          <w:b/>
          <w:bCs/>
          <w:b/>
        </w:rPr>
        <w:t xml:space="preserve">Pedagogical Shift:Schools have reported a noticeable increase in student engagement during ICT classes. The shift from passive listening to active creation (building digital projects) has empowered students.</w:t>
      </w:r>
      <w:r>
        <w:rPr>
          <w:bCs/>
          <w:b/>
          <w:bCs/>
          <w:b/>
          <w:bCs/>
          <w:b/>
        </w:rPr>
        <w:t xml:space="preserve"> </w:t>
      </w:r>
      <w:r>
        <w:rPr>
          <w:bCs/>
          <w:b/>
          <w:bCs/>
          <w:b/>
          <w:bCs/>
          <w:b/>
          <w:bCs/>
          <w:b/>
        </w:rPr>
        <w:t xml:space="preserve">Economic Alignment:By aligning the curriculum with market needs, the</w:t>
      </w:r>
      <w:r>
        <w:rPr>
          <w:bCs/>
          <w:b/>
          <w:bCs/>
          <w:b/>
          <w:bCs/>
          <w:b/>
          <w:bCs/>
          <w:b/>
        </w:rPr>
        <w:t xml:space="preserve"> </w:t>
      </w:r>
      <w:r>
        <w:rPr>
          <w:bCs/>
          <w:b/>
          <w:bCs/>
          <w:b/>
          <w:bCs/>
          <w:b/>
          <w:bCs/>
          <w:b/>
          <w:bCs/>
          <w:b/>
        </w:rPr>
        <w:t xml:space="preserve">Curriculum Developer helped bridge the gap between education and employment. Graduates from schools that piloted this new framework in</w:t>
      </w:r>
      <w:r>
        <w:rPr>
          <w:bCs/>
          <w:b/>
          <w:bCs/>
          <w:b/>
          <w:bCs/>
          <w:b/>
          <w:bCs/>
          <w:b/>
          <w:bCs/>
          <w:b/>
        </w:rPr>
        <w:t xml:space="preserve"> </w:t>
      </w:r>
      <w:r>
        <w:rPr>
          <w:bCs/>
          <w:b/>
          <w:bCs/>
          <w:b/>
          <w:bCs/>
          <w:b/>
          <w:bCs/>
          <w:b/>
          <w:bCs/>
          <w:b/>
          <w:bCs/>
          <w:b/>
        </w:rPr>
        <w:t xml:space="preserve">Ghana Accra are better prepared for internships in the growing tech sector.</w:t>
      </w:r>
      <w:r>
        <w:rPr>
          <w:bCs/>
          <w:b/>
          <w:bCs/>
          <w:b/>
          <w:bCs/>
          <w:b/>
          <w:bCs/>
          <w:b/>
          <w:bCs/>
          <w:b/>
          <w:bCs/>
          <w:b/>
        </w:rPr>
        <w:t xml:space="preserve"> </w:t>
      </w:r>
      <w:r>
        <w:rPr>
          <w:bCs/>
          <w:b/>
          <w:bCs/>
          <w:b/>
          <w:bCs/>
          <w:b/>
          <w:bCs/>
          <w:b/>
          <w:bCs/>
          <w:b/>
          <w:bCs/>
          <w:b/>
          <w:bCs/>
          <w:b/>
        </w:rPr>
        <w:t xml:space="preserve">Cultural Preservation:Critically, by integrating local contexts, the curriculum reinforced students' pride in their identity while equipping them with global skills. This balance is crucial for any</w:t>
      </w:r>
      <w:r>
        <w:rPr>
          <w:bCs/>
          <w:b/>
          <w:bCs/>
          <w:b/>
          <w:bCs/>
          <w:b/>
          <w:bCs/>
          <w:b/>
          <w:bCs/>
          <w:b/>
          <w:bCs/>
          <w:b/>
          <w:bCs/>
          <w:b/>
        </w:rPr>
        <w:t xml:space="preserve"> </w:t>
      </w:r>
      <w:r>
        <w:rPr>
          <w:bCs/>
          <w:b/>
          <w:bCs/>
          <w:b/>
          <w:bCs/>
          <w:b/>
          <w:bCs/>
          <w:b/>
          <w:bCs/>
          <w:b/>
          <w:bCs/>
          <w:b/>
          <w:bCs/>
          <w:b/>
          <w:bCs/>
          <w:b/>
        </w:rPr>
        <w:t xml:space="preserve">Curriculum Developer working in post-colonial nations like Ghana.</w:t>
      </w:r>
    </w:p>
    <w:bookmarkEnd w:id="24"/>
    <w:bookmarkStart w:id="25" w:name="challenges-faced"/>
    <w:p>
      <w:pPr>
        <w:pStyle w:val="Heading2"/>
      </w:pPr>
      <w:r>
        <w:t xml:space="preserve">Challenges Faced</w:t>
      </w:r>
    </w:p>
    <w:p>
      <w:pPr>
        <w:pStyle w:val="FirstParagraph"/>
      </w:pPr>
      <w:r>
        <w:t xml:space="preserve">Despite the successes, this</w:t>
      </w:r>
      <w:r>
        <w:t xml:space="preserve"> </w:t>
      </w:r>
      <w:r>
        <w:rPr>
          <w:bCs/>
          <w:b/>
        </w:rPr>
        <w:t xml:space="preserve">Case Study highlights ongoing challenges for the</w:t>
      </w:r>
      <w:r>
        <w:rPr>
          <w:bCs/>
          <w:b/>
        </w:rPr>
        <w:t xml:space="preserve"> </w:t>
      </w:r>
      <w:r>
        <w:rPr>
          <w:bCs/>
          <w:b/>
          <w:bCs/>
          <w:b/>
        </w:rPr>
        <w:t xml:space="preserve">Curriculum Developer. Infrastructure inequality remains a major hurdle; while schools in affluent areas of Accra have reliable electricity and internet, those in peripheral settlements struggle. The</w:t>
      </w:r>
      <w:r>
        <w:rPr>
          <w:bCs/>
          <w:b/>
          <w:bCs/>
          <w:b/>
        </w:rPr>
        <w:t xml:space="preserve"> </w:t>
      </w:r>
      <w:r>
        <w:rPr>
          <w:bCs/>
          <w:b/>
          <w:bCs/>
          <w:b/>
          <w:bCs/>
          <w:b/>
        </w:rPr>
        <w:t xml:space="preserve">Curriculum Developer must design flexible curricula that can function even with limited resources. Furthermore, there is the challenge of constant change; as technology evolves rapidly, the curriculum requires frequent updates to remain relevant.</w:t>
      </w:r>
    </w:p>
    <w:bookmarkEnd w:id="25"/>
    <w:bookmarkStart w:id="26" w:name="conclusion"/>
    <w:p>
      <w:pPr>
        <w:pStyle w:val="Heading2"/>
      </w:pPr>
      <w:r>
        <w:t xml:space="preserve">Conclusion</w:t>
      </w:r>
    </w:p>
    <w:p>
      <w:pPr>
        <w:pStyle w:val="FirstParagraph"/>
      </w:pPr>
      <w:r>
        <w:t xml:space="preserve">This</w:t>
      </w:r>
      <w:r>
        <w:t xml:space="preserve"> </w:t>
      </w:r>
      <w:r>
        <w:rPr>
          <w:bCs/>
          <w:b/>
        </w:rPr>
        <w:t xml:space="preserve">Case Study underscores the vital importance of the</w:t>
      </w:r>
      <w:r>
        <w:rPr>
          <w:bCs/>
          <w:b/>
        </w:rPr>
        <w:t xml:space="preserve"> </w:t>
      </w:r>
      <w:r>
        <w:rPr>
          <w:bCs/>
          <w:b/>
          <w:bCs/>
          <w:b/>
        </w:rPr>
        <w:t xml:space="preserve">Curriculum Developer in shaping educational outcomes in</w:t>
      </w:r>
      <w:r>
        <w:rPr>
          <w:bCs/>
          <w:b/>
          <w:bCs/>
          <w:b/>
        </w:rPr>
        <w:t xml:space="preserve"> </w:t>
      </w:r>
      <w:r>
        <w:rPr>
          <w:bCs/>
          <w:b/>
          <w:bCs/>
          <w:b/>
          <w:bCs/>
          <w:b/>
        </w:rPr>
        <w:t xml:space="preserve">Ghana Accra. They are not just academic theorists but practical strategists who translate national goals into classroom practices. For a country striving to become a regional leader in education and technology, investing in skilled curriculum developers is essential.</w:t>
      </w:r>
      <w:r>
        <w:rPr>
          <w:bCs/>
          <w:b/>
          <w:bCs/>
          <w:b/>
          <w:bCs/>
          <w:b/>
        </w:rPr>
        <w:t xml:space="preserve"> </w:t>
      </w:r>
      <w:r>
        <w:rPr>
          <w:bCs/>
          <w:b/>
          <w:bCs/>
          <w:b/>
          <w:bCs/>
          <w:b/>
        </w:rPr>
        <w:t xml:space="preserve">The future of education in</w:t>
      </w:r>
      <w:r>
        <w:rPr>
          <w:bCs/>
          <w:b/>
          <w:bCs/>
          <w:b/>
          <w:bCs/>
          <w:b/>
        </w:rPr>
        <w:t xml:space="preserve"> </w:t>
      </w:r>
      <w:r>
        <w:rPr>
          <w:bCs/>
          <w:b/>
          <w:bCs/>
          <w:b/>
          <w:bCs/>
          <w:b/>
          <w:bCs/>
          <w:b/>
        </w:rPr>
        <w:t xml:space="preserve">Ghana Accra depends on continuous adaptation, cultural sensitivity, and technological integration—three pillars expertly managed by the modern</w:t>
      </w:r>
      <w:r>
        <w:rPr>
          <w:bCs/>
          <w:b/>
          <w:bCs/>
          <w:b/>
          <w:bCs/>
          <w:b/>
          <w:bCs/>
          <w:b/>
        </w:rPr>
        <w:t xml:space="preserve"> </w:t>
      </w:r>
      <w:r>
        <w:rPr>
          <w:bCs/>
          <w:b/>
          <w:bCs/>
          <w:b/>
          <w:bCs/>
          <w:b/>
          <w:bCs/>
          <w:b/>
          <w:bCs/>
          <w:b/>
        </w:rPr>
        <w:t xml:space="preserve">Curriculum Developer. As</w:t>
      </w:r>
      <w:r>
        <w:rPr>
          <w:bCs/>
          <w:b/>
          <w:bCs/>
          <w:b/>
          <w:bCs/>
          <w:b/>
          <w:bCs/>
          <w:b/>
          <w:bCs/>
          <w:b/>
        </w:rPr>
        <w:t xml:space="preserve"> </w:t>
      </w:r>
      <w:r>
        <w:rPr>
          <w:bCs/>
          <w:b/>
          <w:bCs/>
          <w:b/>
          <w:bCs/>
          <w:b/>
          <w:bCs/>
          <w:b/>
          <w:bCs/>
          <w:b/>
          <w:bCs/>
          <w:b/>
        </w:rPr>
        <w:t xml:space="preserve">Ghana Accra continues to grow, so too must its educational frameworks, ensuring that every child is prepared not just for school, but for life in a rapidly changing world.</w:t>
      </w:r>
    </w:p>
    <w:p>
      <w:pPr>
        <w:pStyle w:val="BodyText"/>
      </w:pPr>
      <w:r>
        <w:t xml:space="preserve">© 2023 Educational Research Institute | Case Study Series: West African Education Reform</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The Role of a Curriculum Developer in Ghana Accra</dc:title>
  <dc:creator/>
  <dc:language>en</dc:language>
  <cp:keywords/>
  <dcterms:created xsi:type="dcterms:W3CDTF">2026-07-29T04:35:08Z</dcterms:created>
  <dcterms:modified xsi:type="dcterms:W3CDTF">2026-07-29T04:35:08Z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