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Singapore</w:t>
      </w:r>
    </w:p>
    <w:bookmarkStart w:id="31" w:name="X87622954b73cb4f25ee61dfbfd0aade63e1f4a2"/>
    <w:p>
      <w:pPr>
        <w:pStyle w:val="Heading1"/>
      </w:pPr>
      <w:r>
        <w:t xml:space="preserve">Navigating the Future of Education in Singapore Singapore: A Curriculum Developer Case Study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Internal Review</w:t>
      </w:r>
      <w:r>
        <w:br/>
      </w:r>
    </w:p>
    <w:bookmarkStart w:id="20" w:name="executive-summary"/>
    <w:p>
      <w:pPr>
        <w:pStyle w:val="Heading2"/>
      </w:pPr>
      <w:r>
        <w:t xml:space="preserve">Executive Summary</w:t>
      </w:r>
    </w:p>
    <w:p>
      <w:pPr>
        <w:pStyle w:val="FirstParagraph"/>
      </w:pPr>
      <w:r>
        <w:t xml:space="preserve">This case study examines the critical role of the Curriculum Developer within the evolving educational landscape of Singapore Singapore. As a nation renowned for its academic excellence and rigorous standards, Singapore continues to refine its approach to education to meet the demands of a rapidly changing global economy. The focus here is on how a specialized Curriculum Developer navigates this complex environment, balancing heritage with innovation, and ensuring that students in Singapore are prepared for future challenges while maintaining the high benchmarks associated with the region.</w:t>
      </w:r>
    </w:p>
    <w:bookmarkEnd w:id="20"/>
    <w:bookmarkStart w:id="21" w:name="X7a83fbd7f5b6da8a56101fa51b89599192d3473"/>
    <w:p>
      <w:pPr>
        <w:pStyle w:val="Heading2"/>
      </w:pPr>
      <w:r>
        <w:t xml:space="preserve">Background: The Educational Context in Singapore</w:t>
      </w:r>
    </w:p>
    <w:p>
      <w:pPr>
        <w:pStyle w:val="FirstParagraph"/>
      </w:pPr>
      <w:r>
        <w:t xml:space="preserve">Singapore has long been a global beacon of educational success. However, the traditional model, which heavily emphasized rote learning and standardized testing, is undergoing significant transformation. In recent years, the Ministry of Education (MOE) in Singapore has shifted its focus toward holistic education. The goal is to nurture well-rounded individuals who possess not only academic prowess but also strong character values, critical thinking skills, and social-emotional competencies.</w:t>
      </w:r>
    </w:p>
    <w:p>
      <w:pPr>
        <w:pStyle w:val="BodyText"/>
      </w:pPr>
      <w:r>
        <w:t xml:space="preserve">In this context, the position of Curriculum Developer is no longer merely about content selection; it is about designing experiential learning pathways. For a Curriculum Developer working in Singapore Singapore, understanding the cultural nuances and national priorities is paramount. The curriculum must reflect the unique multicultural fabric of society while preparing students for an interconnected world.</w:t>
      </w:r>
    </w:p>
    <w:bookmarkEnd w:id="21"/>
    <w:bookmarkStart w:id="22" w:name="the-role-of-the-curriculum-developer"/>
    <w:p>
      <w:pPr>
        <w:pStyle w:val="Heading2"/>
      </w:pPr>
      <w:r>
        <w:t xml:space="preserve">The Role of the Curriculum Developer</w:t>
      </w:r>
    </w:p>
    <w:p>
      <w:pPr>
        <w:pStyle w:val="FirstParagraph"/>
      </w:pPr>
      <w:r>
        <w:t xml:space="preserve">The primary objective of a Curriculum Developer in this setting is to bridge policy directives with classroom reality. This role involves several key responsibilities:</w:t>
      </w:r>
    </w:p>
    <w:p>
      <w:pPr>
        <w:numPr>
          <w:ilvl w:val="0"/>
          <w:numId w:val="1001"/>
        </w:numPr>
        <w:pStyle w:val="Compact"/>
      </w:pPr>
      <w:r>
        <w:rPr>
          <w:bCs/>
          <w:b/>
        </w:rPr>
        <w:t xml:space="preserve">Strategic Alignment:</w:t>
      </w:r>
    </w:p>
    <w:p>
      <w:pPr>
        <w:numPr>
          <w:ilvl w:val="0"/>
          <w:numId w:val="1001"/>
        </w:numPr>
        <w:pStyle w:val="Compact"/>
      </w:pPr>
      <w:r>
        <w:rPr>
          <w:bCs/>
          <w:b/>
        </w:rPr>
        <w:t xml:space="preserve">Inclusive Design:</w:t>
      </w:r>
      <w:r>
        <w:t xml:space="preserve"> </w:t>
      </w:r>
      <w:r>
        <w:t xml:space="preserve">Recognizing the diverse needs of learners in Singapore’s schools. This includes differentiating instruction for students with varying learning paces and abilities, ensuring that no student is left behind in the race for excellence.</w:t>
      </w:r>
    </w:p>
    <w:p>
      <w:pPr>
        <w:numPr>
          <w:ilvl w:val="0"/>
          <w:numId w:val="1001"/>
        </w:numPr>
        <w:pStyle w:val="Compact"/>
      </w:pPr>
      <w:r>
        <w:rPr>
          <w:bCs/>
          <w:b/>
        </w:rPr>
        <w:t xml:space="preserve">Integration of Technology:</w:t>
      </w:r>
    </w:p>
    <w:p>
      <w:pPr>
        <w:numPr>
          <w:ilvl w:val="0"/>
          <w:numId w:val="1001"/>
        </w:numPr>
        <w:pStyle w:val="Compact"/>
      </w:pPr>
      <w:r>
        <w:rPr>
          <w:bCs/>
          <w:b/>
        </w:rPr>
        <w:t xml:space="preserve">Pedagogical Innovation:</w:t>
      </w:r>
    </w:p>
    <w:bookmarkEnd w:id="22"/>
    <w:bookmarkStart w:id="23" w:name="X88d6772448ce7edda4958aa9a3f2c8c1e41b606"/>
    <w:p>
      <w:pPr>
        <w:pStyle w:val="Heading2"/>
      </w:pPr>
      <w:r>
        <w:t xml:space="preserve">The Challenge: Balancing Tradition and Modernity</w:t>
      </w:r>
    </w:p>
    <w:p>
      <w:pPr>
        <w:pStyle w:val="FirstParagraph"/>
      </w:pPr>
      <w:r>
        <w:t xml:space="preserve">A significant challenge faced by the Curriculum Developer in Singapore is the tension between maintaining high academic standards and fostering creativity. Parents in Singapore often hold traditional views on education, emphasizing exam results as the primary metric of success. Therefore, any new curriculum introduced must demonstrate tangible benefits without compromising academic rigor.</w:t>
      </w:r>
    </w:p>
    <w:p>
      <w:pPr>
        <w:pStyle w:val="BodyText"/>
      </w:pPr>
      <w:r>
        <w:rPr>
          <w:bCs/>
          <w:b/>
        </w:rPr>
        <w:t xml:space="preserve">Key Insight:</w:t>
      </w:r>
      <w:r>
        <w:t xml:space="preserve"> </w:t>
      </w:r>
      <w:r>
        <w:t xml:space="preserve">The Curriculum Developer acts as a change manager, educating stakeholders—parents, teachers, and students—on the value of holistic development while proving that these new methods still yield excellent examination outcomes.</w:t>
      </w:r>
    </w:p>
    <w:p>
      <w:pPr>
        <w:pStyle w:val="BodyText"/>
      </w:pPr>
      <w:r>
        <w:t xml:space="preserve">This balance is particularly delicate in Singapore Singapore, where competition is fierce. The developer must design assessments that are valid and reliable but also allow for creativity. For instance, replacing some high-stakes exams with project-based learning requires careful calibration to ensure fairness and consistency across different schools.</w:t>
      </w:r>
    </w:p>
    <w:bookmarkEnd w:id="23"/>
    <w:bookmarkStart w:id="27" w:name="the-implementation-strategy"/>
    <w:p>
      <w:pPr>
        <w:pStyle w:val="Heading2"/>
      </w:pPr>
      <w:r>
        <w:t xml:space="preserve">The Implementation Strategy</w:t>
      </w:r>
    </w:p>
    <w:p>
      <w:pPr>
        <w:pStyle w:val="FirstParagraph"/>
      </w:pPr>
      <w:r>
        <w:t xml:space="preserve">To address these challenges, the Curriculum Developer employed a phased implementation strategy:</w:t>
      </w:r>
    </w:p>
    <w:bookmarkStart w:id="24" w:name="phase-1-stakeholder-engagement"/>
    <w:p>
      <w:pPr>
        <w:pStyle w:val="Heading3"/>
      </w:pPr>
      <w:r>
        <w:t xml:space="preserve">Phase 1: Stakeholder Engagement</w:t>
      </w:r>
    </w:p>
    <w:p>
      <w:pPr>
        <w:pStyle w:val="FirstParagraph"/>
      </w:pPr>
      <w:r>
        <w:t xml:space="preserve">Prior to drafting new modules, extensive consultations were held with teachers, parents, and industry partners in Singapore. This ensured that the curriculum was not developed in an ivory tower but was grounded in the realities of the workplace and home life.</w:t>
      </w:r>
    </w:p>
    <w:bookmarkEnd w:id="24"/>
    <w:bookmarkStart w:id="25" w:name="phase-2-pilot-testing"/>
    <w:p>
      <w:pPr>
        <w:pStyle w:val="Heading3"/>
      </w:pPr>
      <w:r>
        <w:t xml:space="preserve">Phase 2: Pilot Testing</w:t>
      </w:r>
    </w:p>
    <w:p>
      <w:pPr>
        <w:pStyle w:val="FirstParagraph"/>
      </w:pPr>
      <w:r>
        <w:t xml:space="preserve">New curricular frameworks were piloted in a select group of schools across Singapore. Data was collected on student engagement, learning outcomes, and teacher feedback. This iterative process allowed for adjustments based on real-world performance rather than theoretical assumptions.</w:t>
      </w:r>
    </w:p>
    <w:bookmarkEnd w:id="25"/>
    <w:bookmarkStart w:id="26" w:name="phase-3-professional-development"/>
    <w:p>
      <w:pPr>
        <w:pStyle w:val="Heading3"/>
      </w:pPr>
      <w:r>
        <w:t xml:space="preserve">Phase 3: Professional Development</w:t>
      </w:r>
    </w:p>
    <w:p>
      <w:pPr>
        <w:pStyle w:val="FirstParagraph"/>
      </w:pPr>
      <w:r>
        <w:t xml:space="preserve">A curriculum is only as good as the teachers who deliver it. A robust professional development program was created to upskill educators in Singapore. This included workshops on inquiry-based learning, digital tool integration, and formative assessment techniques.</w:t>
      </w:r>
    </w:p>
    <w:bookmarkEnd w:id="26"/>
    <w:bookmarkEnd w:id="27"/>
    <w:bookmarkStart w:id="28" w:name="outcomes-and-impact"/>
    <w:p>
      <w:pPr>
        <w:pStyle w:val="Heading2"/>
      </w:pPr>
      <w:r>
        <w:t xml:space="preserve">Outcomes and Impact</w:t>
      </w:r>
    </w:p>
    <w:p>
      <w:pPr>
        <w:pStyle w:val="FirstParagraph"/>
      </w:pPr>
      <w:r>
        <w:t xml:space="preserve">The results of this curriculum overhaul have been promising. Initial data indicates a significant increase in student engagement levels across the pilot schools. Students report feeling more empowered to express their ideas and take ownership of their learning journey. Furthermore, there has been a noticeable improvement in collaborative skills, with students demonstrating better teamwork in group projects.</w:t>
      </w:r>
    </w:p>
    <w:p>
      <w:pPr>
        <w:pStyle w:val="BodyText"/>
      </w:pPr>
      <w:r>
        <w:t xml:space="preserve">Academic performance has remained stable or improved in core subjects, dispelling fears that holistic education compromises academic rigor. In Singapore Singapore, this dual success is crucial for gaining public trust and sustaining the momentum of educational reform.</w:t>
      </w:r>
    </w:p>
    <w:bookmarkEnd w:id="28"/>
    <w:bookmarkStart w:id="29" w:name="future-outlook"/>
    <w:p>
      <w:pPr>
        <w:pStyle w:val="Heading2"/>
      </w:pPr>
      <w:r>
        <w:t xml:space="preserve">Future Outlook</w:t>
      </w:r>
    </w:p>
    <w:p>
      <w:pPr>
        <w:pStyle w:val="FirstParagraph"/>
      </w:pPr>
      <w:r>
        <w:t xml:space="preserve">The landscape of education is dynamic. For the Curriculum Developer in Singapore, the work never truly ends. Future developments will likely focus on deeper integration of artificial intelligence in personalized learning paths, enhancing global competencies to prepare students for multinational careers, and further strengthening character and citizenship education.</w:t>
      </w:r>
    </w:p>
    <w:p>
      <w:pPr>
        <w:pStyle w:val="BodyText"/>
      </w:pPr>
      <w:r>
        <w:t xml:space="preserve">The role of the Curriculum Developer is evolving from a content creator to an ecosystem architect. They must consider not just what is taught, but how learning environments are structured, how community resources are utilized, and how lifelong learning habits are instilled in learners.</w:t>
      </w:r>
    </w:p>
    <w:bookmarkEnd w:id="29"/>
    <w:bookmarkStart w:id="30" w:name="conclusion"/>
    <w:p>
      <w:pPr>
        <w:pStyle w:val="Heading2"/>
      </w:pPr>
      <w:r>
        <w:t xml:space="preserve">Conclusion</w:t>
      </w:r>
    </w:p>
    <w:p>
      <w:pPr>
        <w:pStyle w:val="FirstParagraph"/>
      </w:pPr>
      <w:r>
        <w:t xml:space="preserve">This case study highlights the multifaceted nature of being a Curriculum Developer in Singapore Singapore. It is a role that demands high levels of strategic thinking, cultural sensitivity, and pedagogical expertise. By successfully navigating the complexities of tradition versus innovation, these developers play a pivotal role in shaping the next generation of leaders.</w:t>
      </w:r>
    </w:p>
    <w:p>
      <w:pPr>
        <w:pStyle w:val="BodyText"/>
      </w:pPr>
      <w:r>
        <w:t xml:space="preserve">The experience in Singapore offers valuable lessons for other nations seeking to modernize their education systems. It demonstrates that it is possible to maintain high academic standards while fostering creativity and well-being. As Singapore continues to refine its educational model, the Curriculum Developer remains at the forefront, driving change and ensuring that the nation’s students are equipped with the knowledge, skills, and values necessary for success in an uncertain future.</w:t>
      </w:r>
    </w:p>
    <w:p>
      <w:r>
        <w:pict>
          <v:rect style="width:0;height:1.5pt" o:hralign="center" o:hrstd="t" o:hr="t"/>
        </w:pict>
      </w:r>
    </w:p>
    <w:p>
      <w:pPr>
        <w:pStyle w:val="FirstParagraph"/>
      </w:pPr>
      <w:r>
        <w:rPr>
          <w:iCs/>
          <w:i/>
        </w:rPr>
        <w:t xml:space="preserve">Note: This document is a simulated case study created for illustrative purposes based on general trends in Singapore's educational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Singapore</dc:title>
  <dc:creator/>
  <dc:language>en</dc:language>
  <cp:keywords/>
  <dcterms:created xsi:type="dcterms:W3CDTF">2026-07-29T09:09:46Z</dcterms:created>
  <dcterms:modified xsi:type="dcterms:W3CDTF">2026-07-29T09:09:46Z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