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Pakistan</w:t>
      </w:r>
      <w:r>
        <w:t xml:space="preserve"> </w:t>
      </w:r>
      <w:r>
        <w:t xml:space="preserve">Islamabad</w:t>
      </w:r>
    </w:p>
    <w:bookmarkStart w:id="33" w:name="Xded33c64b28564a21539583fed55e4cd87990af"/>
    <w:p>
      <w:pPr>
        <w:pStyle w:val="Heading1"/>
      </w:pPr>
      <w:r>
        <w:t xml:space="preserve">Case Study: Navigating Trade, Security, and Compliance as a Customs Officer in Pakistan Islamabad</w:t>
      </w:r>
    </w:p>
    <w:bookmarkStart w:id="20" w:name="introduction"/>
    <w:p>
      <w:pPr>
        <w:pStyle w:val="Heading2"/>
      </w:pPr>
      <w:r>
        <w:t xml:space="preserve">Introduction</w:t>
      </w:r>
    </w:p>
    <w:p>
      <w:pPr>
        <w:pStyle w:val="FirstParagraph"/>
      </w:pPr>
      <w:r>
        <w:t xml:space="preserve">In the rapidly evolving landscape of international trade and national security, the role of the</w:t>
      </w:r>
      <w:r>
        <w:t xml:space="preserve"> </w:t>
      </w:r>
      <w:r>
        <w:rPr>
          <w:bCs/>
          <w:b/>
        </w:rPr>
        <w:t xml:space="preserve">Customs Officer</w:t>
      </w:r>
      <w:r>
        <w:t xml:space="preserve"> has transformed from a simple gatekeeper to a complex strategic analyst. This case study explores the operational dynamics, challenges, and significance of being a</w:t>
      </w:r>
      <w:r>
        <w:t xml:space="preserve"> </w:t>
      </w:r>
      <w:r>
        <w:rPr>
          <w:bCs/>
          <w:b/>
        </w:rPr>
        <w:t xml:space="preserve">Customs Officer</w:t>
      </w:r>
      <w:r>
        <w:t xml:space="preserve"> within the Federal Board of Revenue (FBR) in Pakistan. Specifically focusing on</w:t>
      </w:r>
      <w:r>
        <w:t xml:space="preserve"> </w:t>
      </w:r>
      <w:r>
        <w:rPr>
          <w:bCs/>
          <w:b/>
        </w:rPr>
        <w:t xml:space="preserve">Pakistan Islamabad</w:t>
      </w:r>
      <w:r>
        <w:t xml:space="preserve">, this region serves as the political and administrative heart of the nation, making it a critical node for both high-value commercial imports/exports and sensitive regulatory enforcement.</w:t>
      </w:r>
    </w:p>
    <w:p>
      <w:pPr>
        <w:pStyle w:val="BodyText"/>
      </w:pPr>
      <w:r>
        <w:rPr>
          <w:bCs/>
          <w:b/>
        </w:rPr>
        <w:t xml:space="preserve">Pakistan Islamabad</w:t>
      </w:r>
      <w:r>
        <w:t xml:space="preserve"> is not merely a geographic location; it is a hub where diplomatic missions, international organizations, and corporate headquarters converge. Consequently, the Customs House located within the federal capital operates under intense scrutiny. The effectiveness of every</w:t>
      </w:r>
      <w:r>
        <w:t xml:space="preserve"> </w:t>
      </w:r>
      <w:r>
        <w:rPr>
          <w:bCs/>
          <w:b/>
        </w:rPr>
        <w:t xml:space="preserve">Customs Officer</w:t>
      </w:r>
      <w:r>
        <w:t xml:space="preserve"> serving in this jurisdiction directly impacts national revenue collection, supply chain efficiency, and public trust in government institutions.</w:t>
      </w:r>
    </w:p>
    <w:bookmarkEnd w:id="20"/>
    <w:bookmarkStart w:id="23" w:name="X2282f44568238bae844cc152082237d36974035"/>
    <w:p>
      <w:pPr>
        <w:pStyle w:val="Heading2"/>
      </w:pPr>
      <w:r>
        <w:t xml:space="preserve">The Operational Environment in Pakistan Islamabad</w:t>
      </w:r>
    </w:p>
    <w:p>
      <w:pPr>
        <w:pStyle w:val="FirstParagraph"/>
      </w:pPr>
      <w:r>
        <w:t xml:space="preserve">The context for a</w:t>
      </w:r>
      <w:r>
        <w:t xml:space="preserve"> </w:t>
      </w:r>
      <w:r>
        <w:rPr>
          <w:bCs/>
          <w:b/>
        </w:rPr>
        <w:t xml:space="preserve">Customs Officer</w:t>
      </w:r>
      <w:r>
        <w:t xml:space="preserve"> in</w:t>
      </w:r>
      <w:r>
        <w:t xml:space="preserve"> </w:t>
      </w:r>
      <w:r>
        <w:rPr>
          <w:bCs/>
          <w:b/>
        </w:rPr>
        <w:t xml:space="preserve">Pakistan Islamabad </w:t>
      </w:r>
      <w:r>
        <w:t xml:space="preserve">is unique due to its dual nature. Unlike the port cities of Karachi or Gawadar, which handle bulk maritime cargo, the customs operations in</w:t>
      </w:r>
      <w:r>
        <w:t xml:space="preserve"> </w:t>
      </w:r>
      <w:r>
        <w:rPr>
          <w:bCs/>
          <w:b/>
        </w:rPr>
        <w:t xml:space="preserve">Pakistan Islamabad </w:t>
      </w:r>
      <w:r>
        <w:t xml:space="preserve">frequently deal with air freight at the Islamabad International Airport, diplomatic consignments, and high-value manufactured goods entering via land routes.</w:t>
      </w:r>
    </w:p>
    <w:bookmarkStart w:id="21" w:name="the-air-freight-hub"/>
    <w:p>
      <w:pPr>
        <w:pStyle w:val="Heading3"/>
      </w:pPr>
      <w:r>
        <w:t xml:space="preserve">1. The Air Freight Hub</w:t>
      </w:r>
    </w:p>
    <w:p>
      <w:pPr>
        <w:pStyle w:val="FirstParagraph"/>
      </w:pPr>
      <w:r>
        <w:t xml:space="preserve">A significant portion of trade clearance for the capital region is processed through the customs checkpoints serving Islamabad International Airport. Here, a</w:t>
      </w:r>
      <w:r>
        <w:t xml:space="preserve"> </w:t>
      </w:r>
      <w:r>
        <w:rPr>
          <w:bCs/>
          <w:b/>
        </w:rPr>
        <w:t xml:space="preserve">Customs Officer </w:t>
      </w:r>
      <w:r>
        <w:t xml:space="preserve">must possess specialized knowledge in handling perishable goods, pharmaceuticals, and high-tech electronics. The pressure to clear shipments quickly is immense because air freight incurs high storage costs. Any delay caused by bureaucratic inefficiency or lack of technical expertise on the part of the officer can lead to spoilage of medical supplies or financial losses for importers.</w:t>
      </w:r>
    </w:p>
    <w:bookmarkEnd w:id="21"/>
    <w:bookmarkStart w:id="22" w:name="diplomatic-and-institutional-sensitivity"/>
    <w:p>
      <w:pPr>
        <w:pStyle w:val="Heading3"/>
      </w:pPr>
      <w:r>
        <w:t xml:space="preserve">2. Diplomatic and Institutional Sensitivity</w:t>
      </w:r>
    </w:p>
    <w:p>
      <w:pPr>
        <w:pStyle w:val="FirstParagraph"/>
      </w:pPr>
      <w:r>
        <w:rPr>
          <w:bCs/>
          <w:b/>
        </w:rPr>
        <w:t xml:space="preserve">Pakistan Islamabad </w:t>
      </w:r>
      <w:r>
        <w:t xml:space="preserve">hosts numerous embassies and international agencies. A</w:t>
      </w:r>
      <w:r>
        <w:t xml:space="preserve"> </w:t>
      </w:r>
      <w:r>
        <w:rPr>
          <w:bCs/>
          <w:b/>
        </w:rPr>
        <w:t xml:space="preserve">Customs Officer </w:t>
      </w:r>
      <w:r>
        <w:t xml:space="preserve">serving here must be adept at navigating the complexities of diplomatic immunity while ensuring that tax exemptions are not abused for commercial gain. The ability to distinguish between legitimate diplomatic cargo and disguised commercial imports requires a high level of integrity and forensic accounting skills.</w:t>
      </w:r>
    </w:p>
    <w:bookmarkEnd w:id="22"/>
    <w:bookmarkEnd w:id="23"/>
    <w:bookmarkStart w:id="27" w:name="key-challenges-faced-by-customs-officers"/>
    <w:p>
      <w:pPr>
        <w:pStyle w:val="Heading2"/>
      </w:pPr>
      <w:r>
        <w:t xml:space="preserve">Key Challenges Faced by Customs Officers</w:t>
      </w:r>
    </w:p>
    <w:p>
      <w:pPr>
        <w:pStyle w:val="FirstParagraph"/>
      </w:pPr>
      <w:r>
        <w:t xml:space="preserve">The journey to becoming an effective</w:t>
      </w:r>
      <w:r>
        <w:t xml:space="preserve"> </w:t>
      </w:r>
      <w:r>
        <w:rPr>
          <w:bCs/>
          <w:b/>
        </w:rPr>
        <w:t xml:space="preserve">Customs Officer </w:t>
      </w:r>
      <w:r>
        <w:t xml:space="preserve">In</w:t>
      </w:r>
      <w:r>
        <w:t xml:space="preserve"> </w:t>
      </w:r>
      <w:r>
        <w:rPr>
          <w:bCs/>
          <w:b/>
        </w:rPr>
        <w:t xml:space="preserve">Pakistan Islamabad </w:t>
      </w:r>
      <w:r>
        <w:t xml:space="preserve"> is fraught with systemic and operational challenges. These obstacles test the resilience, ethical fortitude, and technical capability of the officers on the ground.</w:t>
      </w:r>
    </w:p>
    <w:bookmarkStart w:id="24" w:name="the-challenge-of-digital-transformation"/>
    <w:p>
      <w:pPr>
        <w:pStyle w:val="Heading3"/>
      </w:pPr>
      <w:r>
        <w:t xml:space="preserve">The Challenge of Digital Transformation</w:t>
      </w:r>
    </w:p>
    <w:p>
      <w:pPr>
        <w:pStyle w:val="FirstParagraph"/>
      </w:pPr>
      <w:r>
        <w:t xml:space="preserve">The FBR has been aggressively pushing for digitalization through systems like ASYCUDA World. For a seasoned officer in</w:t>
      </w:r>
      <w:r>
        <w:t xml:space="preserve"> </w:t>
      </w:r>
      <w:r>
        <w:rPr>
          <w:bCs/>
          <w:b/>
        </w:rPr>
        <w:t xml:space="preserve">Pakistan Islamabad </w:t>
      </w:r>
      <w:r>
        <w:t xml:space="preserve">, adapting to these new digital workflows is mandatory. However, legacy practices often clash with new technology. The</w:t>
      </w:r>
      <w:r>
        <w:t xml:space="preserve"> </w:t>
      </w:r>
      <w:r>
        <w:rPr>
          <w:bCs/>
          <w:b/>
        </w:rPr>
        <w:t xml:space="preserve">Customs Officer </w:t>
      </w:r>
      <w:r>
        <w:t xml:space="preserve"> must constantly upskill to prevent system manipulation and ensure data integrity.</w:t>
      </w:r>
    </w:p>
    <w:bookmarkEnd w:id="24"/>
    <w:bookmarkStart w:id="25" w:name="diversions-and-smuggling-networks"/>
    <w:p>
      <w:pPr>
        <w:pStyle w:val="Heading3"/>
      </w:pPr>
      <w:r>
        <w:t xml:space="preserve">Diversions and Smuggling Networks</w:t>
      </w:r>
    </w:p>
    <w:p>
      <w:pPr>
        <w:pStyle w:val="FirstParagraph"/>
      </w:pPr>
      <w:r>
        <w:rPr>
          <w:bCs/>
          <w:b/>
        </w:rPr>
        <w:t xml:space="preserve">Pakistan Islamabad </w:t>
      </w:r>
      <w:r>
        <w:t xml:space="preserve">serves as a logistics hub for the northern regions, including Gilgit-Baltistan and Khyber Pakhtunkhwa.</w:t>
      </w:r>
      <w:r>
        <w:t xml:space="preserve"> </w:t>
      </w:r>
      <w:r>
        <w:rPr>
          <w:bCs/>
          <w:b/>
        </w:rPr>
        <w:t xml:space="preserve">Custodies Officer </w:t>
      </w:r>
      <w:r>
        <w:t xml:space="preserve"> are often on the front lines of combating smuggling rings that attempt to bypass tariffs using sophisticated concealment methods. The sophistication of these networks has increased, requiring officers to utilize X-ray scanning technology and intelligence-led audits rather than manual inspections.</w:t>
      </w:r>
    </w:p>
    <w:bookmarkEnd w:id="25"/>
    <w:bookmarkStart w:id="26" w:name="bureaucratic-hurdles"/>
    <w:p>
      <w:pPr>
        <w:pStyle w:val="Heading3"/>
      </w:pPr>
      <w:r>
        <w:t xml:space="preserve">Bureaucratic Hurdles</w:t>
      </w:r>
    </w:p>
    <w:p>
      <w:pPr>
        <w:pStyle w:val="FirstParagraph"/>
      </w:pPr>
      <w:r>
        <w:t xml:space="preserve">Inter-departmental coordination is often a friction point. A</w:t>
      </w:r>
      <w:r>
        <w:t xml:space="preserve"> </w:t>
      </w:r>
      <w:r>
        <w:rPr>
          <w:bCs/>
          <w:b/>
        </w:rPr>
        <w:t xml:space="preserve">Customs Officer </w:t>
      </w:r>
      <w:r>
        <w:t xml:space="preserve"> may face delays when coordinating with the Passport &amp; Visa Office, the Anti-Narcotics Force (ANF), or local law enforcement agencies. Streamlining these inter-agency communications is a critical skill set that distinguishes top-performing officers in</w:t>
      </w:r>
      <w:r>
        <w:t xml:space="preserve"> </w:t>
      </w:r>
      <w:r>
        <w:rPr>
          <w:bCs/>
          <w:b/>
        </w:rPr>
        <w:t xml:space="preserve">Pakistan Islamabad </w:t>
      </w:r>
      <w:r>
        <w:t xml:space="preserve">.</w:t>
      </w:r>
    </w:p>
    <w:bookmarkEnd w:id="26"/>
    <w:bookmarkEnd w:id="27"/>
    <w:bookmarkStart w:id="28" w:name="Xd4b9a5928603dc8f306a6433f5d5502907ac4af"/>
    <w:p>
      <w:pPr>
        <w:pStyle w:val="Heading2"/>
      </w:pPr>
      <w:r>
        <w:t xml:space="preserve">The Evolving Role: From Enforcer to Facilitator</w:t>
      </w:r>
    </w:p>
    <w:p>
      <w:pPr>
        <w:pStyle w:val="FirstParagraph"/>
      </w:pPr>
      <w:r>
        <w:t xml:space="preserve">Globally, the paradigm of customs administration has shifted towards facilitation. In</w:t>
      </w:r>
      <w:r>
        <w:t xml:space="preserve"> </w:t>
      </w:r>
      <w:r>
        <w:rPr>
          <w:bCs/>
          <w:b/>
        </w:rPr>
        <w:t xml:space="preserve">Pakistan Islamabad </w:t>
      </w:r>
      <w:r>
        <w:t xml:space="preserve">, this shift is particularly evident as the government strives to improve its ranking in the World Bank’s Ease of Doing Business reports. The modern</w:t>
      </w:r>
      <w:r>
        <w:t xml:space="preserve"> </w:t>
      </w:r>
      <w:r>
        <w:rPr>
          <w:bCs/>
          <w:b/>
        </w:rPr>
        <w:t xml:space="preserve">Customs Officer </w:t>
      </w:r>
      <w:r>
        <w:t xml:space="preserve"> is expected to act as a business facilitator, ensuring that compliant traders move their goods swiftly while applying strict scrutiny only where risk indicators suggest non-compliance.</w:t>
      </w:r>
    </w:p>
    <w:p>
      <w:pPr>
        <w:pStyle w:val="BodyText"/>
      </w:pPr>
      <w:r>
        <w:t xml:space="preserve">This role requires strong communication skills. An officer must be able to explain complex regulatory requirements to importers and exporters clearly. Miscommunication can lead to unnecessary litigation or delays. Therefore, training programs in</w:t>
      </w:r>
      <w:r>
        <w:t xml:space="preserve"> </w:t>
      </w:r>
      <w:r>
        <w:rPr>
          <w:bCs/>
          <w:b/>
        </w:rPr>
        <w:t xml:space="preserve">Pakistan Islamabad </w:t>
      </w:r>
      <w:r>
        <w:t xml:space="preserve">now emphasize soft skills alongside technical knowledge of the Customs Act, 2023.</w:t>
      </w:r>
    </w:p>
    <w:bookmarkEnd w:id="28"/>
    <w:bookmarkStart w:id="29" w:name="Xb4a67bb4cc4cc0913f1279b67f5c88fcda324dc"/>
    <w:p>
      <w:pPr>
        <w:pStyle w:val="Heading2"/>
      </w:pPr>
      <w:r>
        <w:t xml:space="preserve">Case Scenario: The Pharmaceutical Import Dilemma</w:t>
      </w:r>
    </w:p>
    <w:p>
      <w:pPr>
        <w:pStyle w:val="FirstParagraph"/>
      </w:pPr>
      <w:r>
        <w:t xml:space="preserve">To illustrate the practical application of a</w:t>
      </w:r>
      <w:r>
        <w:t xml:space="preserve"> </w:t>
      </w:r>
      <w:r>
        <w:rPr>
          <w:bCs/>
          <w:b/>
        </w:rPr>
        <w:t xml:space="preserve">Customs Officer's </w:t>
      </w:r>
      <w:r>
        <w:t xml:space="preserve"> role, consider the following scenario common in</w:t>
      </w:r>
      <w:r>
        <w:t xml:space="preserve"> </w:t>
      </w:r>
      <w:r>
        <w:rPr>
          <w:bCs/>
          <w:b/>
        </w:rPr>
        <w:t xml:space="preserve">Pakistan Islamabad </w:t>
      </w:r>
      <w:r>
        <w:t xml:space="preserve">:</w:t>
      </w:r>
    </w:p>
    <w:p>
      <w:pPr>
        <w:numPr>
          <w:ilvl w:val="0"/>
          <w:numId w:val="1001"/>
        </w:numPr>
        <w:pStyle w:val="Compact"/>
      </w:pPr>
      <w:r>
        <w:t xml:space="preserve">The Situation:</w:t>
      </w:r>
      <w:r>
        <w:t xml:space="preserve"> A leading hospital chain in Islamabad imports specialized life-saving vaccines via air freight from Europe. The shipment is held at customs due to a discrepancy in the Harmonized System (HS) Code classification.</w:t>
      </w:r>
    </w:p>
    <w:p>
      <w:pPr>
        <w:numPr>
          <w:ilvl w:val="0"/>
          <w:numId w:val="1001"/>
        </w:numPr>
        <w:pStyle w:val="Compact"/>
      </w:pPr>
      <w:r>
        <w:t xml:space="preserve">The Officer's Action:</w:t>
      </w:r>
      <w:r>
        <w:t xml:space="preserve"> Rather than simply rejecting the declaration, the</w:t>
      </w:r>
      <w:r>
        <w:t xml:space="preserve"> </w:t>
      </w:r>
      <w:r>
        <w:rPr>
          <w:bCs/>
          <w:b/>
        </w:rPr>
        <w:t xml:space="preserve">Customs Officer </w:t>
      </w:r>
      <w:r>
        <w:t xml:space="preserve"> initiates a rapid review process. Recognizing the urgency, they cross-reference the documentation with international standards and consult with technical experts.</w:t>
      </w:r>
    </w:p>
    <w:p>
      <w:pPr>
        <w:numPr>
          <w:ilvl w:val="0"/>
          <w:numId w:val="1001"/>
        </w:numPr>
        <w:pStyle w:val="Compact"/>
      </w:pPr>
      <w:r>
        <w:t xml:space="preserve">The Outcome:</w:t>
      </w:r>
      <w:r>
        <w:t xml:space="preserve"> The officer identifies that a minor clerical error in the invoice caused the classification mismatch. Instead of imposing heavy penalties, which could delay medical aid, the officer facilitates an immediate rectification while noting the breach for future compliance monitoring.</w:t>
      </w:r>
    </w:p>
    <w:p>
      <w:pPr>
        <w:numPr>
          <w:ilvl w:val="0"/>
          <w:numId w:val="1001"/>
        </w:numPr>
        <w:pStyle w:val="Compact"/>
      </w:pPr>
      <w:r>
        <w:t xml:space="preserve">Impact:</w:t>
      </w:r>
      <w:r>
        <w:t xml:space="preserve"> This decision balanced revenue protection with public interest, showcasing the nuanced judgment required of a</w:t>
      </w:r>
      <w:r>
        <w:t xml:space="preserve"> </w:t>
      </w:r>
      <w:r>
        <w:rPr>
          <w:bCs/>
          <w:b/>
        </w:rPr>
        <w:t xml:space="preserve">Customs Officer </w:t>
      </w:r>
      <w:r>
        <w:t xml:space="preserve"> in a high-stakes environment like</w:t>
      </w:r>
      <w:r>
        <w:t xml:space="preserve"> </w:t>
      </w:r>
      <w:r>
        <w:rPr>
          <w:bCs/>
          <w:b/>
        </w:rPr>
        <w:t xml:space="preserve">Pakistan Islamabad </w:t>
      </w:r>
      <w:r>
        <w:t xml:space="preserve">.</w:t>
      </w:r>
    </w:p>
    <w:bookmarkEnd w:id="29"/>
    <w:bookmarkStart w:id="30" w:name="the-importance-of-ethics-and-integrity"/>
    <w:p>
      <w:pPr>
        <w:pStyle w:val="Heading2"/>
      </w:pPr>
      <w:r>
        <w:t xml:space="preserve">The Importance of Ethics and Integrity</w:t>
      </w:r>
    </w:p>
    <w:p>
      <w:pPr>
        <w:pStyle w:val="FirstParagraph"/>
      </w:pPr>
      <w:r>
        <w:t xml:space="preserve">No discussion about customs administration in</w:t>
      </w:r>
      <w:r>
        <w:t xml:space="preserve"> </w:t>
      </w:r>
      <w:r>
        <w:rPr>
          <w:bCs/>
          <w:b/>
        </w:rPr>
        <w:t xml:space="preserve">Pakistan Islamabad </w:t>
      </w:r>
      <w:r>
        <w:t xml:space="preserve"> is complete without addressing the critical issue of ethics. The concentration of wealth and high-value goods in the capital creates significant temptation for corruption. A</w:t>
      </w:r>
      <w:r>
        <w:t xml:space="preserve"> </w:t>
      </w:r>
      <w:r>
        <w:rPr>
          <w:bCs/>
          <w:b/>
        </w:rPr>
        <w:t xml:space="preserve">Customs Officer </w:t>
      </w:r>
      <w:r>
        <w:t xml:space="preserve"> acts as the last line of defense against revenue leakage.</w:t>
      </w:r>
    </w:p>
    <w:p>
      <w:pPr>
        <w:pStyle w:val="BodyText"/>
      </w:pPr>
      <w:r>
        <w:t xml:space="preserve">The FBR has implemented strict internal audit mechanisms and whistleblower protections to safeguard officers who uphold integrity. In</w:t>
      </w:r>
      <w:r>
        <w:t xml:space="preserve"> </w:t>
      </w:r>
      <w:r>
        <w:rPr>
          <w:bCs/>
          <w:b/>
        </w:rPr>
        <w:t xml:space="preserve">Pakistan Islamabad </w:t>
      </w:r>
      <w:r>
        <w:t xml:space="preserve">, where political and business pressures are high, maintaining neutrality is not just a professional duty but a civic responsibility. The public perception of the customs service is directly tied to the perceived honesty of its officers.</w:t>
      </w:r>
    </w:p>
    <w:bookmarkEnd w:id="30"/>
    <w:bookmarkStart w:id="31" w:name="future-outlook-and-recommendations"/>
    <w:p>
      <w:pPr>
        <w:pStyle w:val="Heading2"/>
      </w:pPr>
      <w:r>
        <w:t xml:space="preserve">Future Outlook and Recommendations</w:t>
      </w:r>
    </w:p>
    <w:p>
      <w:pPr>
        <w:pStyle w:val="FirstParagraph"/>
      </w:pPr>
      <w:r>
        <w:t xml:space="preserve">As</w:t>
      </w:r>
      <w:r>
        <w:t xml:space="preserve"> </w:t>
      </w:r>
      <w:r>
        <w:rPr>
          <w:bCs/>
          <w:b/>
        </w:rPr>
        <w:t xml:space="preserve">Pakistan Islamabad </w:t>
      </w:r>
      <w:r>
        <w:t xml:space="preserve"> continues to grow as an economic hub, the demand for sophisticated customs services will increase. The following recommendations are crucial for enhancing the efficacy of</w:t>
      </w:r>
      <w:r>
        <w:t xml:space="preserve"> </w:t>
      </w:r>
      <w:r>
        <w:rPr>
          <w:bCs/>
          <w:b/>
        </w:rPr>
        <w:t xml:space="preserve">Custodies Officers </w:t>
      </w:r>
      <w:r>
        <w:t xml:space="preserve">:</w:t>
      </w:r>
    </w:p>
    <w:p>
      <w:pPr>
        <w:numPr>
          <w:ilvl w:val="0"/>
          <w:numId w:val="1002"/>
        </w:numPr>
        <w:pStyle w:val="Compact"/>
      </w:pPr>
      <w:r>
        <w:t xml:space="preserve">Advanced Training:</w:t>
      </w:r>
      <w:r>
        <w:t xml:space="preserve"> Continuous professional development focused on data analytics, cyber-security, and international trade law.</w:t>
      </w:r>
    </w:p>
    <w:p>
      <w:pPr>
        <w:numPr>
          <w:ilvl w:val="0"/>
          <w:numId w:val="1002"/>
        </w:numPr>
        <w:pStyle w:val="Compact"/>
      </w:pPr>
      <w:r>
        <w:t xml:space="preserve">Infrastructure Upgrade:</w:t>
      </w:r>
      <w:r>
        <w:t xml:space="preserve"> Investment in state-of-the-art scanning equipment at all checkpoints serving</w:t>
      </w:r>
      <w:r>
        <w:t xml:space="preserve"> </w:t>
      </w:r>
      <w:r>
        <w:rPr>
          <w:bCs/>
          <w:b/>
        </w:rPr>
        <w:t xml:space="preserve">Pakistan Islamabad </w:t>
      </w:r>
      <w:r>
        <w:t xml:space="preserve">.</w:t>
      </w:r>
    </w:p>
    <w:p>
      <w:pPr>
        <w:numPr>
          <w:ilvl w:val="0"/>
          <w:numId w:val="1002"/>
        </w:numPr>
        <w:pStyle w:val="Compact"/>
      </w:pPr>
      <w:r>
        <w:t xml:space="preserve">Public-Private Partnerships:</w:t>
      </w:r>
      <w:r>
        <w:t xml:space="preserve"> Engaging with the business community to understand bottlenecks and co-create solutions for smoother trade flows.</w:t>
      </w:r>
    </w:p>
    <w:bookmarkEnd w:id="31"/>
    <w:bookmarkStart w:id="32" w:name="conclusion"/>
    <w:p>
      <w:pPr>
        <w:pStyle w:val="Heading2"/>
      </w:pPr>
      <w:r>
        <w:t xml:space="preserve">Conclusion</w:t>
      </w:r>
    </w:p>
    <w:p>
      <w:pPr>
        <w:pStyle w:val="FirstParagraph"/>
      </w:pPr>
      <w:r>
        <w:t xml:space="preserve">The role of a</w:t>
      </w:r>
      <w:r>
        <w:t xml:space="preserve"> </w:t>
      </w:r>
      <w:r>
        <w:rPr>
          <w:bCs/>
          <w:b/>
        </w:rPr>
        <w:t xml:space="preserve">Customs Officer </w:t>
      </w:r>
      <w:r>
        <w:t xml:space="preserve"> in</w:t>
      </w:r>
      <w:r>
        <w:t xml:space="preserve"> </w:t>
      </w:r>
      <w:r>
        <w:rPr>
          <w:bCs/>
          <w:b/>
        </w:rPr>
        <w:t xml:space="preserve">Pakistan Islamabad </w:t>
      </w:r>
      <w:r>
        <w:t xml:space="preserve"> is multifaceted, demanding a blend of legal expertise, technical proficiency, and unwavering integrity. They are not just tax collectors but enablers of international trade and protectors of national security. As</w:t>
      </w:r>
      <w:r>
        <w:t xml:space="preserve"> </w:t>
      </w:r>
      <w:r>
        <w:rPr>
          <w:bCs/>
          <w:b/>
        </w:rPr>
        <w:t xml:space="preserve">Pakistan Islamabad </w:t>
      </w:r>
      <w:r>
        <w:t xml:space="preserve"> navigates the complexities of the global economy, the competence and dedication of its customs professionals will remain a cornerstone of economic stability and growth. Understanding this case study highlights that supporting these officers through better resources, training, and ethical frameworks is essential for the broader success of Pakistan's trade regime.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Customs Officer in Pakistan Islamabad</dc:title>
  <dc:creator/>
  <dc:language>en</dc:language>
  <cp:keywords/>
  <dcterms:created xsi:type="dcterms:W3CDTF">2026-07-29T22:23:39Z</dcterms:created>
  <dcterms:modified xsi:type="dcterms:W3CDTF">2026-07-29T22:23:39Z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