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Operations</w:t>
      </w:r>
      <w:r>
        <w:t xml:space="preserve"> </w:t>
      </w:r>
      <w:r>
        <w:t xml:space="preserve">and</w:t>
      </w:r>
      <w:r>
        <w:t xml:space="preserve"> </w:t>
      </w:r>
      <w:r>
        <w:t xml:space="preserve">Regulatory</w:t>
      </w:r>
      <w:r>
        <w:t xml:space="preserve"> </w:t>
      </w:r>
      <w:r>
        <w:t xml:space="preserve">Compliance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Switzerland,</w:t>
      </w:r>
      <w:r>
        <w:t xml:space="preserve"> </w:t>
      </w:r>
      <w:r>
        <w:t xml:space="preserve">Zurich</w:t>
      </w:r>
    </w:p>
    <w:bookmarkStart w:id="28" w:name="X741435fbbabb4f76f7a789db4916baf81e50318"/>
    <w:p>
      <w:pPr>
        <w:pStyle w:val="Heading1"/>
      </w:pPr>
      <w:r>
        <w:t xml:space="preserve">Case Study: Strategic Operations and Regulatory Compliance of a Customs Officer in Switzerland, Zurich</w:t>
      </w:r>
    </w:p>
    <w:bookmarkStart w:id="20" w:name="i.-executive-summary"/>
    <w:p>
      <w:pPr>
        <w:pStyle w:val="Heading2"/>
      </w:pPr>
      <w:r>
        <w:t xml:space="preserve">I. Executive Summary</w:t>
      </w:r>
    </w:p>
    <w:p>
      <w:pPr>
        <w:pStyle w:val="FirstParagraph"/>
      </w:pPr>
      <w:r>
        <w:t xml:space="preserve">This</w:t>
      </w:r>
      <w:r>
        <w:t xml:space="preserve"> </w:t>
      </w:r>
      <w:r>
        <w:t xml:space="preserve">, we examine the multifaceted role of a</w:t>
      </w:r>
      <w:r>
        <w:t xml:space="preserve"> </w:t>
      </w:r>
      <w:r>
        <w:rPr>
          <w:u w:val="single"/>
          <w:bCs/>
          <w:b/>
          <w:bCs/>
          <w:b/>
        </w:rPr>
        <w:t xml:space="preserve">Customs Officer</w:t>
      </w:r>
      <w:r>
        <w:t xml:space="preserve">. By focusing on the specific operational environment of Zurich, this document aims to elucidate how a</w:t>
      </w:r>
      <w:r>
        <w:t xml:space="preserve"> </w:t>
      </w:r>
      <w:r>
        <w:rPr>
          <w:bCs/>
          <w:b/>
        </w:rPr>
        <w:t xml:space="preserve">Switzerland Zurich</w:t>
      </w:r>
      <w:r>
        <w:t xml:space="preserve">-based authority navigates the complexities of international trade, border security, and fiscal regulation. The objective is to provide a comprehensive analysis of the duties, challenges, and strategic importance inherent in this profession within one of Europe’s most significant logistical hubs.</w:t>
      </w:r>
    </w:p>
    <w:bookmarkEnd w:id="20"/>
    <w:bookmarkStart w:id="21" w:name="X276b625d26f1979ac16f3cfef2d301a33ed5bb9"/>
    <w:p>
      <w:pPr>
        <w:pStyle w:val="Heading2"/>
      </w:pPr>
      <w:r>
        <w:t xml:space="preserve">II. Introduction: The Strategic Importance of Zurich</w:t>
      </w:r>
    </w:p>
    <w:p>
      <w:pPr>
        <w:pStyle w:val="FirstParagraph"/>
      </w:pPr>
      <w:r>
        <w:t xml:space="preserve">The</w:t>
      </w:r>
      <w:r>
        <w:t xml:space="preserve"> </w:t>
      </w:r>
      <w:r>
        <w:t xml:space="preserve"> </w:t>
      </w:r>
      <w:r>
        <w:t xml:space="preserve">serves as the economic heartland of Switzerland and a pivotal node in global logistics. Situated at the geographic center of Europe,</w:t>
      </w:r>
      <w:r>
        <w:t xml:space="preserve"> </w:t>
      </w:r>
      <w:r>
        <w:rPr>
          <w:iCs/>
          <w:i/>
          <w:bCs/>
          <w:b/>
        </w:rPr>
        <w:t xml:space="preserve">Zurich</w:t>
      </w:r>
      <w:r>
        <w:t xml:space="preserve"> </w:t>
      </w:r>
      <w:r>
        <w:t xml:space="preserve">boasts one of the world's most efficient rail networks and a major international airport that serves as a critical gateway for high-value goods, pharmaceuticals, and luxury items. In this context, the</w:t>
      </w:r>
      <w:r>
        <w:t xml:space="preserve"> </w:t>
      </w:r>
      <w:r>
        <w:rPr>
          <w:u w:val="single"/>
          <w:bCs/>
          <w:b/>
        </w:rPr>
        <w:t xml:space="preserve">Customs Officer</w:t>
      </w:r>
      <w:r>
        <w:t xml:space="preserve"> </w:t>
      </w:r>
      <w:r>
        <w:t xml:space="preserve">is not merely an administrative functionary but a guardian of national sovereignty and economic integrity. The unique position of</w:t>
      </w:r>
      <w:r>
        <w:t xml:space="preserve"> </w:t>
      </w:r>
      <w:r>
        <w:rPr>
          <w:iCs/>
          <w:i/>
          <w:bCs/>
          <w:b/>
        </w:rPr>
        <w:t xml:space="preserve">Zurich</w:t>
      </w:r>
      <w:r>
        <w:t xml:space="preserve">, with its proximity to multiple European borders yet maintaining Swiss neutrality and distinct regulatory frameworks, creates a dynamic operational landscape for the</w:t>
      </w:r>
      <w:r>
        <w:t xml:space="preserve"> </w:t>
      </w:r>
      <w:r>
        <w:rPr>
          <w:iCs/>
          <w:i/>
          <w:bCs/>
          <w:b/>
        </w:rPr>
        <w:t xml:space="preserve">Switzerland Zurich</w:t>
      </w:r>
      <w:r>
        <w:t xml:space="preserve"> </w:t>
      </w:r>
      <w:r>
        <w:t xml:space="preserve">customs authority.</w:t>
      </w:r>
    </w:p>
    <w:bookmarkEnd w:id="21"/>
    <w:bookmarkStart w:id="22" w:name="Xbaace17a53ebeb32e898855a534e88639abd3fd"/>
    <w:p>
      <w:pPr>
        <w:pStyle w:val="Heading2"/>
      </w:pPr>
      <w:r>
        <w:t xml:space="preserve">III. Role Definition: The Modern Customs Officer in Switzerland</w:t>
      </w:r>
    </w:p>
    <w:p>
      <w:pPr>
        <w:pStyle w:val="FirstParagraph"/>
      </w:pPr>
      <w:r>
        <w:t xml:space="preserve">The role of a</w:t>
      </w:r>
      <w:r>
        <w:t xml:space="preserve"> </w:t>
      </w:r>
      <w:r>
        <w:t xml:space="preserve">, particularly within the Canton of Zurich, has evolved significantly in the 21st century. Historically focused primarily on tariff collection, the contemporary</w:t>
      </w:r>
      <w:r>
        <w:t xml:space="preserve"> </w:t>
      </w:r>
      <w:r>
        <w:rPr>
          <w:iCs/>
          <w:i/>
          <w:bCs/>
          <w:b/>
        </w:rPr>
        <w:t xml:space="preserve">Customs Officer</w:t>
      </w:r>
      <w:r>
        <w:t xml:space="preserve"> </w:t>
      </w:r>
      <w:r>
        <w:t xml:space="preserve">acts as a multi-disciplinary expert in law enforcement, economic regulation, and international security cooperation.</w:t>
      </w:r>
      <w:r>
        <w:t xml:space="preserve"> </w:t>
      </w:r>
      <w:r>
        <w:t xml:space="preserve">Key responsibilities include:</w:t>
      </w:r>
      <w:r>
        <w:t xml:space="preserve"> </w:t>
      </w:r>
      <w:r>
        <w:t xml:space="preserve">1. **Regulatory Enforcement:** Ensuring compliance with Swiss customs laws and European Union trade agreements where applicable due to the bilateral treaties between Switzerland and the EU.</w:t>
      </w:r>
      <w:r>
        <w:t xml:space="preserve"> </w:t>
      </w:r>
      <w:r>
        <w:t xml:space="preserve">2. **Security Screening:** Identifying prohibited items such as narcotics, weapons, counterfeit goods, and materials related to terrorist financing or proliferation of mass destruction weapons.</w:t>
      </w:r>
      <w:r>
        <w:t xml:space="preserve"> </w:t>
      </w:r>
      <w:r>
        <w:t xml:space="preserve">3. **Risk Management:** Utilizing data analytics to target high-risk shipments while facilitating the rapid clearance of low-risk commercial traffic through Zurich’s ports and airports.</w:t>
      </w:r>
    </w:p>
    <w:bookmarkEnd w:id="22"/>
    <w:bookmarkStart w:id="23" w:name="Xb4bdd0c2f2795c0f59f927bfa4de095eb7a95c3"/>
    <w:p>
      <w:pPr>
        <w:pStyle w:val="Heading2"/>
      </w:pPr>
      <w:r>
        <w:t xml:space="preserve">IV. Operational Context: The Zurich Ecosystem</w:t>
      </w:r>
    </w:p>
    <w:p>
      <w:pPr>
        <w:pStyle w:val="FirstParagraph"/>
      </w:pPr>
      <w:r>
        <w:t xml:space="preserve">The operational environment in</w:t>
      </w:r>
      <w:r>
        <w:t xml:space="preserve"> </w:t>
      </w:r>
      <w:r>
        <w:t xml:space="preserve"> </w:t>
      </w:r>
      <w:r>
        <w:t xml:space="preserve">presents unique characteristics that define the daily workflow of a</w:t>
      </w:r>
      <w:r>
        <w:t xml:space="preserve"> </w:t>
      </w:r>
      <w:r>
        <w:rPr>
          <w:iCs/>
          <w:i/>
        </w:rPr>
        <w:t xml:space="preserve">Zurich Customs Officer</w:t>
      </w:r>
      <w:r>
        <w:t xml:space="preserve">.</w:t>
      </w:r>
      <w:r>
        <w:t xml:space="preserve"> </w:t>
      </w:r>
      <w:r>
        <w:t xml:space="preserve">**A. Land Border Dynamics**</w:t>
      </w:r>
      <w:r>
        <w:t xml:space="preserve"> </w:t>
      </w:r>
      <w:r>
        <w:t xml:space="preserve">Unlike maritime ports, the land borders surrounding</w:t>
      </w:r>
      <w:r>
        <w:t xml:space="preserve"> </w:t>
      </w:r>
      <w:r>
        <w:rPr>
          <w:iCs/>
          <w:i/>
          <w:bCs/>
          <w:b/>
        </w:rPr>
        <w:t xml:space="preserve">Zurich</w:t>
      </w:r>
      <w:r>
        <w:t xml:space="preserve">, particularly those connecting to Germany and Austria, are characterized by high-frequency cross-border traffic. This includes heavy freight transport as well as individual commuters. The</w:t>
      </w:r>
      <w:r>
        <w:t xml:space="preserve"> </w:t>
      </w:r>
      <w:r>
        <w:rPr>
          <w:u w:val="single"/>
          <w:bCs/>
          <w:b/>
        </w:rPr>
        <w:t xml:space="preserve">Customs Officer</w:t>
      </w:r>
      <w:r>
        <w:t xml:space="preserve"> </w:t>
      </w:r>
      <w:r>
        <w:t xml:space="preserve">in this setting must be adept at managing both large-scale commercial logistics and the subtle nuances of personal travel regulations. The efficiency of the Swiss border management system is paramount to keeping supply chains moving, placing immense pressure on</w:t>
      </w:r>
      <w:r>
        <w:t xml:space="preserve"> </w:t>
      </w:r>
      <w:r>
        <w:rPr>
          <w:bCs/>
          <w:b/>
        </w:rPr>
        <w:t xml:space="preserve">Zurich Customs</w:t>
      </w:r>
      <w:r>
        <w:t xml:space="preserve"> </w:t>
      </w:r>
      <w:r>
        <w:t xml:space="preserve">personnel to balance speed with rigorous scrutiny.</w:t>
      </w:r>
      <w:r>
        <w:t xml:space="preserve"> </w:t>
      </w:r>
      <w:r>
        <w:t xml:space="preserve">**B. Air Cargo and High-Value Goods**</w:t>
      </w:r>
      <w:r>
        <w:t xml:space="preserve"> </w:t>
      </w:r>
      <w:r>
        <w:t xml:space="preserve">Zurich Airport is a major hub for air cargo, particularly for the pharmaceutical and technology sectors. Here, the</w:t>
      </w:r>
      <w:r>
        <w:t xml:space="preserve"> </w:t>
      </w:r>
      <w:r>
        <w:t xml:space="preserve"> </w:t>
      </w:r>
      <w:r>
        <w:t xml:space="preserve">plays a critical role in protecting intellectual property rights and ensuring the safety of sensitive medical supplies. The presence of high-value goods necessitates specialized training in forensic examination and anti-fraud techniques. A failure by a</w:t>
      </w:r>
      <w:r>
        <w:t xml:space="preserve"> </w:t>
      </w:r>
      <w:r>
        <w:rPr>
          <w:bCs/>
          <w:b/>
        </w:rPr>
        <w:t xml:space="preserve">Switzerland Zurich</w:t>
      </w:r>
      <w:r>
        <w:t xml:space="preserve">-based officer to detect counterfeit pharmaceuticals could have severe public health implications, elevating the stakes of their daily duties.</w:t>
      </w:r>
    </w:p>
    <w:bookmarkEnd w:id="23"/>
    <w:bookmarkStart w:id="24" w:name="X226bb1add1f5d59f422d1fede993399075a6e3c"/>
    <w:p>
      <w:pPr>
        <w:pStyle w:val="Heading2"/>
      </w:pPr>
      <w:r>
        <w:t xml:space="preserve">V. Challenges Faced by Customs Officers in Zurich</w:t>
      </w:r>
    </w:p>
    <w:p>
      <w:pPr>
        <w:pStyle w:val="FirstParagraph"/>
      </w:pPr>
      <w:r>
        <w:t xml:space="preserve">The modern</w:t>
      </w:r>
      <w:r>
        <w:t xml:space="preserve"> </w:t>
      </w:r>
      <w:r>
        <w:t xml:space="preserve"> </w:t>
      </w:r>
      <w:r>
        <w:t xml:space="preserve">operates under increasing pressure from several directions:</w:t>
      </w:r>
      <w:r>
        <w:t xml:space="preserve"> </w:t>
      </w:r>
      <w:r>
        <w:t xml:space="preserve">1. **E-commerce and Small Parcels:** The explosion of online shopping has led to a surge in small parcel traffic entering Switzerland through</w:t>
      </w:r>
      <w:r>
        <w:t xml:space="preserve"> </w:t>
      </w:r>
      <w:r>
        <w:rPr>
          <w:bCs/>
          <w:b/>
        </w:rPr>
        <w:t xml:space="preserve">Zurich</w:t>
      </w:r>
      <w:r>
        <w:t xml:space="preserve">. This "fragmentation" of trade makes traditional inspection methods less effective. Officers must now rely heavily on automated risk assessment systems to identify potentially non-compliant shipments among millions of packages.</w:t>
      </w:r>
      <w:r>
        <w:t xml:space="preserve"> </w:t>
      </w:r>
      <w:r>
        <w:t xml:space="preserve">2. **Complex Regulatory Landscapes:** The interplay between Swiss national law and international obligations (such as WTO agreements and EU customs codes) creates a complex legal environment for the</w:t>
      </w:r>
      <w:r>
        <w:t xml:space="preserve"> </w:t>
      </w:r>
      <w:r>
        <w:t xml:space="preserve">. Misinterpretation can lead to significant legal disputes or trade disruptions.</w:t>
      </w:r>
      <w:r>
        <w:t xml:space="preserve"> </w:t>
      </w:r>
      <w:r>
        <w:t xml:space="preserve">3. **Security Threats:** In an era of heightened global security concerns,</w:t>
      </w:r>
      <w:r>
        <w:t xml:space="preserve"> </w:t>
      </w:r>
      <w:r>
        <w:rPr>
          <w:bCs/>
          <w:b/>
        </w:rPr>
        <w:t xml:space="preserve">Switzerland Zurich</w:t>
      </w:r>
      <w:r>
        <w:t xml:space="preserve"> </w:t>
      </w:r>
      <w:r>
        <w:t xml:space="preserve">faces risks regarding money laundering and terrorist financing through trade-based methods. The</w:t>
      </w:r>
      <w:r>
        <w:t xml:space="preserve"> </w:t>
      </w:r>
      <w:r>
        <w:rPr>
          <w:u w:val="single"/>
        </w:rPr>
        <w:t xml:space="preserve">Customs Officer</w:t>
      </w:r>
      <w:r>
        <w:t xml:space="preserve"> </w:t>
      </w:r>
      <w:r>
        <w:t xml:space="preserve">is often the first line of defense in detecting these sophisticated financial crimes hidden within legitimate trade flows.</w:t>
      </w:r>
    </w:p>
    <w:bookmarkEnd w:id="24"/>
    <w:bookmarkStart w:id="25" w:name="X8909d3dcf2a43f9f19a2e35fb55288ebe58e6a0"/>
    <w:p>
      <w:pPr>
        <w:pStyle w:val="Heading2"/>
      </w:pPr>
      <w:r>
        <w:t xml:space="preserve">VI. Case Scenario: A Typical High-Risk Intervention</w:t>
      </w:r>
    </w:p>
    <w:p>
      <w:pPr>
        <w:pStyle w:val="FirstParagraph"/>
      </w:pPr>
      <w:r>
        <w:t xml:space="preserve">To illustrate the practical application of a</w:t>
      </w:r>
      <w:r>
        <w:t xml:space="preserve"> </w:t>
      </w:r>
      <w:r>
        <w:rPr>
          <w:bCs/>
          <w:b/>
        </w:rPr>
        <w:t xml:space="preserve">'s expertise, consider a hypothetical scenario at Zurich Airport. A shipment declared as "textile samples" arrives from an unknown origin in Southeast Asia. The</w:t>
      </w:r>
      <w:r>
        <w:rPr>
          <w:bCs/>
          <w:b/>
        </w:rPr>
        <w:t xml:space="preserve"> </w:t>
      </w:r>
      <w:r>
        <w:rPr>
          <w:iCs/>
          <w:i/>
          <w:bCs/>
          <w:b/>
        </w:rPr>
        <w:t xml:space="preserve">Switzerland Zurich</w:t>
      </w:r>
      <w:r>
        <w:rPr>
          <w:bCs/>
          <w:b/>
        </w:rPr>
        <w:t xml:space="preserve">-based risk analysis system flags the shipment due to discrepancies in weight and declared value.</w:t>
      </w:r>
      <w:r>
        <w:rPr>
          <w:bCs/>
          <w:b/>
        </w:rPr>
        <w:t xml:space="preserve"> </w:t>
      </w:r>
      <w:r>
        <w:rPr>
          <w:bCs/>
          <w:b/>
        </w:rPr>
        <w:t xml:space="preserve">The assigned</w:t>
      </w:r>
      <w:r>
        <w:rPr>
          <w:bCs/>
          <w:b/>
        </w:rPr>
        <w:t xml:space="preserve"> </w:t>
      </w:r>
      <w:r>
        <w:rPr>
          <w:bCs/>
          <w:b/>
        </w:rPr>
        <w:t xml:space="preserve"> </w:t>
      </w:r>
      <w:r>
        <w:rPr>
          <w:bCs/>
          <w:b/>
        </w:rPr>
        <w:t xml:space="preserve">initiates a targeted inspection. Instead of a full physical search, which would delay the supply chain, they utilize non-invasive scanning technologies (X-ray) combined with chemical sensing detectors. The scan reveals hidden compartments containing undeclared goods classified under restricted trade categories—potentially endangered species products protected by CITES regulations. The officer correctly identifies the violation, secures the evidence, and initiates legal proceedings against the importer. This scenario highlights how a</w:t>
      </w:r>
      <w:r>
        <w:rPr>
          <w:bCs/>
          <w:b/>
        </w:rPr>
        <w:t xml:space="preserve"> </w:t>
      </w:r>
      <w:r>
        <w:rPr>
          <w:bCs/>
          <w:b/>
          <w:bCs/>
          <w:b/>
        </w:rPr>
        <w:t xml:space="preserve">Zurich Customs Officer</w:t>
      </w:r>
      <w:r>
        <w:rPr>
          <w:bCs/>
          <w:b/>
        </w:rPr>
        <w:t xml:space="preserve"> </w:t>
      </w:r>
      <w:r>
        <w:rPr>
          <w:bCs/>
          <w:b/>
        </w:rPr>
        <w:t xml:space="preserve">uses technology, legal knowledge, and investigative intuition to protect national interests without unnecessarily hindering legitimate trade.</w:t>
      </w:r>
    </w:p>
    <w:bookmarkEnd w:id="25"/>
    <w:bookmarkStart w:id="26" w:name="X1eb0926734a7cd0c85291a46d2223695b4db5be"/>
    <w:p>
      <w:pPr>
        <w:pStyle w:val="Heading2"/>
      </w:pPr>
      <w:r>
        <w:t xml:space="preserve">VII. Training and Professional Development</w:t>
      </w:r>
    </w:p>
    <w:p>
      <w:pPr>
        <w:pStyle w:val="FirstParagraph"/>
      </w:pPr>
      <w:r>
        <w:t xml:space="preserve">To meet these demands, the training regime for a</w:t>
      </w:r>
      <w:r>
        <w:t xml:space="preserve"> </w:t>
      </w:r>
      <w:r>
        <w:rPr>
          <w:iCs/>
          <w:i/>
        </w:rPr>
        <w:t xml:space="preserve"> </w:t>
      </w:r>
      <w:r>
        <w:rPr>
          <w:iCs/>
          <w:i/>
        </w:rPr>
        <w:t xml:space="preserve">in Switzerland is rigorous. Candidates undergo extensive education in international trade law, forensic accounting, cyber-security, and linguistics (given the multilingual nature of</w:t>
      </w:r>
      <w:r>
        <w:rPr>
          <w:iCs/>
          <w:i/>
        </w:rPr>
        <w:t xml:space="preserve"> </w:t>
      </w:r>
      <w:r>
        <w:rPr>
          <w:bCs/>
          <w:b/>
          <w:iCs/>
          <w:i/>
        </w:rPr>
        <w:t xml:space="preserve">Zurich</w:t>
      </w:r>
      <w:r>
        <w:rPr>
          <w:iCs/>
          <w:i/>
        </w:rPr>
        <w:t xml:space="preserve">). Continuous professional development is mandatory to keep pace with evolving smuggling techniques and regulatory changes. The ability of a</w:t>
      </w:r>
      <w:r>
        <w:rPr>
          <w:iCs/>
          <w:i/>
        </w:rPr>
        <w:t xml:space="preserve"> </w:t>
      </w:r>
      <w:r>
        <w:rPr>
          <w:iCs/>
          <w:i/>
          <w:iCs/>
          <w:i/>
        </w:rPr>
        <w:t xml:space="preserve">Zurich Customs Officer</w:t>
      </w:r>
      <w:r>
        <w:rPr>
          <w:iCs/>
          <w:i/>
        </w:rPr>
        <w:t xml:space="preserve"> </w:t>
      </w:r>
      <w:r>
        <w:rPr>
          <w:iCs/>
          <w:i/>
        </w:rPr>
        <w:t xml:space="preserve">to adapt to new technologies, such as AI-driven risk profiling tools, is crucial for maintaining the integrity of Swiss borders.</w:t>
      </w:r>
    </w:p>
    <w:bookmarkEnd w:id="26"/>
    <w:bookmarkStart w:id="27" w:name="viii.-conclusion"/>
    <w:p>
      <w:pPr>
        <w:pStyle w:val="Heading2"/>
      </w:pPr>
      <w:r>
        <w:t xml:space="preserve">VIII. Conclusion</w:t>
      </w:r>
    </w:p>
    <w:p>
      <w:pPr>
        <w:pStyle w:val="FirstParagraph"/>
      </w:pPr>
      <w:r>
        <w:t xml:space="preserve">In conclusion, the role of a</w:t>
      </w:r>
    </w:p>
    <w:p>
      <w:pPr>
        <w:pStyle w:val="BodyText"/>
      </w:pPr>
      <w:r>
        <w:t xml:space="preserve"> </w:t>
      </w:r>
      <w:r>
        <w:t xml:space="preserve">in Switzerland is far more complex than simple border control. Within the dynamic economic hub of</w:t>
      </w:r>
      <w:r>
        <w:t xml:space="preserve"> </w:t>
      </w:r>
      <w:r>
        <w:rPr>
          <w:iCs/>
          <w:i/>
        </w:rPr>
        <w:t xml:space="preserve">Zurich</w:t>
      </w:r>
      <w:r>
        <w:t xml:space="preserve">, these professionals serve as vital intermediaries between global trade and national security. They protect the Swiss economy from fraud, ensure public safety through strict regulation of dangerous goods, and facilitate legitimate commerce. As global trade patterns continue to shift, the</w:t>
      </w:r>
      <w:r>
        <w:t xml:space="preserve"> </w:t>
      </w:r>
      <w:r>
        <w:rPr>
          <w:u w:val="single"/>
          <w:bCs/>
          <w:b/>
        </w:rPr>
        <w:t xml:space="preserve">Customs Officer</w:t>
      </w:r>
      <w:r>
        <w:t xml:space="preserve"> </w:t>
      </w:r>
      <w:r>
        <w:t xml:space="preserve">in</w:t>
      </w:r>
      <w:r>
        <w:t xml:space="preserve"> </w:t>
      </w:r>
      <w:r>
        <w:rPr>
          <w:iCs/>
          <w:i/>
        </w:rPr>
        <w:t xml:space="preserve">Switzerland Zurich</w:t>
      </w:r>
      <w:r>
        <w:t xml:space="preserve"> </w:t>
      </w:r>
      <w:r>
        <w:t xml:space="preserve">will remain at the forefront of adapting to new challenges, ensuring that Switzerland remains a secure and reliable partner in the international community. The synergy between advanced technology, legal expertise, and human intuition defines the modern Swiss customs operation, making it a model of efficiency and integrity on a global scale.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Operations and Regulatory Compliance of a Customs Officer in Switzerland, Zurich</dc:title>
  <dc:creator/>
  <cp:keywords/>
  <dcterms:created xsi:type="dcterms:W3CDTF">2026-07-29T07:14:12Z</dcterms:created>
  <dcterms:modified xsi:type="dcterms:W3CDTF">2026-07-29T07:14:12Z</dcterms:modified>
</cp:coreProperties>
</file>

<file path=docProps/custom.xml><?xml version="1.0" encoding="utf-8"?>
<Properties xmlns="http://schemas.openxmlformats.org/officeDocument/2006/custom-properties" xmlns:vt="http://schemas.openxmlformats.org/officeDocument/2006/docPropsVTypes"/>
</file>