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9" w:name="X017abe1f4c58a1f1a2a72ee66c62d6809335d79"/>
    <w:p>
      <w:pPr>
        <w:pStyle w:val="Heading1"/>
      </w:pPr>
      <w:r>
        <w:t xml:space="preserve">Strategic Modernization and Operational Integrity: A Case Study of the Customs Officer in Uzbekistan Tashkent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Subject:</w:t>
      </w:r>
      <w:r>
        <w:t xml:space="preserve"> </w:t>
      </w:r>
      <w:r>
        <w:t xml:space="preserve">The Evolution and Role of the Customs Officer within the Modern Economic Framework of Uzbekistan Tashkent</w:t>
      </w:r>
    </w:p>
    <w:bookmarkStart w:id="20" w:name="executive-summary"/>
    <w:p>
      <w:pPr>
        <w:pStyle w:val="Heading2"/>
      </w:pPr>
      <w:r>
        <w:t xml:space="preserve">1. Executive Summary</w:t>
      </w:r>
    </w:p>
    <w:p>
      <w:pPr>
        <w:pStyle w:val="FirstParagraph"/>
      </w:pPr>
      <w:r>
        <w:t xml:space="preserve">This document serves as a comprehensive case study analyzing the pivotal role of the</w:t>
      </w:r>
      <w:r>
        <w:t xml:space="preserve"> </w:t>
      </w:r>
      <w:r>
        <w:rPr>
          <w:bCs/>
          <w:b/>
        </w:rPr>
        <w:t xml:space="preserve">Customs Officer</w:t>
      </w:r>
      <w:r>
        <w:t xml:space="preserve">. It specifically examines their operational environment, challenges, and strategic importance within the context of</w:t>
      </w:r>
      <w:r>
        <w:t xml:space="preserve"> </w:t>
      </w:r>
      <w:r>
        <w:rPr>
          <w:bCs/>
          <w:b/>
        </w:rPr>
        <w:t xml:space="preserve">Uzbekistan Tashkent</w:t>
      </w:r>
      <w:r>
        <w:t xml:space="preserve">. As Uzbekistan continues to open its borders to global trade and integrate into international economic systems, the city of Tashkent has emerged not only as the political capital but also as the primary logistical hub for Central Asia. Consequently, the efficacy of border control, taxation collection, and security enforcement relies heavily on the performance and adaptability of individual customs professionals. This study explores how digital transformation and regulatory reforms have redefined the duties of a</w:t>
      </w:r>
      <w:r>
        <w:t xml:space="preserve"> </w:t>
      </w:r>
      <w:r>
        <w:rPr>
          <w:bCs/>
          <w:b/>
        </w:rPr>
        <w:t xml:space="preserve">Customs Officer</w:t>
      </w:r>
      <w:r>
        <w:t xml:space="preserve">, transforming them from simple gatekeepers to complex analysts of international trade compliance.</w:t>
      </w:r>
    </w:p>
    <w:bookmarkEnd w:id="20"/>
    <w:bookmarkStart w:id="21" w:name="Xe9dd26eaa1583f64a038d25ff8d3667dff4e2b6"/>
    <w:p>
      <w:pPr>
        <w:pStyle w:val="Heading2"/>
      </w:pPr>
      <w:r>
        <w:t xml:space="preserve">2. Contextual Background: The Rise of Tashkent as a Trade Hub</w:t>
      </w:r>
    </w:p>
    <w:p>
      <w:pPr>
        <w:pStyle w:val="FirstParagraph"/>
      </w:pPr>
      <w:r>
        <w:t xml:space="preserve">To understand the significance of the</w:t>
      </w:r>
      <w:r>
        <w:t xml:space="preserve"> </w:t>
      </w:r>
      <w:r>
        <w:rPr>
          <w:bCs/>
          <w:b/>
        </w:rPr>
        <w:t xml:space="preserve">Customs Officer</w:t>
      </w:r>
      <w:r>
        <w:t xml:space="preserve">, one must first appreciate the geographic and economic stature of</w:t>
      </w:r>
      <w:r>
        <w:t xml:space="preserve"> </w:t>
      </w:r>
      <w:r>
        <w:rPr>
          <w:bCs/>
          <w:b/>
        </w:rPr>
        <w:t xml:space="preserve">Uzbekistan Tashkent</w:t>
      </w:r>
      <w:r>
        <w:t xml:space="preserve">. Historically isolated, Uzbekistan has embarked on a ambitious path of liberalization since 2016. Tashkent, hosting major international airports and serving as the terminus for critical railway links connecting China to Europe via the Middle Corridor, represents the first point of entry for a vast majority of imports and exports in the region.</w:t>
      </w:r>
    </w:p>
    <w:p>
      <w:pPr>
        <w:pStyle w:val="BodyText"/>
      </w:pPr>
      <w:r>
        <w:t xml:space="preserve">The volume of cargo moving through Tashkent’s checkpoints has increased exponentially. For every container that enters or leaves, a</w:t>
      </w:r>
      <w:r>
        <w:t xml:space="preserve"> </w:t>
      </w:r>
      <w:r>
        <w:rPr>
          <w:bCs/>
          <w:b/>
        </w:rPr>
        <w:t xml:space="preserve">Customs Officer</w:t>
      </w:r>
      <w:r>
        <w:t xml:space="preserve"> </w:t>
      </w:r>
      <w:r>
        <w:t xml:space="preserve">is responsible for verifying documentation, assessing value, and ensuring compliance with both national laws and international treaties. The pressure on the customs administration in</w:t>
      </w:r>
      <w:r>
        <w:t xml:space="preserve"> </w:t>
      </w:r>
      <w:r>
        <w:rPr>
          <w:bCs/>
          <w:b/>
        </w:rPr>
        <w:t xml:space="preserve">Uzbekistan Tashkent</w:t>
      </w:r>
      <w:r>
        <w:t xml:space="preserve"> </w:t>
      </w:r>
      <w:r>
        <w:t xml:space="preserve">is immense; any bottleneck at this stage affects the entire supply chain of Central Asia.</w:t>
      </w:r>
    </w:p>
    <w:bookmarkEnd w:id="21"/>
    <w:bookmarkStart w:id="24" w:name="the-evolving-role-of-the-customs-officer"/>
    <w:p>
      <w:pPr>
        <w:pStyle w:val="Heading2"/>
      </w:pPr>
      <w:r>
        <w:t xml:space="preserve">3. The Evolving Role of the Customs Officer</w:t>
      </w:r>
    </w:p>
    <w:p>
      <w:pPr>
        <w:pStyle w:val="FirstParagraph"/>
      </w:pPr>
      <w:r>
        <w:t xml:space="preserve">In previous decades, the primary function of a customs agent was largely manual and reactive. Today, in</w:t>
      </w:r>
      <w:r>
        <w:t xml:space="preserve"> </w:t>
      </w:r>
      <w:r>
        <w:rPr>
          <w:bCs/>
          <w:b/>
        </w:rPr>
        <w:t xml:space="preserve">Uzbekistan Tashkent</w:t>
      </w:r>
      <w:r>
        <w:t xml:space="preserve">, the role has shifted dramatically toward proactive risk management and technological integration. The modern</w:t>
      </w:r>
      <w:r>
        <w:t xml:space="preserve"> </w:t>
      </w:r>
      <w:r>
        <w:rPr>
          <w:bCs/>
          <w:b/>
        </w:rPr>
        <w:t xml:space="preserve">Customs Officer</w:t>
      </w:r>
      <w:r>
        <w:t xml:space="preserve"> </w:t>
      </w:r>
      <w:r>
        <w:t xml:space="preserve">is no longer just checking boxes on a physical form; they are interpreting complex data streams generated by automated clearance systems.</w:t>
      </w:r>
    </w:p>
    <w:bookmarkStart w:id="22" w:name="digital-transformation-and-automation"/>
    <w:p>
      <w:pPr>
        <w:pStyle w:val="Heading3"/>
      </w:pPr>
      <w:r>
        <w:t xml:space="preserve">3.1 Digital Transformation and Automation</w:t>
      </w:r>
    </w:p>
    <w:p>
      <w:pPr>
        <w:pStyle w:val="FirstParagraph"/>
      </w:pPr>
      <w:r>
        <w:t xml:space="preserve">The implementation of theASYCUDA World system in Uzbekistan has been a game-changer. For the</w:t>
      </w:r>
      <w:r>
        <w:t xml:space="preserve"> </w:t>
      </w:r>
      <w:r>
        <w:rPr>
          <w:bCs/>
          <w:b/>
        </w:rPr>
        <w:t xml:space="preserve">Customs Officer</w:t>
      </w:r>
      <w:r>
        <w:t xml:space="preserve">, this means that routine declarations are processed by algorithms, allowing human officers to focus on high-risk shipments. In</w:t>
      </w:r>
      <w:r>
        <w:t xml:space="preserve"> </w:t>
      </w:r>
      <w:r>
        <w:rPr>
          <w:bCs/>
          <w:b/>
        </w:rPr>
        <w:t xml:space="preserve">Uzbekistan Tashkent</w:t>
      </w:r>
      <w:r>
        <w:t xml:space="preserve">, officers now utilize AI-driven risk engines to identify anomalies in pricing or classification before a physical inspection is even requested. This requires the officer to possess strong analytical skills rather than just rote memorization of tariff codes.</w:t>
      </w:r>
    </w:p>
    <w:bookmarkEnd w:id="22"/>
    <w:bookmarkStart w:id="23" w:name="combating-illicit-trade"/>
    <w:p>
      <w:pPr>
        <w:pStyle w:val="Heading3"/>
      </w:pPr>
      <w:r>
        <w:t xml:space="preserve">3.2 Combating Illicit Trade</w:t>
      </w:r>
    </w:p>
    <w:p>
      <w:pPr>
        <w:pStyle w:val="FirstParagraph"/>
      </w:pPr>
      <w:r>
        <w:t xml:space="preserve">Tashkent acts as a transit point for various goods, making it a potential target for smuggling operations involving counterfeit pharmaceuticals, restricted electronics, and prohibited agricultural products. The</w:t>
      </w:r>
      <w:r>
        <w:t xml:space="preserve"> </w:t>
      </w:r>
      <w:r>
        <w:rPr>
          <w:bCs/>
          <w:b/>
        </w:rPr>
        <w:t xml:space="preserve">Customs Officer</w:t>
      </w:r>
      <w:r>
        <w:t xml:space="preserve"> </w:t>
      </w:r>
      <w:r>
        <w:t xml:space="preserve">is the frontline defense against these threats. Through non-intrusive inspection technologies such as X-ray scanners and gamma-ray detectors deployed in major terminals across</w:t>
      </w:r>
      <w:r>
        <w:t xml:space="preserve"> </w:t>
      </w:r>
      <w:r>
        <w:rPr>
          <w:bCs/>
          <w:b/>
        </w:rPr>
        <w:t xml:space="preserve">Uzbekistan Tashkent</w:t>
      </w:r>
      <w:r>
        <w:t xml:space="preserve">, officers can detect hidden compartments without disrupting legitimate trade flows. Their ability to interpret scanner images effectively is a critical skill set that has been heavily emphasized in recent training programs.</w:t>
      </w:r>
    </w:p>
    <w:bookmarkEnd w:id="23"/>
    <w:bookmarkEnd w:id="24"/>
    <w:bookmarkStart w:id="25" w:name="Xe6c018f0ca706bdab89770389b483c74a139cbf"/>
    <w:p>
      <w:pPr>
        <w:pStyle w:val="Heading2"/>
      </w:pPr>
      <w:r>
        <w:t xml:space="preserve">4. Key Challenges Faced by Customs Officers in Tashkent</w:t>
      </w:r>
    </w:p>
    <w:p>
      <w:pPr>
        <w:pStyle w:val="FirstParagraph"/>
      </w:pPr>
      <w:r>
        <w:t xml:space="preserve">Despite significant improvements, the</w:t>
      </w:r>
      <w:r>
        <w:t xml:space="preserve"> </w:t>
      </w:r>
      <w:r>
        <w:rPr>
          <w:bCs/>
          <w:b/>
        </w:rPr>
        <w:t xml:space="preserve">Customs Officer</w:t>
      </w:r>
      <w:r>
        <w:rPr>
          <w:iCs/>
          <w:i/>
        </w:rPr>
        <w:t xml:space="preserve">s</w:t>
      </w:r>
      <w:r>
        <w:t xml:space="preserve">serving in</w:t>
      </w:r>
      <w:r>
        <w:t xml:space="preserve"> </w:t>
      </w:r>
      <w:r>
        <w:rPr>
          <w:bCs/>
          <w:b/>
        </w:rPr>
        <w:t xml:space="preserve">Uzbekistan Tashkent</w:t>
      </w:r>
      <w:r>
        <w:rPr>
          <w:iCs/>
          <w:i/>
        </w:rPr>
        <w:t xml:space="preserve">s face unique challenges that require resilience and continuous adaptation.</w:t>
      </w:r>
    </w:p>
    <w:p>
      <w:pPr>
        <w:numPr>
          <w:ilvl w:val="0"/>
          <w:numId w:val="1001"/>
        </w:numPr>
        <w:pStyle w:val="Compact"/>
      </w:pPr>
      <w:r>
        <w:rPr>
          <w:bCs/>
          <w:b/>
        </w:rPr>
        <w:t xml:space="preserve">Cultural and Linguistic Diversity:</w:t>
      </w:r>
      <w:r>
        <w:t xml:space="preserve"> </w:t>
      </w:r>
      <w:r>
        <w:t xml:space="preserve">Tashkent is a melting pot of cultures. A customs officer must navigate interactions with traders from China, Russia, Turkey, the European Union, and local Uzbek merchants. Proficiency in multiple languages or the use of advanced translation tools is often necessary to ensure clear communication regarding regulatory requirements.</w:t>
      </w:r>
    </w:p>
    <w:p>
      <w:pPr>
        <w:numPr>
          <w:ilvl w:val="0"/>
          <w:numId w:val="1001"/>
        </w:numPr>
        <w:pStyle w:val="Compact"/>
      </w:pPr>
      <w:r>
        <w:rPr>
          <w:bCs/>
          <w:b/>
        </w:rPr>
        <w:t xml:space="preserve">Regulatory Complexity:</w:t>
      </w:r>
      <w:r>
        <w:t xml:space="preserve"> </w:t>
      </w:r>
      <w:r>
        <w:t xml:space="preserve">The legal framework governing trade in Uzbekistan is undergoing rapid changes as the country aligns with World Trade Organization (WTO) standards. Keeping up-to-date with shifting tariff structures, non-tariff barriers, and preferential trade agreements requires constant professional development for the</w:t>
      </w:r>
      <w:r>
        <w:t xml:space="preserve"> </w:t>
      </w:r>
      <w:r>
        <w:rPr>
          <w:bCs/>
          <w:b/>
        </w:rPr>
        <w:t xml:space="preserve">Customs Officer</w:t>
      </w:r>
      <w:r>
        <w:t xml:space="preserve">.</w:t>
      </w:r>
    </w:p>
    <w:p>
      <w:pPr>
        <w:numPr>
          <w:ilvl w:val="0"/>
          <w:numId w:val="1001"/>
        </w:numPr>
        <w:pStyle w:val="Compact"/>
      </w:pPr>
      <w:r>
        <w:rPr>
          <w:bCs/>
          <w:b/>
        </w:rPr>
        <w:t xml:space="preserve">Operational Pressure:</w:t>
      </w:r>
      <w:r>
        <w:t xml:space="preserve"> </w:t>
      </w:r>
      <w:r>
        <w:t xml:space="preserve">During peak seasons, such as pre-holiday rushes or agricultural harvest periods, the volume of cargo in Tashkent overwhelms processing capacities. Officers often work under intense time pressure to prevent port congestion while maintaining strict compliance standards.</w:t>
      </w:r>
    </w:p>
    <w:bookmarkEnd w:id="25"/>
    <w:bookmarkStart w:id="26" w:name="X5832ca207a00149c67faf7e7af1d47a13d9cf8a"/>
    <w:p>
      <w:pPr>
        <w:pStyle w:val="Heading2"/>
      </w:pPr>
      <w:r>
        <w:t xml:space="preserve">5. Training and Capacity Building Initiatives</w:t>
      </w:r>
    </w:p>
    <w:p>
      <w:pPr>
        <w:pStyle w:val="FirstParagraph"/>
      </w:pPr>
      <w:r>
        <w:t xml:space="preserve">In response to these challenges, the State Customs Committee of Uzbekistan has partnered with international organizations such as the World Customs Organization (WCO) and UNCTAD to enhance the capabilities of its workforce in Tashkent. The case study highlights that investing in human capital is as important as investing in technology.</w:t>
      </w:r>
    </w:p>
    <w:p>
      <w:pPr>
        <w:pStyle w:val="BodyText"/>
      </w:pPr>
      <w:r>
        <w:t xml:space="preserve">Training modules for the</w:t>
      </w:r>
      <w:r>
        <w:t xml:space="preserve"> </w:t>
      </w:r>
      <w:r>
        <w:rPr>
          <w:bCs/>
          <w:b/>
        </w:rPr>
        <w:t xml:space="preserve">Customs Officer</w:t>
      </w:r>
      <w:r>
        <w:rPr>
          <w:iCs/>
          <w:i/>
        </w:rPr>
        <w:t xml:space="preserve">s now include:</w:t>
      </w:r>
    </w:p>
    <w:p>
      <w:pPr>
        <w:numPr>
          <w:ilvl w:val="0"/>
          <w:numId w:val="1002"/>
        </w:numPr>
        <w:pStyle w:val="Compact"/>
      </w:pPr>
      <w:r>
        <w:rPr>
          <w:bCs/>
          <w:b/>
        </w:rPr>
        <w:t xml:space="preserve">Ethics and Anti-Corruption:</w:t>
      </w:r>
      <w:r>
        <w:t xml:space="preserve"> </w:t>
      </w:r>
      <w:r>
        <w:t xml:space="preserve">Given the high-stakes nature of border control, integrity is paramount. Rigorous ethical training ensures that officers in Tashkent remain impartial and resistant to bribery.</w:t>
      </w:r>
    </w:p>
    <w:p>
      <w:pPr>
        <w:numPr>
          <w:ilvl w:val="0"/>
          <w:numId w:val="1002"/>
        </w:numPr>
        <w:pStyle w:val="Compact"/>
      </w:pPr>
      <w:r>
        <w:rPr>
          <w:bCs/>
          <w:b/>
        </w:rPr>
        <w:t xml:space="preserve">Data Analytics:</w:t>
      </w:r>
      <w:r>
        <w:t xml:space="preserve"> </w:t>
      </w:r>
      <w:r>
        <w:t xml:space="preserve">Officers are taught how to leverage big data to predict smuggling trends and optimize resource allocation.</w:t>
      </w:r>
    </w:p>
    <w:p>
      <w:pPr>
        <w:numPr>
          <w:ilvl w:val="0"/>
          <w:numId w:val="1002"/>
        </w:numPr>
        <w:pStyle w:val="Compact"/>
      </w:pPr>
      <w:r>
        <w:rPr>
          <w:bCs/>
          <w:b/>
        </w:rPr>
        <w:t xml:space="preserve">Crisis Management:</w:t>
      </w:r>
      <w:r>
        <w:t xml:space="preserve"> </w:t>
      </w:r>
      <w:r>
        <w:t xml:space="preserve">Specialized training for handling emergencies, such as the containment of hazardous materials or pandemics, which has become increasingly relevant in recent years.</w:t>
      </w:r>
    </w:p>
    <w:bookmarkEnd w:id="26"/>
    <w:bookmarkStart w:id="27" w:name="impact-on-local-and-regional-economy"/>
    <w:p>
      <w:pPr>
        <w:pStyle w:val="Heading2"/>
      </w:pPr>
      <w:r>
        <w:t xml:space="preserve">6. Impact on Local and Regional Economy</w:t>
      </w:r>
    </w:p>
    <w:p>
      <w:pPr>
        <w:pStyle w:val="FirstParagraph"/>
      </w:pPr>
      <w:r>
        <w:t xml:space="preserve">The efficiency of a</w:t>
      </w:r>
      <w:r>
        <w:t xml:space="preserve"> </w:t>
      </w:r>
      <w:r>
        <w:rPr>
          <w:bCs/>
          <w:b/>
        </w:rPr>
        <w:t xml:space="preserve">Customs Officer</w:t>
      </w:r>
      <w:r>
        <w:rPr>
          <w:iCs/>
          <w:i/>
        </w:rPr>
        <w:t xml:space="preserve">s directly correlates with the ease of doing business in Uzbekistan Tashkent. When officers process clearances rapidly and transparently, it reduces demurrage costs for importers and boosts competitiveness for local exporters. Conversely, inefficiency or corruption can deter foreign investment.</w:t>
      </w:r>
    </w:p>
    <w:p>
      <w:pPr>
        <w:pStyle w:val="BodyText"/>
      </w:pPr>
      <w:r>
        <w:t xml:space="preserve">Recent data indicates that trade facilitation measures implemented by customs authorities in Tashkent have reduced average clearance times by over 50% in five years. This improvement is largely attributed to the professionalization of the workforce. By empowering</w:t>
      </w:r>
      <w:r>
        <w:t xml:space="preserve"> </w:t>
      </w:r>
      <w:r>
        <w:rPr>
          <w:bCs/>
          <w:b/>
        </w:rPr>
        <w:t xml:space="preserve">Customs Officers</w:t>
      </w:r>
      <w:r>
        <w:rPr>
          <w:iCs/>
          <w:i/>
        </w:rPr>
        <w:t xml:space="preserve">s with better tools and training, Uzbekistan has signaled its commitment to being a reliable partner in global supply chains.</w:t>
      </w:r>
    </w:p>
    <w:bookmarkEnd w:id="27"/>
    <w:bookmarkStart w:id="28"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Customs Officer</w:t>
      </w:r>
      <w:r>
        <w:rPr>
          <w:iCs/>
          <w:i/>
        </w:rPr>
        <w:t xml:space="preserve">s is central to the economic sovereignty and growth of Uzbekistan Tashkent. They are not merely enforcers but facilitators of trade, guardians of security, and representatives of national integrity on the global stage. As Tashkent continues to expand its logistics infrastructure, including the development of new free industrial zones and modernization of airport cargo terminals, the demand for highly skilled customs professionals will only grow.</w:t>
      </w:r>
    </w:p>
    <w:p>
      <w:pPr>
        <w:pStyle w:val="BodyText"/>
      </w:pPr>
      <w:r>
        <w:t xml:space="preserve">It is recommended that future strategies for</w:t>
      </w:r>
      <w:r>
        <w:t xml:space="preserve"> </w:t>
      </w:r>
      <w:r>
        <w:rPr>
          <w:bCs/>
          <w:b/>
        </w:rPr>
        <w:t xml:space="preserve">Uzbekistan Tashkent</w:t>
      </w:r>
      <w:r>
        <w:rPr>
          <w:iCs/>
          <w:i/>
        </w:rPr>
        <w:t xml:space="preserve">s customs administration focus on:</w:t>
      </w:r>
    </w:p>
    <w:p>
      <w:pPr>
        <w:numPr>
          <w:ilvl w:val="0"/>
          <w:numId w:val="1003"/>
        </w:numPr>
        <w:pStyle w:val="Compact"/>
      </w:pPr>
      <w:r>
        <w:rPr>
          <w:bCs/>
          <w:b/>
        </w:rPr>
        <w:t xml:space="preserve">Promoting Career Progression:</w:t>
      </w:r>
      <w:r>
        <w:t xml:space="preserve"> </w:t>
      </w:r>
      <w:r>
        <w:t xml:space="preserve">Making the role of a Customs Officer more attractive through competitive salaries and clear career paths to attract top talent.</w:t>
      </w:r>
    </w:p>
    <w:p>
      <w:pPr>
        <w:numPr>
          <w:ilvl w:val="0"/>
          <w:numId w:val="1003"/>
        </w:numPr>
        <w:pStyle w:val="Compact"/>
      </w:pPr>
      <w:r>
        <w:rPr>
          <w:bCs/>
          <w:b/>
        </w:rPr>
        <w:t xml:space="preserve">Continuous Education:</w:t>
      </w:r>
      <w:r>
        <w:t xml:space="preserve"> </w:t>
      </w:r>
      <w:r>
        <w:t xml:space="preserve">Establishing permanent academic partnerships with universities in Tashkent to create specialized curricula for future customs professionals.</w:t>
      </w:r>
    </w:p>
    <w:p>
      <w:pPr>
        <w:numPr>
          <w:ilvl w:val="0"/>
          <w:numId w:val="1003"/>
        </w:numPr>
        <w:pStyle w:val="Compact"/>
      </w:pPr>
      <w:r>
        <w:rPr>
          <w:bCs/>
          <w:b/>
        </w:rPr>
        <w:t xml:space="preserve">Regional Cooperation:</w:t>
      </w:r>
      <w:r>
        <w:t xml:space="preserve"> </w:t>
      </w:r>
      <w:r>
        <w:t xml:space="preserve">Enhancing information sharing between customs offices in Central Asia to combat transnational crime more effectively.</w:t>
      </w:r>
    </w:p>
    <w:p>
      <w:pPr>
        <w:pStyle w:val="FirstParagraph"/>
      </w:pPr>
      <w:r>
        <w:t xml:space="preserve">The success of Uzbekistan’s economic integration hinges on the competence and integrity of its border guards. By treating the</w:t>
      </w:r>
      <w:r>
        <w:t xml:space="preserve"> </w:t>
      </w:r>
      <w:r>
        <w:rPr>
          <w:bCs/>
          <w:b/>
        </w:rPr>
        <w:t xml:space="preserve">Customs Officer</w:t>
      </w:r>
      <w:r>
        <w:rPr>
          <w:iCs/>
          <w:i/>
        </w:rPr>
        <w:t xml:space="preserve">s as strategic assets rather than bureaucratic functionaries, policymakers in Tashkent can ensure a secure, efficient, and prosperous future for the nation.</w:t>
      </w:r>
    </w:p>
    <w:p>
      <w:pPr>
        <w:pStyle w:val="BodyText"/>
      </w:pPr>
      <w:r>
        <w:rPr>
          <w:bCs/>
          <w:b/>
        </w:rPr>
        <w:t xml:space="preserve">Note:</w:t>
      </w:r>
      <w:r>
        <w:t xml:space="preserve"> </w:t>
      </w:r>
      <w:r>
        <w:t xml:space="preserve">This case study underscores that the modernization of customs procedures in Uzbekistan Tashkent is a continuous journey. The human element—the Customs Officer—remains the most critical variable in ensuring security and facilitating trade.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Customs Officer in Uzbekistan Tashkent</dc:title>
  <dc:creator/>
  <dc:language>en</dc:language>
  <cp:keywords/>
  <dcterms:created xsi:type="dcterms:W3CDTF">2026-07-29T22:23:13Z</dcterms:created>
  <dcterms:modified xsi:type="dcterms:W3CDTF">2026-07-29T22:23:13Z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