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Data</w:t>
      </w:r>
      <w:r>
        <w:t xml:space="preserve"> </w:t>
      </w:r>
      <w:r>
        <w:t xml:space="preserve">Scientist</w:t>
      </w:r>
      <w:r>
        <w:t xml:space="preserve"> </w:t>
      </w:r>
      <w:r>
        <w:t xml:space="preserve">in</w:t>
      </w:r>
      <w:r>
        <w:t xml:space="preserve"> </w:t>
      </w:r>
      <w:r>
        <w:t xml:space="preserve">Sydney,</w:t>
      </w:r>
      <w:r>
        <w:t xml:space="preserve"> </w:t>
      </w:r>
      <w:r>
        <w:t xml:space="preserve">Australia</w:t>
      </w:r>
    </w:p>
    <w:bookmarkStart w:id="21" w:name="X56d44749fd611bdbb61a6258f5190a9780ce2e8"/>
    <w:p>
      <w:pPr>
        <w:pStyle w:val="Heading1"/>
      </w:pPr>
      <w:r>
        <w:t xml:space="preserve">Bridging Technology and Urban Sustainability:</w:t>
      </w:r>
    </w:p>
    <w:bookmarkStart w:id="20" w:name="X6cedbfb740d8857b90145ccb71ecedeeafa2880"/>
    <w:p>
      <w:pPr>
        <w:pStyle w:val="Heading2"/>
      </w:pPr>
      <w:r>
        <w:t xml:space="preserve">A Comprehensive Case Study on the Data Scientist Role in Australia, Sydney</w:t>
      </w:r>
    </w:p>
    <w:bookmarkEnd w:id="20"/>
    <w:bookmarkEnd w:id="21"/>
    <w:bookmarkStart w:id="22" w:name="executive-summary"/>
    <w:p>
      <w:pPr>
        <w:pStyle w:val="Heading3"/>
      </w:pPr>
      <w:r>
        <w:t xml:space="preserve">Executive Summary</w:t>
      </w:r>
    </w:p>
    <w:p>
      <w:pPr>
        <w:pStyle w:val="FirstParagraph"/>
      </w:pPr>
      <w:r>
        <w:t xml:space="preserve">In the rapidly evolving landscape of modern urban development and corporate innovation, few roles are as pivotal as that of the Data Scientist. This document serves as a detailed Case Study focusing on the specific context of Australia, Sydney. It explores how local industries are leveraging data-driven insights to solve complex problems ranging from traffic congestion to financial risk management. By examining the unique environmental and economic factors present in Sydney, this study highlights why proficiency in big data analytics is not just a technical requirement but a strategic imperative for businesses operating within the New South Wales (NSW) capital.</w:t>
      </w:r>
    </w:p>
    <w:bookmarkEnd w:id="22"/>
    <w:bookmarkStart w:id="24" w:name="background-context"/>
    <w:bookmarkStart w:id="23" w:name="Xac8f31673e5c92029a99dd2160bff346a6fd255"/>
    <w:p>
      <w:pPr>
        <w:pStyle w:val="Heading3"/>
      </w:pPr>
      <w:r>
        <w:t xml:space="preserve">The Context: Why Australia and Sydney Matter</w:t>
      </w:r>
    </w:p>
    <w:p>
      <w:pPr>
        <w:pStyle w:val="FirstParagraph"/>
      </w:pPr>
      <w:r>
        <w:t xml:space="preserve">To understand the demand for a Data Scientist in this region, one must first appreciate the unique characteristics of Sydney, Australia. As the largest city in Australia and one of the most populous urban areas in Oceania, Sydney acts as a major economic hub. The city boasts a robust economy driven by finance services, professional consulting and real estate services. However it also faces distinct challenges typical of coastal megacities including infrastructure strain environmental sustainability concerns and housing affordability issues.</w:t>
      </w:r>
    </w:p>
    <w:p>
      <w:pPr>
        <w:pStyle w:val="BodyText"/>
      </w:pPr>
      <w:r>
        <w:t xml:space="preserve">Australia as a nation is increasingly recognized for its digital transformation initiatives. The government has invested heavily in broadband infrastructure and digital literacy programs creating fertile ground for data-centric solutions. Within this national framework, Sydney stands out due to the concentration of multinational corporations financial institutions and tech startups all competing for market share through innovation. Consequently the role of the Data Scientist here is not merely supportive but central to strategic decision-making processes.</w:t>
      </w:r>
    </w:p>
    <w:bookmarkEnd w:id="23"/>
    <w:bookmarkEnd w:id="24"/>
    <w:bookmarkStart w:id="26" w:name="case-study-scenario"/>
    <w:bookmarkStart w:id="25" w:name="the-scenario-urban-mobility-solutions"/>
    <w:p>
      <w:pPr>
        <w:pStyle w:val="Heading3"/>
      </w:pPr>
      <w:r>
        <w:t xml:space="preserve">The Scenario: Urban Mobility Solutions</w:t>
      </w:r>
    </w:p>
    <w:p>
      <w:pPr>
        <w:pStyle w:val="FirstParagraph"/>
      </w:pPr>
      <w:r>
        <w:t xml:space="preserve">This Case Study focuses on a hypothetical yet realistic scenario involving "SydneyLink Dynamics" a mid-sized technology firm specializing in urban logistics. The company aims to reduce delivery times and carbon footprints for last-mile logistics providers across Sydney. With the city's notorious traffic congestion particularly in the CBD (Central Business District) and surrounding suburbs like North Sydney and Chatswood efficient routing has become critical.</w:t>
      </w:r>
    </w:p>
    <w:p>
      <w:pPr>
        <w:pStyle w:val="BodyText"/>
      </w:pPr>
      <w:r>
        <w:t xml:space="preserve">The primary challenge was integrating disparate data sources including real-time GPS telemetry historical traffic patterns public transport schedules weather forecasts from the Australian Bureau of Meteorology and even local event calendars at venues like the Sydney Cricket Ground or Barangaroo precincts. The goal was to build a predictive model that could anticipate delays before they occurred allowing logistics managers to reroute vehicles proactively.</w:t>
      </w:r>
    </w:p>
    <w:bookmarkEnd w:id="25"/>
    <w:bookmarkEnd w:id="26"/>
    <w:bookmarkStart w:id="31" w:name="the-role-of-the-data-scientist"/>
    <w:bookmarkStart w:id="30" w:name="X5d14a29fcc3fea39e235fed0e40b5a714bf2219"/>
    <w:p>
      <w:pPr>
        <w:pStyle w:val="Heading3"/>
      </w:pPr>
      <w:r>
        <w:t xml:space="preserve">The Role of the Data Scientist: Methodologies and Challenges</w:t>
      </w:r>
    </w:p>
    <w:p>
      <w:pPr>
        <w:pStyle w:val="FirstParagraph"/>
      </w:pPr>
      <w:r>
        <w:t xml:space="preserve">In this scenario the Data Scientist plays a multifaceted role that extends beyond mere coding. The individual must possess strong analytical skills statistical modeling expertise and proficiency in machine learning frameworks such as TensorFlow or PyTorch. However what makes this specific position unique to Sydney is the requirement for contextual awareness.</w:t>
      </w:r>
    </w:p>
    <w:bookmarkStart w:id="27" w:name="data-collection-and-preprocessing"/>
    <w:p>
      <w:pPr>
        <w:pStyle w:val="Heading4"/>
      </w:pPr>
      <w:r>
        <w:t xml:space="preserve">Data Collection and Preprocessing</w:t>
      </w:r>
    </w:p>
    <w:p>
      <w:pPr>
        <w:pStyle w:val="FirstParagraph"/>
      </w:pPr>
      <w:r>
        <w:t xml:space="preserve">The first phase involved cleaning and preprocessing data from multiple sources. A Data Scientist in Australia must often deal with data privacy regulations such as the Privacy Act 1988 (Cth). Ensuring compliance while maximizing utility requires careful anonymization techniques. For instance when analyzing traffic flows personal identifiers of vehicle owners had to be stripped away while retaining enough granularity to identify specific bottlenecks near major landmarks like the Harbour Bridge or Sydney Tower Eye.</w:t>
      </w:r>
    </w:p>
    <w:bookmarkEnd w:id="27"/>
    <w:bookmarkStart w:id="28" w:name="model-development-and-training"/>
    <w:p>
      <w:pPr>
        <w:pStyle w:val="Heading4"/>
      </w:pPr>
      <w:r>
        <w:t xml:space="preserve">Model Development and Training</w:t>
      </w:r>
    </w:p>
    <w:p>
      <w:pPr>
        <w:pStyle w:val="FirstParagraph"/>
      </w:pPr>
      <w:r>
        <w:t xml:space="preserve">The core task involved developing a machine learning model capable of predicting traffic speed variations. The Data Scientist utilized time-series analysis and deep learning algorithms to process historical data. Given that Sydney experiences distinct seasonal variations affecting weather conditions the model had to account for variables such as heavy rain events which significantly impact road safety and speed limits along coastal roads like Ocean Highway.</w:t>
      </w:r>
    </w:p>
    <w:bookmarkEnd w:id="28"/>
    <w:bookmarkStart w:id="29" w:name="interdisciplinary-collaboration"/>
    <w:p>
      <w:pPr>
        <w:pStyle w:val="Heading4"/>
      </w:pPr>
      <w:r>
        <w:t xml:space="preserve">Interdisciplinary Collaboration</w:t>
      </w:r>
    </w:p>
    <w:p>
      <w:pPr>
        <w:pStyle w:val="FirstParagraph"/>
      </w:pPr>
      <w:r>
        <w:t xml:space="preserve">A crucial aspect of the Data Scientist's job in Sydney is collaboration with domain experts. In this case study the data team worked closely with urban planners local council representatives and logistics operators. This interdisciplinary approach ensured that the algorithmic outputs were not just statistically significant but practically actionable. For example understanding peak hour shifts caused by school zones or construction projects in areas like Parramatta required qualitative insights that pure quantitative data could not provide.</w:t>
      </w:r>
    </w:p>
    <w:bookmarkEnd w:id="29"/>
    <w:bookmarkEnd w:id="30"/>
    <w:bookmarkEnd w:id="31"/>
    <w:bookmarkStart w:id="33" w:name="outcomes-impact"/>
    <w:bookmarkStart w:id="32" w:name="outcomes-and-strategic-impact"/>
    <w:p>
      <w:pPr>
        <w:pStyle w:val="Heading3"/>
      </w:pPr>
      <w:r>
        <w:t xml:space="preserve">Outcomes and Strategic Impact</w:t>
      </w:r>
    </w:p>
    <w:p>
      <w:pPr>
        <w:pStyle w:val="FirstParagraph"/>
      </w:pPr>
      <w:r>
        <w:t xml:space="preserve">The implementation of the predictive model resulted in a measurable reduction in average delivery times by approximately 18%. Furthermore fuel consumption dropped by 12% contributing to lower emissions an important metric given Australia's commitment to reducing greenhouse gas outputs under international agreements.</w:t>
      </w:r>
    </w:p>
    <w:p>
      <w:pPr>
        <w:pStyle w:val="BodyText"/>
      </w:pPr>
      <w:r>
        <w:t xml:space="preserve">From a business perspective the success of this project demonstrated the tangible ROI (Return on Investment) of hiring skilled Data Scientists. It allowed SydneyLink Dynamics to secure contracts with larger entities including major retail chains and pharmaceutical distributors who were eager to optimize their supply chains in the NSW market.</w:t>
      </w:r>
    </w:p>
    <w:bookmarkEnd w:id="32"/>
    <w:bookmarkEnd w:id="33"/>
    <w:bookmarkStart w:id="35" w:name="skills-and-competencies"/>
    <w:bookmarkStart w:id="34" w:name="X4349a3586841376f55777226db1d9801b31cf99"/>
    <w:p>
      <w:pPr>
        <w:pStyle w:val="Heading3"/>
      </w:pPr>
      <w:r>
        <w:t xml:space="preserve">Essential Competencies for a Data Scientist in this Region</w:t>
      </w:r>
    </w:p>
    <w:p>
      <w:pPr>
        <w:pStyle w:val="FirstParagraph"/>
      </w:pPr>
      <w:r>
        <w:t xml:space="preserve">Based on this Case Study several key competencies emerge as critical for professionals targeting the Sydney market:</w:t>
      </w:r>
    </w:p>
    <w:p>
      <w:pPr>
        <w:numPr>
          <w:ilvl w:val="0"/>
          <w:numId w:val="1001"/>
        </w:numPr>
        <w:pStyle w:val="Compact"/>
      </w:pPr>
      <w:r>
        <w:rPr>
          <w:bCs/>
          <w:b/>
        </w:rPr>
        <w:t xml:space="preserve">Technical Proficiency:</w:t>
      </w:r>
      <w:r>
        <w:t xml:space="preserve"> </w:t>
      </w:r>
      <w:r>
        <w:t xml:space="preserve">Mastery of Python R SQL and cloud platforms like AWS or Azure which are widely adopted in Australian enterprises.</w:t>
      </w:r>
    </w:p>
    <w:p>
      <w:pPr>
        <w:numPr>
          <w:ilvl w:val="0"/>
          <w:numId w:val="1001"/>
        </w:numPr>
        <w:pStyle w:val="Compact"/>
      </w:pPr>
      <w:r>
        <w:rPr>
          <w:bCs/>
          <w:b/>
        </w:rPr>
        <w:t xml:space="preserve">Business Acumen:</w:t>
      </w:r>
      <w:r>
        <w:t xml:space="preserve"> </w:t>
      </w:r>
      <w:r>
        <w:t xml:space="preserve">The ability to translate complex data findings into clear business strategies. In Sydney's competitive corporate environment communication skills are as valued as coding abilities.</w:t>
      </w:r>
    </w:p>
    <w:p>
      <w:pPr>
        <w:numPr>
          <w:ilvl w:val="0"/>
          <w:numId w:val="1001"/>
        </w:numPr>
        <w:pStyle w:val="Compact"/>
      </w:pPr>
      <w:r>
        <w:rPr>
          <w:bCs/>
          <w:b/>
        </w:rPr>
        <w:t xml:space="preserve">Ethical Judgment:</w:t>
      </w:r>
      <w:r>
        <w:t xml:space="preserve"> </w:t>
      </w:r>
      <w:r>
        <w:t xml:space="preserve">Adherence to ethical guidelines regarding data usage ensuring transparency and fairness in algorithmic decision-making processes.</w:t>
      </w:r>
    </w:p>
    <w:p>
      <w:pPr>
        <w:numPr>
          <w:ilvl w:val="0"/>
          <w:numId w:val="1001"/>
        </w:numPr>
        <w:pStyle w:val="Compact"/>
      </w:pPr>
      <w:r>
        <w:t xml:space="preserve">Cultural Adaptability:</w:t>
      </w:r>
    </w:p>
    <w:p>
      <w:pPr>
        <w:numPr>
          <w:ilvl w:val="0"/>
          <w:numId w:val="1000"/>
        </w:numPr>
        <w:pStyle w:val="Compact"/>
      </w:pPr>
      <w:r>
        <w:t xml:space="preserve">An appreciation for the diverse multicultural fabric of Sydney allowing for inclusive design of user interfaces and services.</w:t>
      </w:r>
    </w:p>
    <w:bookmarkEnd w:id="34"/>
    <w:bookmarkEnd w:id="35"/>
    <w:bookmarkStart w:id="36" w:name="conclusion"/>
    <w:p>
      <w:pPr>
        <w:pStyle w:val="Heading3"/>
      </w:pPr>
      <w:r>
        <w:t xml:space="preserve">Conclusion</w:t>
      </w:r>
    </w:p>
    <w:p>
      <w:pPr>
        <w:pStyle w:val="FirstParagraph"/>
      </w:pPr>
      <w:r>
        <w:t xml:space="preserve">This Case Study illustrates that the role of a Data Scientist in Australia, specifically in Sydney, is dynamic and deeply integrated into solving real-world problems. It goes beyond theoretical statistics to encompass practical applications in urban planning logistics finance and healthcare. As technology continues to advance the demand for skilled professionals who can navigate both technical complexities and local regulatory landscapes will only grow.</w:t>
      </w:r>
    </w:p>
    <w:p>
      <w:pPr>
        <w:pStyle w:val="BodyText"/>
      </w:pPr>
      <w:r>
        <w:t xml:space="preserve">For organizations operating in Sydney investing in top-tier Data Scientist talent is no longer optional; it is a necessity for staying competitive. The synergy between advanced data analytics and the unique challenges of Sydney presents a vast opportunity for innovation. Whether addressing climate change impacts optimizing public services or driving commercial success the Data Scientist remains at the forefront of this transformative journey.</w:t>
      </w:r>
    </w:p>
    <w:p>
      <w:pPr>
        <w:pStyle w:val="BodyText"/>
      </w:pPr>
      <w:r>
        <w:t xml:space="preserve">Ultimately understanding the nuances of working as a Data Scientist in Australia, Sydney requires recognizing that data is not just numbers—it represents people communities and economies. By leveraging these insights responsibly organizations can create sustainable value while contributing to the vibrant future of one of the world’s most exciting cities.</w:t>
      </w:r>
    </w:p>
    <w:bookmarkEnd w:id="36"/>
    <w:p>
      <w:pPr>
        <w:pStyle w:val="BodyText"/>
      </w:pPr>
      <w:r>
        <w:t xml:space="preserve">© 2023 Data Science Insights Sydney.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a Data Scientist in Sydney, Australia</dc:title>
  <dc:creator/>
  <dc:language>en</dc:language>
  <cp:keywords/>
  <dcterms:created xsi:type="dcterms:W3CDTF">2026-07-29T05:39:12Z</dcterms:created>
  <dcterms:modified xsi:type="dcterms:W3CDTF">2026-07-29T05:39:12Z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