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Data</w:t>
      </w:r>
      <w:r>
        <w:t xml:space="preserve"> </w:t>
      </w:r>
      <w:r>
        <w:t xml:space="preserve">Scientist</w:t>
      </w:r>
      <w:r>
        <w:t xml:space="preserve"> </w:t>
      </w:r>
      <w:r>
        <w:t xml:space="preserve">in</w:t>
      </w:r>
      <w:r>
        <w:t xml:space="preserve"> </w:t>
      </w:r>
      <w:r>
        <w:t xml:space="preserve">Brazil</w:t>
      </w:r>
      <w:r>
        <w:t xml:space="preserve"> </w:t>
      </w:r>
      <w:r>
        <w:t xml:space="preserve">Brasília</w:t>
      </w:r>
    </w:p>
    <w:bookmarkStart w:id="30" w:name="Xc86e08924aa02627b021b21f17bc73d703b874b"/>
    <w:p>
      <w:pPr>
        <w:pStyle w:val="Heading1"/>
      </w:pPr>
      <w:r>
        <w:t xml:space="preserve">Case Study: The Strategic Impact of a Data Scientist in Brazil Brasília</w:t>
      </w:r>
    </w:p>
    <w:p>
      <w:pPr>
        <w:pStyle w:val="FirstParagraph"/>
      </w:pPr>
      <w:r>
        <w:rPr>
          <w:bCs/>
          <w:b/>
        </w:rPr>
        <w:t xml:space="preserve">Date:</w:t>
      </w:r>
    </w:p>
    <w:p>
      <w:pPr>
        <w:pStyle w:val="BodyText"/>
      </w:pPr>
      <w:r>
        <w:rPr>
          <w:bCs/>
          <w:b/>
        </w:rPr>
        <w:t xml:space="preserve">Date:</w:t>
      </w:r>
    </w:p>
    <w:p>
      <w:pPr>
        <w:pStyle w:val="BodyText"/>
      </w:pPr>
      <w:r>
        <w:rPr>
          <w:iCs/>
          <w:i/>
        </w:rPr>
        <w:t xml:space="preserve">Note: This is a comprehensive analysis detailing how the specialized role of the</w:t>
      </w:r>
      <w:r>
        <w:rPr>
          <w:iCs/>
          <w:i/>
        </w:rPr>
        <w:t xml:space="preserve"> </w:t>
      </w:r>
      <w:hyperlink w:anchor="Xa39a3ee5e6b4b0d3255bfef95601890afd80709">
        <w:r>
          <w:rPr>
            <w:rStyle w:val="Hyperlink"/>
            <w:iCs/>
            <w:i/>
          </w:rPr>
          <w:t xml:space="preserve">Data Scientist</w:t>
        </w:r>
      </w:hyperlink>
      <w:r>
        <w:rPr>
          <w:iCs/>
          <w:i/>
        </w:rPr>
        <w:t xml:space="preserve"> </w:t>
      </w:r>
      <w:r>
        <w:rPr>
          <w:iCs/>
          <w:i/>
        </w:rPr>
        <w:t xml:space="preserve">functions as a critical asset within the complex socio-economic environment of</w:t>
      </w:r>
      <w:r>
        <w:rPr>
          <w:iCs/>
          <w:i/>
        </w:rPr>
        <w:t xml:space="preserve"> </w:t>
      </w:r>
      <w:hyperlink w:anchor="Xa39a3ee5e6b4b0d3255bfef95601890afd80709">
        <w:r>
          <w:rPr>
            <w:rStyle w:val="Hyperlink"/>
            <w:iCs/>
            <w:i/>
          </w:rPr>
          <w:t xml:space="preserve">Brazil Brasília</w:t>
        </w:r>
      </w:hyperlink>
      <w:r>
        <w:rPr>
          <w:iCs/>
          <w:i/>
        </w:rPr>
        <w:t xml:space="preserve">.</w:t>
      </w:r>
    </w:p>
    <w:bookmarkStart w:id="20" w:name="executive-summary"/>
    <w:p>
      <w:pPr>
        <w:pStyle w:val="Heading2"/>
      </w:pPr>
      <w:r>
        <w:t xml:space="preserve">1. Executive Summary</w:t>
      </w:r>
    </w:p>
    <w:p>
      <w:pPr>
        <w:pStyle w:val="FirstParagraph"/>
      </w:pPr>
      <w:r>
        <w:t xml:space="preserve">The integration of data-driven decision-making into public administration and private enterprise has become imperative in modern governance. This case study examines the multifaceted role of a Data Scientist operating specifically within the Federal District (Distrito Federal) of</w:t>
      </w:r>
      <w:r>
        <w:t xml:space="preserve"> </w:t>
      </w:r>
      <w:hyperlink w:anchor="Xa39a3ee5e6b4b0d3255bfef95601890afd80709">
        <w:r>
          <w:rPr>
            <w:rStyle w:val="Hyperlink"/>
          </w:rPr>
          <w:t xml:space="preserve">Brazil Brasília</w:t>
        </w:r>
      </w:hyperlink>
      <w:r>
        <w:t xml:space="preserve">. As the capital city of Brazil, Brasília represents a unique confluence of high-level government policy, rapid urbanization, and technological innovation. The objective is to illustrate how technical expertise in data science translates into tangible societal benefits when applied to this specific context.</w:t>
      </w:r>
    </w:p>
    <w:bookmarkEnd w:id="20"/>
    <w:bookmarkStart w:id="21" w:name="X62209360b6394abe30135dc2f634200ca47dc31"/>
    <w:p>
      <w:pPr>
        <w:pStyle w:val="Heading2"/>
      </w:pPr>
      <w:r>
        <w:t xml:space="preserve">2. Organizational Context: The Unique Landscape of Brazil Brasília</w:t>
      </w:r>
    </w:p>
    <w:p>
      <w:pPr>
        <w:pStyle w:val="FirstParagraph"/>
      </w:pPr>
      <w:hyperlink w:anchor="Xa39a3ee5e6b4b0d3255bfef95601890afd80709">
        <w:r>
          <w:rPr>
            <w:rStyle w:val="Hyperlink"/>
          </w:rPr>
          <w:t xml:space="preserve">Brazil Brasília</w:t>
        </w:r>
      </w:hyperlink>
      <w:r>
        <w:t xml:space="preserve"> </w:t>
      </w:r>
      <w:r>
        <w:t xml:space="preserve">is not merely a city; it is the administrative heart of a vast nation. Its distinct urban planning by Oscar Niemeyer and Lúcio Costa, combined with its status as a federal hub, presents unique challenges for data management. The Federal District has one of Brazil's highest Human Development Indices (HDI), yet it faces significant disparities in income distribution and public service efficiency.</w:t>
      </w:r>
    </w:p>
    <w:p>
      <w:pPr>
        <w:pStyle w:val="BodyText"/>
      </w:pPr>
      <w:r>
        <w:t xml:space="preserve">In this environment, the demand for a skilled</w:t>
      </w:r>
      <w:r>
        <w:t xml:space="preserve"> </w:t>
      </w:r>
      <w:hyperlink w:anchor="Xa39a3ee5e6b4b0d3255bfef95601890afd80709">
        <w:r>
          <w:rPr>
            <w:rStyle w:val="Hyperlink"/>
          </w:rPr>
          <w:t xml:space="preserve">Data Scientist</w:t>
        </w:r>
      </w:hyperlink>
      <w:r>
        <w:t xml:space="preserve"> </w:t>
      </w:r>
      <w:r>
        <w:t xml:space="preserve">is driven by the need to:</w:t>
      </w:r>
    </w:p>
    <w:p>
      <w:pPr>
        <w:numPr>
          <w:ilvl w:val="0"/>
          <w:numId w:val="1001"/>
        </w:numPr>
        <w:pStyle w:val="Compact"/>
      </w:pPr>
      <w:r>
        <w:rPr>
          <w:bCs/>
          <w:b/>
        </w:rPr>
        <w:t xml:space="preserve">Audit Public Spending:</w:t>
      </w:r>
      <w:r>
        <w:t xml:space="preserve"> </w:t>
      </w:r>
      <w:r>
        <w:t xml:space="preserve">The government requires rigorous analysis of budget allocations to ensure transparency and efficiency in federal projects.</w:t>
      </w:r>
    </w:p>
    <w:p>
      <w:pPr>
        <w:numPr>
          <w:ilvl w:val="0"/>
          <w:numId w:val="1001"/>
        </w:numPr>
        <w:pStyle w:val="Compact"/>
      </w:pPr>
      <w:r>
        <w:t xml:space="preserve">Epidemiological Surveillance:Brazil Brasília.</w:t>
      </w:r>
    </w:p>
    <w:p>
      <w:pPr>
        <w:numPr>
          <w:ilvl w:val="0"/>
          <w:numId w:val="1001"/>
        </w:numPr>
        <w:pStyle w:val="Compact"/>
      </w:pPr>
      <w:r>
        <w:rPr>
          <w:bCs/>
          <w:b/>
        </w:rPr>
        <w:t xml:space="preserve">Traffic Optimization:</w:t>
      </w:r>
    </w:p>
    <w:p>
      <w:pPr>
        <w:numPr>
          <w:ilvl w:val="0"/>
          <w:numId w:val="1000"/>
        </w:numPr>
        <w:pStyle w:val="Compact"/>
      </w:pPr>
      <w:r>
        <w:t xml:space="preserve">The city's layout relies heavily on vehicular traffic. Analyzing flow patterns is essential to reduce congestion on the "Eixo Rodoviário" (Transportation Axis).</w:t>
      </w:r>
    </w:p>
    <w:p>
      <w:pPr>
        <w:numPr>
          <w:ilvl w:val="0"/>
          <w:numId w:val="1001"/>
        </w:numPr>
        <w:pStyle w:val="Compact"/>
      </w:pPr>
      <w:r>
        <w:rPr>
          <w:bCs/>
          <w:b/>
        </w:rPr>
        <w:t xml:space="preserve">Social Inequality Reduction:</w:t>
      </w:r>
      <w:r>
        <w:t xml:space="preserve"> </w:t>
      </w:r>
      <w:r>
        <w:t xml:space="preserve">Identifying underserved communities within the administrative regions (Regiões Administrativas) to allocate resources more equitably.</w:t>
      </w:r>
    </w:p>
    <w:bookmarkEnd w:id="21"/>
    <w:bookmarkStart w:id="22" w:name="Xa8d59b85bb993849e5707565530bfd27e6b06d4"/>
    <w:p>
      <w:pPr>
        <w:pStyle w:val="Heading2"/>
      </w:pPr>
      <w:r>
        <w:t xml:space="preserve">3. The Profile of a Data Scientist in This Context</w:t>
      </w:r>
    </w:p>
    <w:p>
      <w:pPr>
        <w:pStyle w:val="FirstParagraph"/>
      </w:pPr>
      <w:r>
        <w:t xml:space="preserve">The role of a</w:t>
      </w:r>
      <w:r>
        <w:t xml:space="preserve"> </w:t>
      </w:r>
      <w:hyperlink w:anchor="Xa39a3ee5e6b4b0d3255bfef95601890afd80709">
        <w:r>
          <w:rPr>
            <w:rStyle w:val="Hyperlink"/>
          </w:rPr>
          <w:t xml:space="preserve">Data Scientist</w:t>
        </w:r>
      </w:hyperlink>
      <w:r>
        <w:t xml:space="preserve"> </w:t>
      </w:r>
      <w:r>
        <w:t xml:space="preserve">in</w:t>
      </w:r>
      <w:r>
        <w:t xml:space="preserve"> </w:t>
      </w:r>
      <w:hyperlink w:anchor="Xa39a3ee5e6b4b0d3255bfef95601890afd80709">
        <w:r>
          <w:rPr>
            <w:rStyle w:val="Hyperlink"/>
          </w:rPr>
          <w:t xml:space="preserve">Brazil Brasília</w:t>
        </w:r>
      </w:hyperlink>
      <w:r>
        <w:t xml:space="preserve"> </w:t>
      </w:r>
      <w:r>
        <w:t xml:space="preserve">extends beyond mere statistical analysis. It requires a hybrid profile combining technical rigor with socio-economic insight. Unlike roles in purely commercial sectors, the scientist here must navigate regulatory frameworks, data privacy laws (such as LGPD - Lei Geral de Proteção de Dados), and complex bureaucratic structures.</w:t>
      </w:r>
    </w:p>
    <w:p>
      <w:pPr>
        <w:pStyle w:val="BodyText"/>
      </w:pPr>
      <w:r>
        <w:rPr>
          <w:bCs/>
          <w:b/>
        </w:rPr>
        <w:t xml:space="preserve">Key Responsibilities:</w:t>
      </w:r>
    </w:p>
    <w:p>
      <w:pPr>
        <w:numPr>
          <w:ilvl w:val="0"/>
          <w:numId w:val="1002"/>
        </w:numPr>
        <w:pStyle w:val="Compact"/>
      </w:pPr>
      <w:r>
        <w:rPr>
          <w:bCs/>
          <w:b/>
        </w:rPr>
        <w:t xml:space="preserve">Data Engineering &amp; Cleaning:</w:t>
      </w:r>
      <w:r>
        <w:t xml:space="preserve">A significant portion of the role involves scraping government open data portals, cleaning heterogeneous datasets from various ministries, and ensuring data integrity. In</w:t>
      </w:r>
      <w:r>
        <w:t xml:space="preserve"> </w:t>
      </w:r>
      <w:hyperlink w:anchor="Xa39a3ee5e6b4b0d3255bfef95601890afd80709">
        <w:r>
          <w:rPr>
            <w:rStyle w:val="Hyperlink"/>
          </w:rPr>
          <w:t xml:space="preserve">Brazil Brasília</w:t>
        </w:r>
      </w:hyperlink>
      <w:r>
        <w:t xml:space="preserve">, this often means integrating datasets from health, education, and transportation departments that historically operated in silos.</w:t>
      </w:r>
    </w:p>
    <w:p>
      <w:pPr>
        <w:numPr>
          <w:ilvl w:val="0"/>
          <w:numId w:val="1002"/>
        </w:numPr>
        <w:pStyle w:val="Compact"/>
      </w:pPr>
      <w:r>
        <w:rPr>
          <w:bCs/>
          <w:b/>
        </w:rPr>
        <w:t xml:space="preserve">Predictive Modeling:</w:t>
      </w:r>
    </w:p>
    <w:p>
      <w:pPr>
        <w:numPr>
          <w:ilvl w:val="0"/>
          <w:numId w:val="1000"/>
        </w:numPr>
        <w:pStyle w:val="Compact"/>
      </w:pPr>
      <w:r>
        <w:t xml:space="preserve">Developing machine learning models to predict outcomes such as urban flooding risks or spikes in traffic accidents. For instance, using historical weather data and soil permeability maps to predict flood zones in the city's satellite cities.</w:t>
      </w:r>
    </w:p>
    <w:p>
      <w:pPr>
        <w:numPr>
          <w:ilvl w:val="0"/>
          <w:numId w:val="1002"/>
        </w:numPr>
        <w:pStyle w:val="Compact"/>
      </w:pPr>
      <w:r>
        <w:rPr>
          <w:bCs/>
          <w:b/>
        </w:rPr>
        <w:t xml:space="preserve">Visualization &amp; Communication:</w:t>
      </w:r>
    </w:p>
    <w:p>
      <w:pPr>
        <w:numPr>
          <w:ilvl w:val="0"/>
          <w:numId w:val="1000"/>
        </w:numPr>
        <w:pStyle w:val="Compact"/>
      </w:pPr>
      <w:r>
        <w:t xml:space="preserve">The ability to translate complex algorithms into clear dashboards for non-technical policymakers is crucial. The</w:t>
      </w:r>
      <w:r>
        <w:t xml:space="preserve"> </w:t>
      </w:r>
      <w:hyperlink w:anchor="Xa39a3ee5e6b4b0d3255bfef95601890afd80709">
        <w:r>
          <w:rPr>
            <w:rStyle w:val="Hyperlink"/>
          </w:rPr>
          <w:t xml:space="preserve">Data Scientist</w:t>
        </w:r>
      </w:hyperlink>
      <w:r>
        <w:t xml:space="preserve"> </w:t>
      </w:r>
      <w:r>
        <w:t xml:space="preserve">acts as a bridge between code and policy, ensuring that insights are actionable for federal secretaries.</w:t>
      </w:r>
    </w:p>
    <w:p>
      <w:pPr>
        <w:numPr>
          <w:ilvl w:val="0"/>
          <w:numId w:val="1002"/>
        </w:numPr>
        <w:pStyle w:val="Compact"/>
      </w:pPr>
      <w:r>
        <w:rPr>
          <w:bCs/>
          <w:b/>
        </w:rPr>
        <w:t xml:space="preserve">Ethical AI Implementation:</w:t>
      </w:r>
    </w:p>
    <w:p>
      <w:pPr>
        <w:numPr>
          <w:ilvl w:val="0"/>
          <w:numId w:val="1000"/>
        </w:numPr>
        <w:pStyle w:val="Compact"/>
      </w:pPr>
      <w:r>
        <w:t xml:space="preserve">Given the sensitive nature of public data, the scientist must ensure that algorithms do not perpetuate existing biases against marginalized populations in the Federal District.</w:t>
      </w:r>
    </w:p>
    <w:bookmarkEnd w:id="22"/>
    <w:bookmarkStart w:id="26" w:name="Xea61811e2591eca959114188a19d10ea1935f3f"/>
    <w:p>
      <w:pPr>
        <w:pStyle w:val="Heading2"/>
      </w:pPr>
      <w:r>
        <w:t xml:space="preserve">4. Case Scenario: Optimizing Public Health Resource Allocation</w:t>
      </w:r>
    </w:p>
    <w:p>
      <w:pPr>
        <w:pStyle w:val="FirstParagraph"/>
      </w:pPr>
      <w:r>
        <w:t xml:space="preserve">To illustrate these concepts, we examine a specific project undertaken by a</w:t>
      </w:r>
      <w:r>
        <w:t xml:space="preserve"> </w:t>
      </w:r>
      <w:hyperlink w:anchor="Xa39a3ee5e6b4b0d3255bfef95601890afd80709">
        <w:r>
          <w:rPr>
            <w:rStyle w:val="Hyperlink"/>
          </w:rPr>
          <w:t xml:space="preserve">Data Scientist</w:t>
        </w:r>
      </w:hyperlink>
      <w:r>
        <w:t xml:space="preserve"> </w:t>
      </w:r>
      <w:r>
        <w:t xml:space="preserve">for a public health initiative in</w:t>
      </w:r>
      <w:r>
        <w:t xml:space="preserve"> </w:t>
      </w:r>
      <w:hyperlink w:anchor="Xa39a3ee5e6b4b0d3255bfef95601890afd80709">
        <w:r>
          <w:rPr>
            <w:rStyle w:val="Hyperlink"/>
          </w:rPr>
          <w:t xml:space="preserve">Brazil Brasília</w:t>
        </w:r>
      </w:hyperlink>
      <w:r>
        <w:t xml:space="preserve">. The challenge was the inefficient distribution of anti-dengue vaccines and insecticide spraying resources.</w:t>
      </w:r>
    </w:p>
    <w:bookmarkStart w:id="23" w:name="the-challenge"/>
    <w:p>
      <w:pPr>
        <w:pStyle w:val="Heading3"/>
      </w:pPr>
      <w:r>
        <w:t xml:space="preserve">The Challenge</w:t>
      </w:r>
    </w:p>
    <w:p>
      <w:pPr>
        <w:pStyle w:val="FirstParagraph"/>
      </w:pPr>
      <w:r>
        <w:t xml:space="preserve">Dengue cases in</w:t>
      </w:r>
      <w:r>
        <w:t xml:space="preserve"> </w:t>
      </w:r>
      <w:hyperlink w:anchor="Xa39a3ee5e6b4b0d3255bfef95601890afd80709">
        <w:r>
          <w:rPr>
            <w:rStyle w:val="Hyperlink"/>
          </w:rPr>
          <w:t xml:space="preserve">Brazil Brasília</w:t>
        </w:r>
      </w:hyperlink>
      <w:r>
        <w:t xml:space="preserve"> </w:t>
      </w:r>
      <w:r>
        <w:t xml:space="preserve">had been rising, but response teams were deployed based on historical averages rather than real-time data. This led to resource wastage in low-risk areas and insufficient coverage in emerging hotspots.</w:t>
      </w:r>
    </w:p>
    <w:bookmarkEnd w:id="23"/>
    <w:bookmarkStart w:id="24" w:name="the-methodology"/>
    <w:p>
      <w:pPr>
        <w:pStyle w:val="Heading3"/>
      </w:pPr>
      <w:r>
        <w:t xml:space="preserve">The Methodology</w:t>
      </w:r>
    </w:p>
    <w:p>
      <w:pPr>
        <w:pStyle w:val="FirstParagraph"/>
      </w:pPr>
      <w:r>
        <w:t xml:space="preserve">The</w:t>
      </w:r>
      <w:r>
        <w:t xml:space="preserve"> </w:t>
      </w:r>
      <w:hyperlink w:anchor="Xa39a3ee5e6b4b0d3255bfef95601890afd80709">
        <w:r>
          <w:rPr>
            <w:rStyle w:val="Hyperlink"/>
          </w:rPr>
          <w:t xml:space="preserve">Data Scientist</w:t>
        </w:r>
      </w:hyperlink>
      <w:r>
        <w:t xml:space="preserve"> </w:t>
      </w:r>
      <w:r>
        <w:t xml:space="preserve">initiated a multi-phase approach:</w:t>
      </w:r>
    </w:p>
    <w:p>
      <w:pPr>
        <w:numPr>
          <w:ilvl w:val="0"/>
          <w:numId w:val="1003"/>
        </w:numPr>
        <w:pStyle w:val="Compact"/>
      </w:pPr>
      <w:r>
        <w:rPr>
          <w:bCs/>
          <w:b/>
        </w:rPr>
        <w:t xml:space="preserve">Data Integration:</w:t>
      </w:r>
    </w:p>
    <w:p>
      <w:pPr>
        <w:numPr>
          <w:ilvl w:val="0"/>
          <w:numId w:val="1003"/>
        </w:numPr>
        <w:pStyle w:val="Compact"/>
      </w:pPr>
      <w:r>
        <w:t xml:space="preserve">Spatial Analysis:</w:t>
      </w:r>
    </w:p>
    <w:p>
      <w:pPr>
        <w:numPr>
          <w:ilvl w:val="0"/>
          <w:numId w:val="1000"/>
        </w:numPr>
        <w:pStyle w:val="Compact"/>
      </w:pPr>
      <w:r>
        <w:t xml:space="preserve">A GIS-based analysis was conducted to map vector density against population density.</w:t>
      </w:r>
    </w:p>
    <w:p>
      <w:pPr>
        <w:numPr>
          <w:ilvl w:val="0"/>
          <w:numId w:val="1003"/>
        </w:numPr>
        <w:pStyle w:val="Compact"/>
      </w:pPr>
      <w:r>
        <w:rPr>
          <w:bCs/>
          <w:b/>
        </w:rPr>
        <w:t xml:space="preserve">Predictive Modeling:</w:t>
      </w:r>
    </w:p>
    <w:p>
      <w:pPr>
        <w:numPr>
          <w:ilvl w:val="0"/>
          <w:numId w:val="1000"/>
        </w:numPr>
        <w:pStyle w:val="Compact"/>
      </w:pPr>
      <w:r>
        <w:t xml:space="preserve">A Random Forest model was trained to predict high-risk zones for the upcoming rainy season based on temperature, humidity, and previous year's case data.</w:t>
      </w:r>
    </w:p>
    <w:bookmarkEnd w:id="24"/>
    <w:bookmarkStart w:id="25" w:name="the-outcome"/>
    <w:p>
      <w:pPr>
        <w:pStyle w:val="Heading3"/>
      </w:pPr>
      <w:r>
        <w:t xml:space="preserve">The Outcome</w:t>
      </w:r>
    </w:p>
    <w:p>
      <w:pPr>
        <w:pStyle w:val="FirstParagraph"/>
      </w:pPr>
      <w:r>
        <w:t xml:space="preserve">The implementation of the predictive model allowed authorities in</w:t>
      </w:r>
      <w:r>
        <w:t xml:space="preserve"> </w:t>
      </w:r>
      <w:hyperlink w:anchor="Xa39a3ee5e6b4b0d3255bfef95601890afd80709">
        <w:r>
          <w:rPr>
            <w:rStyle w:val="Hyperlink"/>
          </w:rPr>
          <w:t xml:space="preserve">Brazil Brasília</w:t>
        </w:r>
      </w:hyperlink>
      <w:r>
        <w:t xml:space="preserve"> </w:t>
      </w:r>
      <w:r>
        <w:t xml:space="preserve">to pre-position resources in identified high-risk administrative regions. The result was a 25% reduction in dengue incidence during the pilot period and a 15% decrease in operational costs due to optimized logistics.</w:t>
      </w:r>
    </w:p>
    <w:bookmarkEnd w:id="25"/>
    <w:bookmarkEnd w:id="26"/>
    <w:bookmarkStart w:id="28" w:name="challenges-faced-by-the-data-scientist"/>
    <w:p>
      <w:pPr>
        <w:pStyle w:val="Heading2"/>
      </w:pPr>
      <w:r>
        <w:t xml:space="preserve">5. Challenges Faced by the Data Scientist</w:t>
      </w:r>
    </w:p>
    <w:p>
      <w:pPr>
        <w:pStyle w:val="FirstParagraph"/>
      </w:pPr>
      <w:r>
        <w:t xml:space="preserve">Despite successes, the</w:t>
      </w:r>
      <w:r>
        <w:t xml:space="preserve"> </w:t>
      </w:r>
      <w:hyperlink w:anchor="Xa39a3ee5e6b4b0d3255bfef95601890afd80709">
        <w:r>
          <w:rPr>
            <w:rStyle w:val="Hyperlink"/>
          </w:rPr>
          <w:t xml:space="preserve">Data Scientist</w:t>
        </w:r>
      </w:hyperlink>
      <w:hyperlink w:anchor="Xa39a3ee5e6b4b0d3255bfef95601890afd80709">
        <w:r>
          <w:rPr>
            <w:rStyle w:val="Hyperlink"/>
          </w:rPr>
          <w:t xml:space="preserve">Brazil Brasília</w:t>
        </w:r>
      </w:hyperlink>
      <w:r>
        <w:t xml:space="preserve">. These include:</w:t>
      </w:r>
    </w:p>
    <w:p>
      <w:pPr>
        <w:pStyle w:val="BodyText"/>
      </w:pPr>
      <w:r>
        <w:rPr>
          <w:bCs/>
          <w:b/>
        </w:rPr>
        <w:t xml:space="preserve">Data Silos:</w:t>
      </w:r>
    </w:p>
    <w:p>
      <w:pPr>
        <w:pStyle w:val="BodyText"/>
      </w:pPr>
      <w:r>
        <w:t xml:space="preserve">Bureaucratic barriers often prevent seamless data sharing between federal entities. The scientist must spend considerable time on negotiations and establishing secure data-sharing agreements.</w:t>
      </w:r>
    </w:p>
    <w:p>
      <w:pPr>
        <w:pStyle w:val="BodyText"/>
      </w:pPr>
      <w:r>
        <w:rPr>
          <w:bCs/>
          <w:b/>
        </w:rPr>
        <w:t xml:space="preserve">Talent Retention:</w:t>
      </w:r>
    </w:p>
    <w:bookmarkStart w:id="27" w:name="X96d9372dc37bcdd040fdc80baf932b535b4cafa"/>
    <w:p>
      <w:pPr>
        <w:pStyle w:val="Heading3"/>
      </w:pPr>
      <w:r>
        <w:t xml:space="preserve">The Future of Data Science in Brazil Brasília</w:t>
      </w:r>
    </w:p>
    <w:p>
      <w:pPr>
        <w:pStyle w:val="FirstParagraph"/>
      </w:pPr>
      <w:r>
        <w:t xml:space="preserve">The trajectory for the role of a</w:t>
      </w:r>
      <w:r>
        <w:t xml:space="preserve"> </w:t>
      </w:r>
      <w:hyperlink w:anchor="Xa39a3ee5e6b4b0d3255bfef95601890afd80709">
        <w:r>
          <w:rPr>
            <w:rStyle w:val="Hyperlink"/>
          </w:rPr>
          <w:t xml:space="preserve">Data Scientist</w:t>
        </w:r>
      </w:hyperlink>
      <w:r>
        <w:t xml:space="preserve"> </w:t>
      </w:r>
      <w:r>
        <w:t xml:space="preserve">in</w:t>
      </w:r>
      <w:r>
        <w:t xml:space="preserve"> </w:t>
      </w:r>
      <w:hyperlink w:anchor="Xa39a3ee5e6b4b0d3255bfef95601890afd80709">
        <w:r>
          <w:rPr>
            <w:rStyle w:val="Hyperlink"/>
          </w:rPr>
          <w:t xml:space="preserve">Brazil Brasília</w:t>
        </w:r>
      </w:hyperlink>
    </w:p>
    <w:p>
      <w:pPr>
        <w:numPr>
          <w:ilvl w:val="0"/>
          <w:numId w:val="1004"/>
        </w:numPr>
        <w:pStyle w:val="Compact"/>
      </w:pPr>
      <w:r>
        <w:rPr>
          <w:bCs/>
          <w:b/>
        </w:rPr>
        <w:t xml:space="preserve">Open Data Expansion:</w:t>
      </w:r>
    </w:p>
    <w:p>
      <w:pPr>
        <w:numPr>
          <w:ilvl w:val="0"/>
          <w:numId w:val="1004"/>
        </w:numPr>
        <w:pStyle w:val="Compact"/>
      </w:pPr>
      <w:r>
        <w:t xml:space="preserve">Educational Hubs:</w:t>
      </w:r>
    </w:p>
    <w:p>
      <w:pPr>
        <w:numPr>
          <w:ilvl w:val="0"/>
          <w:numId w:val="1000"/>
        </w:numPr>
        <w:pStyle w:val="Compact"/>
      </w:pPr>
      <w:hyperlink w:anchor="Xa39a3ee5e6b4b0d3255bfef95601890afd80709">
        <w:r>
          <w:rPr>
            <w:rStyle w:val="Hyperlink"/>
          </w:rPr>
          <w:t xml:space="preserve">Brazil Brasília</w:t>
        </w:r>
      </w:hyperlink>
      <w:r>
        <w:t xml:space="preserve"> </w:t>
      </w:r>
      <w:r>
        <w:t xml:space="preserve">is home to top universities such as the University of Brasília (UnB) and Federal University of Santa Maria. The synergy between academia and the professional role of the</w:t>
      </w:r>
      <w:r>
        <w:t xml:space="preserve"> </w:t>
      </w:r>
      <w:hyperlink w:anchor="Xa39a3ee5e6b4b0d3255bfef95601890afd80709">
        <w:r>
          <w:rPr>
            <w:rStyle w:val="Hyperlink"/>
          </w:rPr>
          <w:t xml:space="preserve">Data Scientist</w:t>
        </w:r>
      </w:hyperlink>
      <w:r>
        <w:t xml:space="preserve"> </w:t>
      </w:r>
      <w:r>
        <w:t xml:space="preserve">will foster innovation, creating a talent pipeline that addresses local challenges like urban planning and sustainable development.</w:t>
      </w:r>
    </w:p>
    <w:p>
      <w:pPr>
        <w:numPr>
          <w:ilvl w:val="0"/>
          <w:numId w:val="1004"/>
        </w:numPr>
        <w:pStyle w:val="Compact"/>
      </w:pPr>
      <w:r>
        <w:rPr>
          <w:bCs/>
          <w:b/>
        </w:rPr>
        <w:t xml:space="preserve">AI Ethics Frameworks:</w:t>
      </w:r>
    </w:p>
    <w:p>
      <w:pPr>
        <w:numPr>
          <w:ilvl w:val="0"/>
          <w:numId w:val="1000"/>
        </w:numPr>
        <w:pStyle w:val="Compact"/>
      </w:pPr>
      <w:r>
        <w:t xml:space="preserve">The Federal District is positioning itself as a leader in ethical AI regulation.</w:t>
      </w:r>
      <w:r>
        <w:t xml:space="preserve"> </w:t>
      </w:r>
      <w:hyperlink w:anchor="Xa39a3ee5e6b4b0d3255bfef95601890afd80709">
        <w:r>
          <w:rPr>
            <w:rStyle w:val="Hyperlink"/>
          </w:rPr>
          <w:t xml:space="preserve">Data Scientist</w:t>
        </w:r>
      </w:hyperlink>
      <w:r>
        <w:t xml:space="preserve">s will play a pivotal role in shaping policies that ensure technology serves the public good, reinforcing social justice.</w:t>
      </w:r>
    </w:p>
    <w:bookmarkEnd w:id="27"/>
    <w:bookmarkEnd w:id="28"/>
    <w:bookmarkStart w:id="29" w:name="conclusion"/>
    <w:p>
      <w:pPr>
        <w:pStyle w:val="Heading2"/>
      </w:pPr>
      <w:r>
        <w:t xml:space="preserve">6. Conclusion</w:t>
      </w:r>
    </w:p>
    <w:p>
      <w:pPr>
        <w:pStyle w:val="FirstParagraph"/>
      </w:pPr>
      <w:r>
        <w:t xml:space="preserve">In conclusion, the case study highlights that the impact of a</w:t>
      </w:r>
    </w:p>
    <w:p>
      <w:pPr>
        <w:pStyle w:val="BodyText"/>
      </w:pPr>
      <w:r>
        <w:t xml:space="preserve">Data Scientist</w:t>
      </w:r>
    </w:p>
    <w:p>
      <w:pPr>
        <w:pStyle w:val="BodyText"/>
      </w:pPr>
      <w:r>
        <w:t xml:space="preserve">The specialized expertise required to navigate the complexities of</w:t>
      </w:r>
      <w:r>
        <w:t xml:space="preserve"> </w:t>
      </w:r>
      <w:hyperlink w:anchor="Xa39a3ee5e6b4b0d3255bfef95601890afd80709">
        <w:r>
          <w:rPr>
            <w:rStyle w:val="Hyperlink"/>
          </w:rPr>
          <w:t xml:space="preserve">Brazil Brasília's unique urban and political landscape cannot be overstated. By transforming raw data into actionable intelligence, this role directly contributes to improved governance, enhanced public health, and social equity. As Brazil continues its digital transformation, the importance of skilled</w:t>
        </w:r>
      </w:hyperlink>
      <w:r>
        <w:t xml:space="preserve"> </w:t>
      </w:r>
      <w:hyperlink w:anchor="Xa39a3ee5e6b4b0d3255bfef95601890afd80709">
        <w:r>
          <w:rPr>
            <w:rStyle w:val="Hyperlink"/>
          </w:rPr>
          <w:t xml:space="preserve">Data Scientist</w:t>
        </w:r>
      </w:hyperlink>
      <w:r>
        <w:t xml:space="preserve"> </w:t>
      </w:r>
      <w:r>
        <w:t xml:space="preserve">professionals in the capital will only grow solidifying their status as essential architects of a modern and responsive state.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a Data Scientist in Brazil Brasília</dc:title>
  <dc:creator/>
  <dc:language>en</dc:language>
  <cp:keywords/>
  <dcterms:created xsi:type="dcterms:W3CDTF">2026-07-29T11:55:45Z</dcterms:created>
  <dcterms:modified xsi:type="dcterms:W3CDTF">2026-07-29T11:55:45Z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