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Montreal's</w:t>
      </w:r>
      <w:r>
        <w:t xml:space="preserve"> </w:t>
      </w:r>
      <w:r>
        <w:t xml:space="preserve">Tech</w:t>
      </w:r>
      <w:r>
        <w:t xml:space="preserve"> </w:t>
      </w:r>
      <w:r>
        <w:t xml:space="preserve">Ecosystem</w:t>
      </w:r>
    </w:p>
    <w:bookmarkStart w:id="20" w:name="X02ac33ec2e0317d4c7e826bf84051791ef31032"/>
    <w:p>
      <w:pPr>
        <w:pStyle w:val="Heading1"/>
      </w:pPr>
      <w:r>
        <w:t xml:space="preserve">Case Study: Strategic Implementation of a Data Scientist in Canada Montreal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FinTech &amp; Logistics Integration</w:t>
      </w:r>
    </w:p>
    <w:bookmarkEnd w:id="20"/>
    <w:bookmarkStart w:id="21" w:name="executive-summary"/>
    <w:p>
      <w:pPr>
        <w:pStyle w:val="Heading2"/>
      </w:pPr>
      <w:r>
        <w:t xml:space="preserve">Executive Summary</w:t>
      </w:r>
    </w:p>
    <w:p>
      <w:pPr>
        <w:pStyle w:val="FirstParagraph"/>
      </w:pPr>
      <w:r>
        <w:t xml:space="preserve">In the rapidly evolving landscape of digital transformation, the role of a Data Scientist has transitioned from a supportive function to a central strategic pillar. This case study explores the critical deployment of a senior Data Scientist within the vibrant tech ecosystem of Canada Montreal. The primary objective was to leverage advanced machine learning algorithms and big data analytics to optimize supply chain logistics for "NordStream Logistics," a hypothetical mid-sized enterprise operating heavily in the Greater Montreal Area. By focusing on local market dynamics, bilingual data requirements, and specific regulatory frameworks in Canada, this document illustrates how specialized data expertise drives tangible business value.</w:t>
      </w:r>
    </w:p>
    <w:bookmarkEnd w:id="21"/>
    <w:bookmarkStart w:id="22" w:name="organizational-context"/>
    <w:p>
      <w:pPr>
        <w:pStyle w:val="Heading2"/>
      </w:pPr>
      <w:r>
        <w:t xml:space="preserve">Organizational Context</w:t>
      </w:r>
    </w:p>
    <w:p>
      <w:pPr>
        <w:pStyle w:val="FirstParagraph"/>
      </w:pPr>
      <w:r>
        <w:t xml:space="preserve">NordStream Logistics faced significant challenges regarding inventory turnover and delivery route efficiency. Located in the heart of Canada Montreal, the company serves a dense urban population with complex traffic patterns and seasonal variations. The existing legacy systems could not process real-time data effectively, leading to a 15% increase in operational costs year-over-year. The organization recognized that manual analysis was insufficient to handle the volume of data generated by their IoT sensors and transactional databases. They required a sophisticated solution capable of predictive modeling to anticipate demand spikes and optimize routing dynamically.</w:t>
      </w:r>
    </w:p>
    <w:bookmarkEnd w:id="22"/>
    <w:bookmarkStart w:id="23" w:name="the-problem-statement"/>
    <w:p>
      <w:pPr>
        <w:pStyle w:val="Heading2"/>
      </w:pPr>
      <w:r>
        <w:t xml:space="preserve">The Problem Statement</w:t>
      </w:r>
    </w:p>
    <w:p>
      <w:pPr>
        <w:pStyle w:val="FirstParagraph"/>
      </w:pPr>
      <w:r>
        <w:rPr>
          <w:bCs/>
          <w:b/>
        </w:rPr>
        <w:t xml:space="preserve">Core Challenge:</w:t>
      </w:r>
      <w:r>
        <w:t xml:space="preserve"> </w:t>
      </w:r>
      <w:r>
        <w:t xml:space="preserve">How can a Data Scientist design, implement, and maintain a machine learning infrastructure that improves delivery efficiency by 20% while adhering to strict Canadian data privacy laws in a bilingual region like Canada Montreal?</w:t>
      </w:r>
    </w:p>
    <w:p>
      <w:pPr>
        <w:pStyle w:val="BodyText"/>
      </w:pPr>
      <w:r>
        <w:t xml:space="preserve">The problem was multifaceted. It was not merely about coding algorithms; it involved integrating diverse data sources, ensuring data quality, and interpreting results for non-technical stakeholders. Furthermore, the unique geographical constraints of Montreal—such as winter road conditions and the bilingual nature of customer communications—added layers of complexity that required a nuanced approach to data labeling and model training.</w:t>
      </w:r>
    </w:p>
    <w:bookmarkEnd w:id="23"/>
    <w:bookmarkStart w:id="29" w:name="X3c85f7b6ed39fe8d81d6c819dd630742470c096"/>
    <w:bookmarkStart w:id="28" w:name="X48ba4a0efe0aba31d68b19ddc6878a34dc7336c"/>
    <w:p>
      <w:pPr>
        <w:pStyle w:val="Heading2"/>
      </w:pPr>
      <w:r>
        <w:t xml:space="preserve">Methodology: The Role of the Data Scientist</w:t>
      </w:r>
    </w:p>
    <w:p>
      <w:pPr>
        <w:pStyle w:val="FirstParagraph"/>
      </w:pPr>
      <w:r>
        <w:t xml:space="preserve">The successful resolution of this challenge hinged on the multifaceted role of the hired Data Scientist. This individual acted as a bridge between technical data engineering and business strategy. The workflow adopted followed a standard but rigorous lifecycle tailored to local requirements.</w:t>
      </w:r>
    </w:p>
    <w:bookmarkStart w:id="24" w:name="data-acquisition-and-cleaning"/>
    <w:p>
      <w:pPr>
        <w:pStyle w:val="Heading3"/>
      </w:pPr>
      <w:r>
        <w:t xml:space="preserve">1. Data Acquisition and Cleaning</w:t>
      </w:r>
    </w:p>
    <w:p>
      <w:pPr>
        <w:pStyle w:val="FirstParagraph"/>
      </w:pPr>
      <w:r>
        <w:t xml:space="preserve">The first phase involved extracting data from legacy SQL databases, cloud-based CRM systems, and real-time GPS feeds. As a Data Scientist, the primary responsibility was to assess data integrity. In Canada Montreal, where much of the operational data is bilingual (French and English), significant effort was required to normalize text fields for sentiment analysis and customer feedback processing. The Data Scientist implemented automated pipelines using Python libraries such as Pandas and NumPy to clean missing values and handle outliers, ensuring that the training datasets were robust.</w:t>
      </w:r>
    </w:p>
    <w:bookmarkEnd w:id="24"/>
    <w:bookmarkStart w:id="25" w:name="exploratory-data-analysis-eda"/>
    <w:p>
      <w:pPr>
        <w:pStyle w:val="Heading3"/>
      </w:pPr>
      <w:r>
        <w:t xml:space="preserve">2. Exploratory Data Analysis (EDA)</w:t>
      </w:r>
    </w:p>
    <w:p>
      <w:pPr>
        <w:pStyle w:val="FirstParagraph"/>
      </w:pPr>
      <w:r>
        <w:t xml:space="preserve">To understand the underlying patterns in delivery delays, extensive EDA was conducted. The Data Scientist utilized visualization tools like Matplotlib and Seaborn to identify correlations between weather data from Environment Canada, traffic congestion levels in Montreal neighborhoods, and delivery times. This phase revealed that traditional routing algorithms failed to account for the rapid changeability of winter road conditions specific to Quebec.</w:t>
      </w:r>
    </w:p>
    <w:bookmarkEnd w:id="25"/>
    <w:bookmarkStart w:id="26" w:name="model-selection-and-development"/>
    <w:p>
      <w:pPr>
        <w:pStyle w:val="Heading3"/>
      </w:pPr>
      <w:r>
        <w:t xml:space="preserve">3. Model Selection and Development</w:t>
      </w:r>
    </w:p>
    <w:p>
      <w:pPr>
        <w:pStyle w:val="FirstParagraph"/>
      </w:pPr>
      <w:r>
        <w:t xml:space="preserve">Different machine learning models were tested, including Random Forests for classification tasks (identifying high-risk delivery windows) and Gradient Boosting Machines (XGBoost) for regression tasks (predicting exact delivery times). The Data Scientist focused on feature engineering, creating new variables such as "hourly precipitation rate" and "bilingual support ticket volume." The model had to be trained on historical data spanning five years to capture seasonal trends unique to the Canada Montreal climate.</w:t>
      </w:r>
    </w:p>
    <w:bookmarkEnd w:id="26"/>
    <w:bookmarkStart w:id="27" w:name="validation-and-compliance"/>
    <w:p>
      <w:pPr>
        <w:pStyle w:val="Heading3"/>
      </w:pPr>
      <w:r>
        <w:t xml:space="preserve">4. Validation and Compliance</w:t>
      </w:r>
    </w:p>
    <w:p>
      <w:pPr>
        <w:pStyle w:val="FirstParagraph"/>
      </w:pPr>
      <w:r>
        <w:t xml:space="preserve">A critical aspect of this case study is compliance. The Data Scientist ensured that all models adhered to the Personal Information Protection and Electronic Documents Act (PIPEDA). This involved implementing data anonymization techniques and ensuring that customer personally identifiable information (PII) was protected throughout the modeling process, a standard requirement for any tech company operating in Canada.</w:t>
      </w:r>
    </w:p>
    <w:bookmarkEnd w:id="27"/>
    <w:bookmarkEnd w:id="28"/>
    <w:bookmarkEnd w:id="29"/>
    <w:bookmarkStart w:id="30" w:name="results-and-impact"/>
    <w:p>
      <w:pPr>
        <w:pStyle w:val="Heading2"/>
      </w:pPr>
      <w:r>
        <w:t xml:space="preserve">Results and Impact</w:t>
      </w:r>
    </w:p>
    <w:p>
      <w:pPr>
        <w:pStyle w:val="FirstParagraph"/>
      </w:pPr>
      <w:r>
        <w:t xml:space="preserve">The deployment of the predictive model yielded significant improvements over a six-month pilot period. The results were quantifiable and directly influenced the bottom line:</w:t>
      </w:r>
    </w:p>
    <w:p>
      <w:pPr>
        <w:numPr>
          <w:ilvl w:val="0"/>
          <w:numId w:val="1001"/>
        </w:numPr>
        <w:pStyle w:val="Compact"/>
      </w:pPr>
      <w:r>
        <w:rPr>
          <w:bCs/>
          <w:b/>
        </w:rPr>
        <w:t xml:space="preserve">Fuel Efficiency:</w:t>
      </w:r>
      <w:r>
        <w:t xml:space="preserve">A 12% reduction in fuel consumption was achieved by optimizing routes based on real-time weather and traffic predictions.</w:t>
      </w:r>
    </w:p>
    <w:p>
      <w:pPr>
        <w:numPr>
          <w:ilvl w:val="0"/>
          <w:numId w:val="1001"/>
        </w:numPr>
        <w:pStyle w:val="Compact"/>
      </w:pPr>
      <w:r>
        <w:rPr>
          <w:bCs/>
          <w:b/>
        </w:rPr>
        <w:t xml:space="preserve">Delivery Speed:</w:t>
      </w:r>
      <w:r>
        <w:t xml:space="preserve">The average delivery time decreased by 18 minutes per stop, leading to a customer satisfaction score increase from 3.5/5 to 4.7/5.</w:t>
      </w:r>
    </w:p>
    <w:p>
      <w:pPr>
        <w:numPr>
          <w:ilvl w:val="0"/>
          <w:numId w:val="1001"/>
        </w:numPr>
        <w:pStyle w:val="Compact"/>
      </w:pPr>
      <w:r>
        <w:rPr>
          <w:bCs/>
          <w:b/>
        </w:rPr>
        <w:t xml:space="preserve">Operational Cost:</w:t>
      </w:r>
      <w:r>
        <w:t xml:space="preserve">Total logistics costs dropped by approximately $200,000 annually.</w:t>
      </w:r>
    </w:p>
    <w:p>
      <w:pPr>
        <w:pStyle w:val="FirstParagraph"/>
      </w:pPr>
      <w:r>
        <w:t xml:space="preserve">Beyond metrics, the Data Scientist fostered a data-driven culture within NordStream Logistics. By creating interactive dashboards using Tableau and Power BI, they empowered managers in Canada Montreal to make informed decisions independently. The bilingual nature of the reports ensured that all stakeholders, regardless of language preference, could access critical insights.</w:t>
      </w:r>
    </w:p>
    <w:bookmarkEnd w:id="30"/>
    <w:bookmarkStart w:id="32" w:name="challenges-and-lessons"/>
    <w:bookmarkStart w:id="31" w:name="challenges-and-lessons-learned"/>
    <w:p>
      <w:pPr>
        <w:pStyle w:val="Heading2"/>
      </w:pPr>
      <w:r>
        <w:t xml:space="preserve">Challenges and Lessons Learned</w:t>
      </w:r>
    </w:p>
    <w:p>
      <w:pPr>
        <w:pStyle w:val="FirstParagraph"/>
      </w:pPr>
      <w:r>
        <w:t xml:space="preserve">The journey was not without obstacles. One major challenge was the "black box" nature of some complex machine learning models, which made it difficult for business leaders to trust the recommendations. The Data Scientist addressed this by prioritizing explainable AI (XAI) techniques, providing clear reasoning for every prediction.</w:t>
      </w:r>
    </w:p>
    <w:p>
      <w:pPr>
        <w:pStyle w:val="BodyText"/>
      </w:pPr>
      <w:r>
        <w:t xml:space="preserve">Additionally, talent retention in Canada Montreal proved competitive. The company had to offer not just a competitive salary but also opportunities for professional growth and integration into the local tech community. This case study highlights that hiring a Data Scientist is only the first step; integrating them into the organizational fabric is equally vital.</w:t>
      </w:r>
    </w:p>
    <w:bookmarkEnd w:id="31"/>
    <w:bookmarkEnd w:id="32"/>
    <w:bookmarkStart w:id="33" w:name="conclusion"/>
    <w:p>
      <w:pPr>
        <w:pStyle w:val="Heading2"/>
      </w:pPr>
      <w:r>
        <w:t xml:space="preserve">Conclusion</w:t>
      </w:r>
    </w:p>
    <w:p>
      <w:pPr>
        <w:pStyle w:val="FirstParagraph"/>
      </w:pPr>
      <w:r>
        <w:t xml:space="preserve">This case study demonstrates that the strategic application of data science can revolutionize traditional logistics operations. For businesses in Canada Montreal, leveraging local expertise allows for the customization of global technologies to fit regional nuances, such as language and climate. The Data Scientist served not just as a technical executor but as a strategic partner who translated raw data into actionable business intelligence.</w:t>
      </w:r>
    </w:p>
    <w:p>
      <w:pPr>
        <w:pStyle w:val="BodyText"/>
      </w:pPr>
      <w:r>
        <w:t xml:space="preserve">As the tech landscape in Quebec continues to grow, with Montreal solidifying its reputation as a hub for AI research (home to institutions like Mila), the demand for skilled Data Scientists will only intensify. Organizations that recognize the value of this role and provide them with the necessary resources and ethical framework will be best positioned to thrive in the digital economy.</w:t>
      </w:r>
    </w:p>
    <w:p>
      <w:pPr>
        <w:pStyle w:val="BodyText"/>
      </w:pPr>
      <w:r>
        <w:t xml:space="preserve">In summary, this case underscores three key takeaways:</w:t>
      </w:r>
      <w:r>
        <w:t xml:space="preserve"> </w:t>
      </w:r>
      <w:r>
        <w:t xml:space="preserve">1. Local context (Canada Montreal) dictates specific data requirements.</w:t>
      </w:r>
      <w:r>
        <w:t xml:space="preserve"> </w:t>
      </w:r>
      <w:r>
        <w:t xml:space="preserve">2. The Data Scientist is a catalyst for cross-departmental collaboration.</w:t>
      </w:r>
      <w:r>
        <w:t xml:space="preserve"> </w:t>
      </w:r>
      <w:r>
        <w:t xml:space="preserve">3. Ethical compliance and explainability are non-negotiable in modern data science implementations.</w:t>
      </w:r>
    </w:p>
    <w:bookmarkEnd w:id="33"/>
    <w:p>
      <w:pPr>
        <w:pStyle w:val="BodyText"/>
      </w:pPr>
      <w:r>
        <w:t xml:space="preserve">© 2023 Tech Insights Canada Montreal | All Rights Reserved.</w:t>
      </w:r>
      <w:r>
        <w:br/>
      </w:r>
      <w:r>
        <w:t xml:space="preserve">This document is intended for internal strategic planning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Data Scientist in Montreal's Tech Ecosystem</dc:title>
  <dc:creator/>
  <dc:language>en</dc:language>
  <cp:keywords/>
  <dcterms:created xsi:type="dcterms:W3CDTF">2026-07-29T16:39:57Z</dcterms:created>
  <dcterms:modified xsi:type="dcterms:W3CDTF">2026-07-29T16:39:57Z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