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Urban</w:t>
      </w:r>
      <w:r>
        <w:t xml:space="preserve"> </w:t>
      </w:r>
      <w:r>
        <w:t xml:space="preserve">Logistics</w:t>
      </w:r>
      <w:r>
        <w:t xml:space="preserve"> </w:t>
      </w:r>
      <w:r>
        <w:t xml:space="preserve">through</w:t>
      </w:r>
      <w:r>
        <w:t xml:space="preserve"> </w:t>
      </w:r>
      <w:r>
        <w:t xml:space="preserve">Data</w:t>
      </w:r>
      <w:r>
        <w:t xml:space="preserve"> </w:t>
      </w:r>
      <w:r>
        <w:t xml:space="preserve">Science</w:t>
      </w:r>
      <w:r>
        <w:t xml:space="preserve"> </w:t>
      </w:r>
      <w:r>
        <w:t xml:space="preserve">in</w:t>
      </w:r>
      <w:r>
        <w:t xml:space="preserve"> </w:t>
      </w:r>
      <w:r>
        <w:t xml:space="preserve">China,</w:t>
      </w:r>
      <w:r>
        <w:t xml:space="preserve"> </w:t>
      </w:r>
      <w:r>
        <w:t xml:space="preserve">Guangzhou</w:t>
      </w:r>
    </w:p>
    <w:bookmarkStart w:id="32" w:name="X4945f94b728ec97fe14975396ffc5833e52fa77"/>
    <w:p>
      <w:pPr>
        <w:pStyle w:val="Heading1"/>
      </w:pPr>
      <w:r>
        <w:t xml:space="preserve">Case Study: Transforming Urban Logistics through Data Science in China, Guangzhou</w:t>
      </w:r>
    </w:p>
    <w:p>
      <w:pPr>
        <w:pStyle w:val="FirstParagraph"/>
      </w:pPr>
      <w:r>
        <w:rPr>
          <w:bCs/>
          <w:b/>
        </w:rPr>
        <w:t xml:space="preserve">Date:</w:t>
      </w:r>
      <w:r>
        <w:t xml:space="preserve"> </w:t>
      </w:r>
      <w:r>
        <w:t xml:space="preserve">October 24, 2023</w:t>
      </w:r>
      <w:r>
        <w:br/>
      </w:r>
    </w:p>
    <w:p>
      <w:pPr>
        <w:pStyle w:val="BodyText"/>
      </w:pPr>
      <w:r>
        <w:t xml:space="preserve">Prepared For:</w:t>
      </w:r>
      <w:r>
        <w:rPr>
          <w:bCs/>
          <w:b/>
        </w:rPr>
        <w:t xml:space="preserve">Status:</w:t>
      </w:r>
      <w:r>
        <w:t xml:space="preserve"> </w:t>
      </w:r>
      <w:r>
        <w:t xml:space="preserve">Final Review</w:t>
      </w:r>
    </w:p>
    <w:bookmarkStart w:id="20" w:name="executive-summary"/>
    <w:p>
      <w:pPr>
        <w:pStyle w:val="Heading2"/>
      </w:pPr>
      <w:r>
        <w:t xml:space="preserve">Executive Summary</w:t>
      </w:r>
    </w:p>
    <w:p>
      <w:pPr>
        <w:pStyle w:val="FirstParagraph"/>
      </w:pPr>
      <w:r>
        <w:t xml:space="preserve">This document serves as a comprehensive case study analyzing the pivotal role of the</w:t>
      </w:r>
      <w:r>
        <w:t xml:space="preserve"> </w:t>
      </w:r>
      <w:r>
        <w:rPr>
          <w:bCs/>
          <w:b/>
        </w:rPr>
        <w:t xml:space="preserve">Data Scientist</w:t>
      </w:r>
      <w:r>
        <w:t xml:space="preserve"> </w:t>
      </w:r>
      <w:r>
        <w:t xml:space="preserve">within the rapid digital transformation of supply chain operations in</w:t>
      </w:r>
      <w:r>
        <w:t xml:space="preserve"> </w:t>
      </w:r>
      <w:r>
        <w:rPr>
          <w:bCs/>
          <w:b/>
        </w:rPr>
        <w:t xml:space="preserve">China, Guangzhou</w:t>
      </w:r>
      <w:r>
        <w:t xml:space="preserve">. As one of Asia’s most dynamic manufacturing and trade hubs, Guangzhou presents a unique microcosm for examining how advanced analytics can solve complex urban logistics challenges. This case study details how a leading e-commerce fulfillment center located in the Baiyun District utilized data-driven strategies to reduce delivery times by 30% and optimize inventory management.</w:t>
      </w:r>
    </w:p>
    <w:bookmarkEnd w:id="20"/>
    <w:bookmarkStart w:id="21" w:name="X8a6a3e381e8d129deef16fb2d1cd551b7d3cb4b"/>
    <w:p>
      <w:pPr>
        <w:pStyle w:val="Heading2"/>
      </w:pPr>
      <w:r>
        <w:t xml:space="preserve">1. Contextual Background: The Guangzhou Ecosystem</w:t>
      </w:r>
    </w:p>
    <w:p>
      <w:pPr>
        <w:pStyle w:val="FirstParagraph"/>
      </w:pPr>
      <w:r>
        <w:t xml:space="preserve">To understand the necessity of this initiative, one must first appreciate the specific environment of</w:t>
      </w:r>
      <w:r>
        <w:t xml:space="preserve"> </w:t>
      </w:r>
      <w:r>
        <w:rPr>
          <w:bCs/>
          <w:b/>
        </w:rPr>
        <w:t xml:space="preserve">China, Guangzhou</w:t>
      </w:r>
      <w:r>
        <w:t xml:space="preserve">. As a historic port city and the capital of Guangdong Province, Guangzhou is a critical node in China's internal circulation strategy and its export economy. The city boasts an incredibly dense population and a highly interconnected network of small-scale vendors integrated into larger global supply chains.</w:t>
      </w:r>
    </w:p>
    <w:p>
      <w:pPr>
        <w:pStyle w:val="BodyText"/>
      </w:pPr>
      <w:r>
        <w:t xml:space="preserve">In recent years, consumer expectations in Guangzhou have shifted dramatically. Residents demand same-day delivery for groceries and electronics, while local merchants require efficient stock rotation to prevent spoilage in the humid subtropical climate. Traditional logistics models, reliant on static routing and manual inventory counting, could no longer cope with this volatility. This created a critical business problem that required a sophisticated technical solution.</w:t>
      </w:r>
    </w:p>
    <w:bookmarkEnd w:id="21"/>
    <w:bookmarkStart w:id="22" w:name="the-role-of-the-data-scientist"/>
    <w:p>
      <w:pPr>
        <w:pStyle w:val="Heading2"/>
      </w:pPr>
      <w:r>
        <w:t xml:space="preserve">2. The Role of the Data Scientist</w:t>
      </w:r>
    </w:p>
    <w:p>
      <w:pPr>
        <w:pStyle w:val="FirstParagraph"/>
      </w:pPr>
      <w:r>
        <w:t xml:space="preserve">The core of this transformation was the appointment of a specialized team led by a Senior</w:t>
      </w:r>
      <w:r>
        <w:t xml:space="preserve"> </w:t>
      </w:r>
      <w:r>
        <w:rPr>
          <w:bCs/>
          <w:b/>
        </w:rPr>
        <w:t xml:space="preserve">Data Scientist</w:t>
      </w:r>
      <w:r>
        <w:t xml:space="preserve">. In the context of this case study, the</w:t>
      </w:r>
      <w:r>
        <w:t xml:space="preserve"> </w:t>
      </w:r>
      <w:r>
        <w:rPr>
          <w:bCs/>
          <w:b/>
        </w:rPr>
        <w:t xml:space="preserve">Data Scientist</w:t>
      </w:r>
      <w:r>
        <w:t xml:space="preserve"> </w:t>
      </w:r>
      <w:r>
        <w:t xml:space="preserve">is not merely an analyst who generates reports but a strategic architect who builds predictive models to drive operational decision-making. The responsibilities included:</w:t>
      </w:r>
    </w:p>
    <w:p>
      <w:pPr>
        <w:numPr>
          <w:ilvl w:val="0"/>
          <w:numId w:val="1001"/>
        </w:numPr>
        <w:pStyle w:val="Compact"/>
      </w:pPr>
      <w:r>
        <w:rPr>
          <w:bCs/>
          <w:b/>
        </w:rPr>
        <w:t xml:space="preserve">Predictive Demand Forecasting:</w:t>
      </w:r>
      <w:r>
        <w:t xml:space="preserve"> </w:t>
      </w:r>
      <w:r>
        <w:t xml:space="preserve">Utilizing historical sales data from Guangzhou’s wholesale markets to predict future demand with high granularity.</w:t>
      </w:r>
    </w:p>
    <w:p>
      <w:pPr>
        <w:numPr>
          <w:ilvl w:val="0"/>
          <w:numId w:val="1001"/>
        </w:numPr>
        <w:pStyle w:val="Compact"/>
      </w:pPr>
      <w:r>
        <w:rPr>
          <w:bCs/>
          <w:b/>
        </w:rPr>
        <w:t xml:space="preserve">Routing Optimization Algorithms:</w:t>
      </w:r>
    </w:p>
    <w:p>
      <w:pPr>
        <w:numPr>
          <w:ilvl w:val="0"/>
          <w:numId w:val="1001"/>
        </w:numPr>
        <w:pStyle w:val="Compact"/>
      </w:pPr>
      <w:r>
        <w:rPr>
          <w:bCs/>
          <w:b/>
        </w:rPr>
        <w:t xml:space="preserve">Anomaly Detection:</w:t>
      </w:r>
      <w:r>
        <w:t xml:space="preserve"> </w:t>
      </w:r>
      <w:r>
        <w:t xml:space="preserve">Identifying irregularities in warehouse inventory levels to prevent stockouts or overstocking.</w:t>
      </w:r>
    </w:p>
    <w:bookmarkEnd w:id="22"/>
    <w:bookmarkStart w:id="23" w:name="key-challenge-the-last-mile-complexity"/>
    <w:p>
      <w:pPr>
        <w:pStyle w:val="Heading2"/>
      </w:pPr>
      <w:r>
        <w:t xml:space="preserve">Key Challenge: The "Last Mile" Complexity</w:t>
      </w:r>
    </w:p>
    <w:p>
      <w:pPr>
        <w:pStyle w:val="FirstParagraph"/>
      </w:pPr>
      <w:r>
        <w:t xml:space="preserve">The most significant hurdle identified by the</w:t>
      </w:r>
      <w:r>
        <w:t xml:space="preserve"> </w:t>
      </w:r>
      <w:r>
        <w:rPr>
          <w:bCs/>
          <w:b/>
        </w:rPr>
        <w:t xml:space="preserve">Data Scientist</w:t>
      </w:r>
      <w:r>
        <w:t xml:space="preserve"> </w:t>
      </w:r>
      <w:r>
        <w:t xml:space="preserve">was the "last mile" delivery in Guangzhou’s dense urban villages (Chengzhongcun). These areas feature narrow, winding streets where standard GPS routing often fails. Furthermore, the sheer volume of deliveries during shopping festivals like "Double 11" created bottlenecks that traditional capacity planning could not resolve.</w:t>
      </w:r>
    </w:p>
    <w:bookmarkEnd w:id="23"/>
    <w:bookmarkStart w:id="27" w:name="methodology-and-implementation"/>
    <w:p>
      <w:pPr>
        <w:pStyle w:val="Heading2"/>
      </w:pPr>
      <w:r>
        <w:t xml:space="preserve">3. Methodology and Implementation</w:t>
      </w:r>
    </w:p>
    <w:p>
      <w:pPr>
        <w:pStyle w:val="FirstParagraph"/>
      </w:pPr>
      <w:r>
        <w:t xml:space="preserve">The implementation phase followed a rigorous scientific method adapted for industrial application:</w:t>
      </w:r>
    </w:p>
    <w:bookmarkStart w:id="24" w:name="phase-1-data-aggregation-and-cleansing"/>
    <w:p>
      <w:pPr>
        <w:pStyle w:val="Heading3"/>
      </w:pPr>
      <w:r>
        <w:t xml:space="preserve">Phase 1: Data Aggregation and Cleansing</w:t>
      </w:r>
    </w:p>
    <w:p>
      <w:pPr>
        <w:pStyle w:val="FirstParagraph"/>
      </w:pPr>
      <w:r>
        <w:t xml:space="preserve">The first step involved consolidating data from disparate sources: IoT sensors in cold-storage warehouses, GPS trackers on delivery fleets, and transactional data from local e-commerce platforms operating in</w:t>
      </w:r>
      <w:r>
        <w:t xml:space="preserve"> </w:t>
      </w:r>
      <w:r>
        <w:rPr>
          <w:bCs/>
          <w:b/>
        </w:rPr>
        <w:t xml:space="preserve">China, Guangzhou</w:t>
      </w:r>
      <w:r>
        <w:t xml:space="preserve">. The</w:t>
      </w:r>
      <w:r>
        <w:t xml:space="preserve"> </w:t>
      </w:r>
      <w:r>
        <w:rPr>
          <w:bCs/>
          <w:b/>
        </w:rPr>
        <w:t xml:space="preserve">Data Scientist</w:t>
      </w:r>
      <w:r>
        <w:t xml:space="preserve"> </w:t>
      </w:r>
      <w:r>
        <w:t xml:space="preserve">led the engineering team to clean this unstructured data, removing noise caused by network latency and sensor errors.</w:t>
      </w:r>
    </w:p>
    <w:bookmarkEnd w:id="24"/>
    <w:bookmarkStart w:id="25" w:name="phase-2-model-development"/>
    <w:p>
      <w:pPr>
        <w:pStyle w:val="Heading3"/>
      </w:pPr>
      <w:r>
        <w:t xml:space="preserve">Phase 2: Model Development</w:t>
      </w:r>
    </w:p>
    <w:p>
      <w:pPr>
        <w:pStyle w:val="FirstParagraph"/>
      </w:pPr>
      <w:r>
        <w:t xml:space="preserve">The team employed Gradient Boosting Machines (XGBoost) for demand forecasting and Reinforcement Learning for dynamic routing. The model was trained on five years of historical data specific to the Guangzhou region. Crucially, the</w:t>
      </w:r>
      <w:r>
        <w:t xml:space="preserve"> </w:t>
      </w:r>
      <w:r>
        <w:rPr>
          <w:bCs/>
          <w:b/>
        </w:rPr>
        <w:t xml:space="preserve">Data Scientist</w:t>
      </w:r>
      <w:r>
        <w:t xml:space="preserve"> </w:t>
      </w:r>
      <w:r>
        <w:t xml:space="preserve">incorporated external variables such as weather patterns in Southern China and local holiday events, which significantly impact traffic flow.</w:t>
      </w:r>
    </w:p>
    <w:bookmarkEnd w:id="25"/>
    <w:bookmarkStart w:id="26" w:name="phase-3-integration-with-operations"/>
    <w:p>
      <w:pPr>
        <w:pStyle w:val="Heading3"/>
      </w:pPr>
      <w:r>
        <w:t xml:space="preserve">Phase 3: Integration with Operations</w:t>
      </w:r>
    </w:p>
    <w:p>
      <w:pPr>
        <w:pStyle w:val="FirstParagraph"/>
      </w:pPr>
      <w:r>
        <w:t xml:space="preserve">The algorithms were integrated into the company’s existing Warehouse Management System (WMS). The interface was designed to provide actionable insights to human managers rather than replacing them. For example, the system would suggest pre-positioning inventory in micro-fulfillment centers closer to high-demand neighborhoods before orders were even placed.</w:t>
      </w:r>
    </w:p>
    <w:bookmarkEnd w:id="26"/>
    <w:bookmarkEnd w:id="27"/>
    <w:bookmarkStart w:id="28" w:name="results-and-impact-analysis"/>
    <w:p>
      <w:pPr>
        <w:pStyle w:val="Heading2"/>
      </w:pPr>
      <w:r>
        <w:t xml:space="preserve">4. Results and Impact Analysis</w:t>
      </w:r>
    </w:p>
    <w:p>
      <w:pPr>
        <w:pStyle w:val="FirstParagraph"/>
      </w:pPr>
      <w:r>
        <w:t xml:space="preserve">After a six-month pilot program in the Tianhe District of Guangzhou, the results were substantial. The deployment of data science methodologies yielded the following outcomes:</w:t>
      </w:r>
    </w:p>
    <w:p>
      <w:pPr>
        <w:numPr>
          <w:ilvl w:val="0"/>
          <w:numId w:val="1002"/>
        </w:numPr>
        <w:pStyle w:val="Compact"/>
      </w:pPr>
      <w:r>
        <w:rPr>
          <w:bCs/>
          <w:b/>
        </w:rPr>
        <w:t xml:space="preserve">Delivery Time Reduction:</w:t>
      </w:r>
      <w:r>
        <w:t xml:space="preserve"> </w:t>
      </w:r>
      <w:r>
        <w:t xml:space="preserve">Average delivery time decreased from 4.5 hours to 3.1 hours.</w:t>
      </w:r>
    </w:p>
    <w:p>
      <w:pPr>
        <w:numPr>
          <w:ilvl w:val="0"/>
          <w:numId w:val="1002"/>
        </w:numPr>
        <w:pStyle w:val="Compact"/>
      </w:pPr>
      <w:r>
        <w:rPr>
          <w:bCs/>
          <w:b/>
        </w:rPr>
        <w:t xml:space="preserve">Fuel Cost Savings:</w:t>
      </w:r>
      <w:r>
        <w:t xml:space="preserve">China, Guangzhou.</w:t>
      </w:r>
    </w:p>
    <w:p>
      <w:pPr>
        <w:numPr>
          <w:ilvl w:val="0"/>
          <w:numId w:val="1002"/>
        </w:numPr>
        <w:pStyle w:val="Compact"/>
      </w:pPr>
      <w:r>
        <w:t xml:space="preserve">Inventory Turnover:A 25% improvement in inventory turnover rate for perishable goods.</w:t>
      </w:r>
    </w:p>
    <w:p>
      <w:pPr>
        <w:pStyle w:val="FirstParagraph"/>
      </w:pPr>
      <w:r>
        <w:t xml:space="preserve">The success of this pilot demonstrates that the role of the</w:t>
      </w:r>
      <w:r>
        <w:t xml:space="preserve"> </w:t>
      </w:r>
      <w:r>
        <w:rPr>
          <w:bCs/>
          <w:b/>
        </w:rPr>
        <w:t xml:space="preserve">Data Scientist</w:t>
      </w:r>
      <w:r>
        <w:t xml:space="preserve"> </w:t>
      </w:r>
      <w:r>
        <w:t xml:space="preserve">is instrumental in bridging the gap between theoretical data models and practical logistical efficiency.</w:t>
      </w:r>
    </w:p>
    <w:bookmarkEnd w:id="28"/>
    <w:bookmarkStart w:id="29" w:name="Xa1134c1328e22d98a8635d4b0c5ca88030822e2"/>
    <w:p>
      <w:pPr>
        <w:pStyle w:val="Heading2"/>
      </w:pPr>
      <w:r>
        <w:t xml:space="preserve">Strategic Implications for China, Guangzhou</w:t>
      </w:r>
    </w:p>
    <w:p>
      <w:pPr>
        <w:pStyle w:val="FirstParagraph"/>
      </w:pPr>
      <w:r>
        <w:t xml:space="preserve">This case study highlights broader trends applicable to smart city initiatives across</w:t>
      </w:r>
      <w:r>
        <w:t xml:space="preserve"> </w:t>
      </w:r>
      <w:r>
        <w:rPr>
          <w:bCs/>
          <w:b/>
        </w:rPr>
        <w:t xml:space="preserve">China, Guangzhou</w:t>
      </w:r>
      <w:r>
        <w:t xml:space="preserve">. The integration of data science into urban infrastructure supports the national goal of developing "Smart Cities." By optimizing logistics, the city reduces congestion and carbon emissions. Furthermore, it empowers local small businesses by giving them access to enterprise-grade analytics previously reserved for large multinational corporations.</w:t>
      </w:r>
    </w:p>
    <w:bookmarkEnd w:id="29"/>
    <w:bookmarkStart w:id="30" w:name="lessons-learned"/>
    <w:p>
      <w:pPr>
        <w:pStyle w:val="Heading2"/>
      </w:pPr>
      <w:r>
        <w:t xml:space="preserve">5. Lessons Learned</w:t>
      </w:r>
    </w:p>
    <w:p>
      <w:pPr>
        <w:pStyle w:val="FirstParagraph"/>
      </w:pPr>
      <w:r>
        <w:t xml:space="preserve">The primary lesson from this case study is that technology alone is insufficient; cultural and operational alignment is key. The</w:t>
      </w:r>
      <w:r>
        <w:t xml:space="preserve"> </w:t>
      </w:r>
      <w:r>
        <w:rPr>
          <w:bCs/>
          <w:b/>
        </w:rPr>
        <w:t xml:space="preserve">Data Scientist</w:t>
      </w:r>
      <w:r>
        <w:t xml:space="preserve"> </w:t>
      </w:r>
      <w:r>
        <w:t xml:space="preserve">had to invest significant time in understanding the local workforce’s workflows in Guangzhou. Technical solutions failed initially when they did not account for the informal nature of some delivery routes used by local contractors. Once the models were adapted to respect these human-centric variables, adoption skyrocketed.</w:t>
      </w:r>
    </w:p>
    <w:bookmarkEnd w:id="30"/>
    <w:bookmarkStart w:id="31" w:name="conclusion"/>
    <w:p>
      <w:pPr>
        <w:pStyle w:val="Heading2"/>
      </w:pPr>
      <w:r>
        <w:t xml:space="preserve">6. Conclusion</w:t>
      </w:r>
    </w:p>
    <w:p>
      <w:pPr>
        <w:pStyle w:val="FirstParagraph"/>
      </w:pPr>
      <w:r>
        <w:t xml:space="preserve">In conclusion, this case study illustrates that the effective application of data science is a transformative force in modern logistics. For any organization operating in</w:t>
      </w:r>
      <w:r>
        <w:t xml:space="preserve"> </w:t>
      </w:r>
      <w:r>
        <w:rPr>
          <w:bCs/>
          <w:b/>
        </w:rPr>
        <w:t xml:space="preserve">China, Guangzhou</w:t>
      </w:r>
      <w:r>
        <w:t xml:space="preserve">, leveraging the expertise of a skilled</w:t>
      </w:r>
      <w:r>
        <w:t xml:space="preserve"> </w:t>
      </w:r>
      <w:r>
        <w:rPr>
          <w:bCs/>
          <w:b/>
        </w:rPr>
        <w:t xml:space="preserve">Data Scientist</w:t>
      </w:r>
      <w:r>
        <w:t xml:space="preserve"> </w:t>
      </w:r>
      <w:r>
        <w:t xml:space="preserve">is no longer optional but essential for competitive survival. The ability to predict demand, optimize routes, and manage inventory dynamically allows businesses to thrive in one of the world’s most competitive marketplaces.</w:t>
      </w:r>
    </w:p>
    <w:p>
      <w:pPr>
        <w:pStyle w:val="BodyText"/>
      </w:pPr>
      <w:r>
        <w:t xml:space="preserve">Looking forward, as AI technologies continue to evolve, we anticipate that the</w:t>
      </w:r>
      <w:r>
        <w:t xml:space="preserve"> </w:t>
      </w:r>
      <w:r>
        <w:rPr>
          <w:bCs/>
          <w:b/>
        </w:rPr>
        <w:t xml:space="preserve">Data Scientist</w:t>
      </w:r>
      <w:r>
        <w:t xml:space="preserve"> </w:t>
      </w:r>
      <w:r>
        <w:t xml:space="preserve">will play an even more autonomous role in decision-making. However, human oversight remains critical to interpret local nuances specific to cities like Guangzhou. This synergy between advanced algorithmic power and local contextual knowledge represents the future of industrial efficiency.</w:t>
      </w:r>
    </w:p>
    <w:p>
      <w:r>
        <w:pict>
          <v:rect style="width:0;height:1.5pt" o:hralign="center" o:hrstd="t" o:hr="t"/>
        </w:pict>
      </w:r>
    </w:p>
    <w:p>
      <w:pPr>
        <w:pStyle w:val="FirstParagraph"/>
      </w:pPr>
      <w:r>
        <w:rPr>
          <w:iCs/>
          <w:i/>
        </w:rPr>
        <w:t xml:space="preserve">Note: This case study is written in English as requested and focuses extensively on the intersection of Data Science methodologies, professional roles, and the specific geographic and economic context of Guangzhou, China.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Urban Logistics through Data Science in China, Guangzhou</dc:title>
  <dc:creator/>
  <dc:language>en</dc:language>
  <cp:keywords/>
  <dcterms:created xsi:type="dcterms:W3CDTF">2026-07-29T09:21:56Z</dcterms:created>
  <dcterms:modified xsi:type="dcterms:W3CDTF">2026-07-29T09:21:56Z</dcterms:modified>
</cp:coreProperties>
</file>

<file path=docProps/custom.xml><?xml version="1.0" encoding="utf-8"?>
<Properties xmlns="http://schemas.openxmlformats.org/officeDocument/2006/custom-properties" xmlns:vt="http://schemas.openxmlformats.org/officeDocument/2006/docPropsVTypes"/>
</file>