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China</w:t>
      </w:r>
      <w:r>
        <w:t xml:space="preserve"> </w:t>
      </w:r>
      <w:r>
        <w:t xml:space="preserve">Shanghai</w:t>
      </w:r>
    </w:p>
    <w:bookmarkStart w:id="30" w:name="Xf75be23d1c06ce18ef51096d14c7a817abe4d55"/>
    <w:p>
      <w:pPr>
        <w:pStyle w:val="Heading1"/>
      </w:pPr>
      <w:r>
        <w:t xml:space="preserve">Synergy in the Skyline: A Case Study on the Data Scientist in China Shanghai</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Published Report</w:t>
      </w:r>
    </w:p>
    <w:bookmarkStart w:id="20" w:name="executive-summary"/>
    <w:p>
      <w:pPr>
        <w:pStyle w:val="Heading3"/>
      </w:pPr>
      <w:r>
        <w:t xml:space="preserve">Executive Summary</w:t>
      </w:r>
    </w:p>
    <w:p>
      <w:pPr>
        <w:pStyle w:val="FirstParagraph"/>
      </w:pPr>
      <w:r>
        <w:t xml:space="preserve">This document explores the critical intersection of advanced analytics, urban innovation, and economic strategy through the lens of a Data Scientist operating within China Shanghai. As one of the world's most dynamic metropolitan hubs, Shanghai provides a unique laboratory for big data application. This case study analyzes how a specialized Data Scientist navigates regulatory frameworks, leverages local technological ecosystems like Alipay and WeChat integration points, and contributes to smart city initiatives in this bustling Chinese metropolis.</w:t>
      </w:r>
    </w:p>
    <w:bookmarkEnd w:id="20"/>
    <w:bookmarkStart w:id="21" w:name="introduction-the-shanghai-context"/>
    <w:p>
      <w:pPr>
        <w:pStyle w:val="Heading2"/>
      </w:pPr>
      <w:r>
        <w:t xml:space="preserve">1. Introduction: The Shanghai Context</w:t>
      </w:r>
    </w:p>
    <w:p>
      <w:pPr>
        <w:pStyle w:val="FirstParagraph"/>
      </w:pPr>
      <w:r>
        <w:t xml:space="preserve">To understand the role of a</w:t>
      </w:r>
      <w:r>
        <w:t xml:space="preserve"> </w:t>
      </w:r>
      <w:r>
        <w:rPr>
          <w:bCs/>
          <w:b/>
        </w:rPr>
        <w:t xml:space="preserve">Data Scientist</w:t>
      </w:r>
      <w:r>
        <w:t xml:space="preserve">, one must first contextualize the environment of</w:t>
      </w:r>
      <w:r>
        <w:t xml:space="preserve"> </w:t>
      </w:r>
      <w:r>
        <w:rPr>
          <w:bCs/>
          <w:b/>
        </w:rPr>
        <w:t xml:space="preserve">China Shanghai</w:t>
      </w:r>
      <w:r>
        <w:t xml:space="preserve">. As a global financial hub and the most populous urban area in China, Shanghai generates petabytes of data daily across transportation, finance, healthcare, and retail sectors. The municipal government’s "City Brain" initiative aims to optimize urban management through real-time data processing. For a</w:t>
      </w:r>
      <w:r>
        <w:t xml:space="preserve"> </w:t>
      </w:r>
      <w:r>
        <w:rPr>
          <w:bCs/>
          <w:b/>
        </w:rPr>
        <w:t xml:space="preserve">Data Scientist</w:t>
      </w:r>
      <w:r>
        <w:t xml:space="preserve"> </w:t>
      </w:r>
      <w:r>
        <w:t xml:space="preserve">working in this region, the opportunity is vast: transforming raw information into actionable insights that can reduce traffic congestion by 15%, improve energy efficiency in skyscrapers, or predict consumer trends with unprecedented accuracy.</w:t>
      </w:r>
    </w:p>
    <w:p>
      <w:pPr>
        <w:pStyle w:val="BodyText"/>
      </w:pPr>
      <w:r>
        <w:t xml:space="preserve">The ecosystem of</w:t>
      </w:r>
      <w:r>
        <w:t xml:space="preserve"> </w:t>
      </w:r>
      <w:r>
        <w:rPr>
          <w:bCs/>
          <w:b/>
        </w:rPr>
        <w:t xml:space="preserve">China Shanghai</w:t>
      </w:r>
      <w:r>
        <w:t xml:space="preserve"> </w:t>
      </w:r>
      <w:r>
        <w:t xml:space="preserve">differs significantly from Western counterparts. The digital infrastructure is highly integrated, with mobile-first behaviors dominating user interaction. Therefore, the methodology of a</w:t>
      </w:r>
      <w:r>
        <w:t xml:space="preserve"> </w:t>
      </w:r>
      <w:r>
        <w:rPr>
          <w:bCs/>
          <w:b/>
        </w:rPr>
        <w:t xml:space="preserve">Data Scientist</w:t>
      </w:r>
      <w:r>
        <w:t xml:space="preserve"> </w:t>
      </w:r>
      <w:r>
        <w:t xml:space="preserve">must adapt to platforms like WeChat Mini Programs and Alipay services, which serve as primary interfaces for millions of citizens. This case study examines how these unique local characteristics define the professional responsibilities and strategic impact of data professionals in this specific geographic location.</w:t>
      </w:r>
    </w:p>
    <w:bookmarkEnd w:id="21"/>
    <w:bookmarkStart w:id="23" w:name="professional-profile-the-data-scientist"/>
    <w:p>
      <w:pPr>
        <w:pStyle w:val="Heading2"/>
      </w:pPr>
      <w:r>
        <w:t xml:space="preserve">2. Professional Profile: The Data Scientist</w:t>
      </w:r>
    </w:p>
    <w:p>
      <w:pPr>
        <w:pStyle w:val="FirstParagraph"/>
      </w:pPr>
      <w:r>
        <w:t xml:space="preserve">A</w:t>
      </w:r>
      <w:r>
        <w:t xml:space="preserve"> </w:t>
      </w:r>
      <w:r>
        <w:rPr>
          <w:bCs/>
          <w:b/>
        </w:rPr>
        <w:t xml:space="preserve">Data Scientist</w:t>
      </w:r>
      <w:r>
        <w:t xml:space="preserve"> </w:t>
      </w:r>
      <w:r>
        <w:t xml:space="preserve">is not merely a coder or a statistician; in the context of</w:t>
      </w:r>
      <w:r>
        <w:t xml:space="preserve"> </w:t>
      </w:r>
      <w:r>
        <w:rPr>
          <w:bCs/>
          <w:b/>
        </w:rPr>
        <w:t xml:space="preserve">China Shanghai</w:t>
      </w:r>
      <w:r>
        <w:t xml:space="preserve">, they are strategic partners to business leaders and government officials. The role requires a hybrid skill set combining technical proficiency in Python, R, and SQL with deep cultural and regulatory understanding.</w:t>
      </w:r>
    </w:p>
    <w:bookmarkStart w:id="22" w:name="key-responsibilities"/>
    <w:p>
      <w:pPr>
        <w:pStyle w:val="Heading3"/>
      </w:pPr>
      <w:r>
        <w:t xml:space="preserve">Key Responsibilities:</w:t>
      </w:r>
    </w:p>
    <w:p>
      <w:pPr>
        <w:numPr>
          <w:ilvl w:val="0"/>
          <w:numId w:val="1001"/>
        </w:numPr>
        <w:pStyle w:val="Compact"/>
      </w:pPr>
      <w:r>
        <w:rPr>
          <w:bCs/>
          <w:b/>
        </w:rPr>
        <w:t xml:space="preserve">Predictive Modeling for Urban Logistics:</w:t>
      </w:r>
      <w:r>
        <w:t xml:space="preserve"> </w:t>
      </w:r>
      <w:r>
        <w:t xml:space="preserve">In Shanghai’s dense logistics network, a Data Scientist develops algorithms to optimize last-mile delivery routes, accounting for real-time traffic data from the Shanghai Traffic Management Bureau.</w:t>
      </w:r>
    </w:p>
    <w:p>
      <w:pPr>
        <w:numPr>
          <w:ilvl w:val="0"/>
          <w:numId w:val="1001"/>
        </w:numPr>
        <w:pStyle w:val="Compact"/>
      </w:pPr>
      <w:r>
        <w:rPr>
          <w:bCs/>
          <w:b/>
        </w:rPr>
        <w:t xml:space="preserve">Credit Risk Assessment:</w:t>
      </w:r>
      <w:r>
        <w:t xml:space="preserve"> </w:t>
      </w:r>
      <w:r>
        <w:t xml:space="preserve">Working with fintech firms in Zhangjiang Hi-Tech Park, they build machine learning models that analyze non-traditional data points (such as utility payments or social behavior) to assess creditworthiness, a critical function in China’s digital economy.</w:t>
      </w:r>
    </w:p>
    <w:p>
      <w:pPr>
        <w:numPr>
          <w:ilvl w:val="0"/>
          <w:numId w:val="1001"/>
        </w:numPr>
        <w:pStyle w:val="Compact"/>
      </w:pPr>
      <w:r>
        <w:rPr>
          <w:bCs/>
          <w:b/>
        </w:rPr>
        <w:t xml:space="preserve">Natural Language Processing (NLP):</w:t>
      </w:r>
      <w:r>
        <w:t xml:space="preserve"> </w:t>
      </w:r>
      <w:r>
        <w:t xml:space="preserve">Given the linguistic nuances of Mandarin Chinese versus Shanghai dialects, Data Scientists must refine NLP models to accurately interpret customer sentiment from local social media platforms like Weibo and Xiaohongshu.</w:t>
      </w:r>
    </w:p>
    <w:bookmarkEnd w:id="22"/>
    <w:bookmarkEnd w:id="23"/>
    <w:bookmarkStart w:id="26" w:name="X02eecf3cad3563234374165f2b309557a988bc8"/>
    <w:p>
      <w:pPr>
        <w:pStyle w:val="Heading2"/>
      </w:pPr>
      <w:r>
        <w:t xml:space="preserve">3. Strategic Initiatives: Smart City and FinTech</w:t>
      </w:r>
    </w:p>
    <w:p>
      <w:pPr>
        <w:pStyle w:val="FirstParagraph"/>
      </w:pPr>
      <w:r>
        <w:t xml:space="preserve">The application of data science in</w:t>
      </w:r>
      <w:r>
        <w:t xml:space="preserve"> </w:t>
      </w:r>
      <w:r>
        <w:rPr>
          <w:bCs/>
          <w:b/>
        </w:rPr>
        <w:t xml:space="preserve">China Shanghai</w:t>
      </w:r>
      <w:r>
        <w:t xml:space="preserve"> </w:t>
      </w:r>
      <w:r>
        <w:t xml:space="preserve">is heavily driven by two pillars: Smart City infrastructure and Financial Technology (FinTech). This case study highlights how a Data Scientist contributes to these areas.</w:t>
      </w:r>
    </w:p>
    <w:bookmarkStart w:id="24" w:name="a.-the-city-brain-project"/>
    <w:p>
      <w:pPr>
        <w:pStyle w:val="Heading3"/>
      </w:pPr>
      <w:r>
        <w:t xml:space="preserve">A. The "City Brain" Project</w:t>
      </w:r>
    </w:p>
    <w:p>
      <w:pPr>
        <w:pStyle w:val="FirstParagraph"/>
      </w:pPr>
      <w:r>
        <w:t xml:space="preserve">The Shanghai government has partnered with tech giants to implement AI-driven urban management systems. A</w:t>
      </w:r>
      <w:r>
        <w:t xml:space="preserve"> </w:t>
      </w:r>
      <w:r>
        <w:rPr>
          <w:bCs/>
          <w:b/>
        </w:rPr>
        <w:t xml:space="preserve">Data Scientist</w:t>
      </w:r>
      <w:r>
        <w:t xml:space="preserve"> </w:t>
      </w:r>
      <w:r>
        <w:t xml:space="preserve">on this team analyzes traffic camera feeds and sensor data from the metro system. By implementing computer vision algorithms, they can detect accidents instantly and adjust traffic light timings dynamically to clear congestion. This project demonstrates how data science directly impacts the quality of life for Shanghai residents, reducing commute times and lowering carbon emissions.</w:t>
      </w:r>
    </w:p>
    <w:bookmarkEnd w:id="24"/>
    <w:bookmarkStart w:id="25" w:name="b.-fintech-innovation-in-lujiazui"/>
    <w:p>
      <w:pPr>
        <w:pStyle w:val="Heading3"/>
      </w:pPr>
      <w:r>
        <w:t xml:space="preserve">B. FinTech Innovation in Lujiazui</w:t>
      </w:r>
    </w:p>
    <w:p>
      <w:pPr>
        <w:pStyle w:val="FirstParagraph"/>
      </w:pPr>
      <w:r>
        <w:t xml:space="preserve">In the Lujiazui financial district, Data Scientists work at the forefront of blockchain and big data analytics. They develop fraud detection systems that operate in milliseconds, protecting millions of transactions on mobile payment platforms. The challenge here is not just technical but also regulatory; professionals must ensure their models comply with China’s strict cybersecurity laws and data localization requirements.</w:t>
      </w:r>
    </w:p>
    <w:bookmarkEnd w:id="25"/>
    <w:bookmarkEnd w:id="26"/>
    <w:bookmarkStart w:id="27" w:name="regulatory-framework-and-data-governance"/>
    <w:p>
      <w:pPr>
        <w:pStyle w:val="Heading2"/>
      </w:pPr>
      <w:r>
        <w:t xml:space="preserve">4. Regulatory Framework and Data Governance</w:t>
      </w:r>
    </w:p>
    <w:p>
      <w:pPr>
        <w:pStyle w:val="FirstParagraph"/>
      </w:pPr>
      <w:r>
        <w:t xml:space="preserve">A critical aspect of being a</w:t>
      </w:r>
      <w:r>
        <w:t xml:space="preserve"> </w:t>
      </w:r>
      <w:r>
        <w:rPr>
          <w:bCs/>
          <w:b/>
        </w:rPr>
        <w:t xml:space="preserve">Data Scientist</w:t>
      </w:r>
      <w:r>
        <w:t xml:space="preserve"> </w:t>
      </w:r>
      <w:r>
        <w:t xml:space="preserve">in this region is navigating the complex legal landscape. The implementation of the Personal Information Protection Law (PIPL) and the Data Security Law has reshaped how data is collected and analyzed. For instance, cross-border data transfer from Shanghai to global headquarters requires rigorous security assessments.</w:t>
      </w:r>
    </w:p>
    <w:p>
      <w:pPr>
        <w:pStyle w:val="BodyText"/>
      </w:pPr>
      <w:r>
        <w:t xml:space="preserve">The Data Scientist must act as a compliance officer as well as an analyst. They implement techniques such as differential privacy and federated learning, which allow for model training without exposing sensitive individual user data. This ensures that while the efficiency of algorithms in</w:t>
      </w:r>
      <w:r>
        <w:t xml:space="preserve"> </w:t>
      </w:r>
      <w:r>
        <w:rPr>
          <w:bCs/>
          <w:b/>
        </w:rPr>
        <w:t xml:space="preserve">China Shanghai</w:t>
      </w:r>
      <w:r>
        <w:t xml:space="preserve"> </w:t>
      </w:r>
      <w:r>
        <w:t xml:space="preserve">increases, the rights of citizens are protected under national law.</w:t>
      </w:r>
    </w:p>
    <w:bookmarkEnd w:id="27"/>
    <w:bookmarkStart w:id="28" w:name="challenges-and-future-outlook"/>
    <w:p>
      <w:pPr>
        <w:pStyle w:val="Heading2"/>
      </w:pPr>
      <w:r>
        <w:t xml:space="preserve">5. Challenges and Future Outlook</w:t>
      </w:r>
    </w:p>
    <w:p>
      <w:pPr>
        <w:pStyle w:val="FirstParagraph"/>
      </w:pPr>
      <w:r>
        <w:t xml:space="preserve">The role is not without its challenges. The pace of technological change in Shanghai is rapid, requiring continuous upskilling. Furthermore, the integration of disparate data silos between government agencies and private enterprises remains a significant hurdle. However, the future outlook for a</w:t>
      </w:r>
      <w:r>
        <w:t xml:space="preserve"> </w:t>
      </w:r>
      <w:r>
        <w:rPr>
          <w:bCs/>
          <w:b/>
        </w:rPr>
        <w:t xml:space="preserve">Data Scientist</w:t>
      </w:r>
      <w:r>
        <w:t xml:space="preserve"> </w:t>
      </w:r>
      <w:r>
        <w:t xml:space="preserve">in this region is exceptionally bright.</w:t>
      </w:r>
    </w:p>
    <w:p>
      <w:pPr>
        <w:pStyle w:val="BodyText"/>
      </w:pPr>
      <w:r>
        <w:t xml:space="preserve">With Shanghai positioning itself as a global hub for artificial intelligence, there is increasing demand for experts who can bridge the gap between theoretical algorithms and practical urban applications. Initiatives focusing on autonomous driving corridors and smart healthcare systems will create new niches for specialized data expertise.</w:t>
      </w:r>
    </w:p>
    <w:bookmarkEnd w:id="28"/>
    <w:bookmarkStart w:id="29" w:name="conclusion"/>
    <w:p>
      <w:pPr>
        <w:pStyle w:val="Heading2"/>
      </w:pPr>
      <w:r>
        <w:t xml:space="preserve">6. Conclusion</w:t>
      </w:r>
    </w:p>
    <w:p>
      <w:pPr>
        <w:pStyle w:val="FirstParagraph"/>
      </w:pPr>
      <w:r>
        <w:t xml:space="preserve">In conclusion, the position of a</w:t>
      </w:r>
      <w:r>
        <w:t xml:space="preserve"> </w:t>
      </w:r>
      <w:r>
        <w:rPr>
          <w:bCs/>
          <w:b/>
        </w:rPr>
        <w:t xml:space="preserve">Data Scientist</w:t>
      </w:r>
      <w:r>
        <w:t xml:space="preserve"> </w:t>
      </w:r>
      <w:r>
        <w:t xml:space="preserve">in</w:t>
      </w:r>
      <w:r>
        <w:t xml:space="preserve"> </w:t>
      </w:r>
      <w:r>
        <w:rPr>
          <w:bCs/>
          <w:b/>
        </w:rPr>
        <w:t xml:space="preserve">China Shanghai</w:t>
      </w:r>
      <w:r>
        <w:t xml:space="preserve"> </w:t>
      </w:r>
      <w:r>
        <w:t xml:space="preserve">is pivotal to the city’s continued evolution as a leader in digital innovation. It is a role that demands technical excellence, cultural intelligence, and regulatory vigilance. By leveraging the vast data resources available in this vibrant metropolis, Data Scientists are not only driving economic value for corporations but also enhancing public services and urban sustainability.</w:t>
      </w:r>
    </w:p>
    <w:p>
      <w:pPr>
        <w:pStyle w:val="BodyText"/>
      </w:pPr>
      <w:r>
        <w:t xml:space="preserve">This case study underscores that success in this field requires more than just coding skills; it necessitates a deep engagement with the local ecosystem of</w:t>
      </w:r>
      <w:r>
        <w:t xml:space="preserve"> </w:t>
      </w:r>
      <w:r>
        <w:rPr>
          <w:bCs/>
          <w:b/>
        </w:rPr>
        <w:t xml:space="preserve">China Shanghai</w:t>
      </w:r>
      <w:r>
        <w:t xml:space="preserve">. As the city continues to pioneer smart solutions, the Data Scientist will remain at the heart of this transformation, turning data into power and insight into action.</w:t>
      </w:r>
    </w:p>
    <w:p>
      <w:pPr>
        <w:pStyle w:val="BodyText"/>
      </w:pPr>
      <w:r>
        <w:br/>
      </w:r>
      <w:r>
        <w:br/>
      </w:r>
    </w:p>
    <w:p>
      <w:r>
        <w:pict>
          <v:rect style="width:0;height:1.5pt" o:hralign="center" o:hrstd="t" o:hr="t"/>
        </w:pict>
      </w:r>
    </w:p>
    <w:p>
      <w:pPr>
        <w:pStyle w:val="FirstParagraph"/>
      </w:pPr>
      <w:r>
        <w:rPr>
          <w:bCs/>
          <w:b/>
        </w:rPr>
        <w:t xml:space="preserve">Note:</w:t>
      </w:r>
      <w:r>
        <w:t xml:space="preserve"> </w:t>
      </w:r>
      <w:r>
        <w:t xml:space="preserve">This document is a fictional case study created for educational and illustrative purposes regarding the role of Data Scientists in urban environments.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Data Scientist in China Shanghai</dc:title>
  <dc:creator/>
  <dc:language>en</dc:language>
  <cp:keywords/>
  <dcterms:created xsi:type="dcterms:W3CDTF">2026-07-29T08:09:55Z</dcterms:created>
  <dcterms:modified xsi:type="dcterms:W3CDTF">2026-07-29T08:09:55Z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