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Israel,</w:t>
      </w:r>
      <w:r>
        <w:t xml:space="preserve"> </w:t>
      </w:r>
      <w:r>
        <w:t xml:space="preserve">Jerusalem</w:t>
      </w:r>
    </w:p>
    <w:bookmarkStart w:id="30" w:name="Xd738a954a7161534fea8755221163c64ae679ed"/>
    <w:p>
      <w:pPr>
        <w:pStyle w:val="Heading1"/>
      </w:pPr>
      <w:r>
        <w:t xml:space="preserve">Bridging Tradition and Innovation: A Case Study on Deploying a Data Scientist in Israel, Jerusalem</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Middle East</w:t>
      </w:r>
      <w:r>
        <w:br/>
      </w:r>
      <w:r>
        <w:rPr>
          <w:bCs/>
          <w:b/>
        </w:rPr>
        <w:t xml:space="preserve">Focus Entity:</w:t>
      </w:r>
      <w:r>
        <w:t xml:space="preserve"> </w:t>
      </w:r>
      <w:r>
        <w:t xml:space="preserve">Urban Development &amp; Logistics Sector</w:t>
      </w:r>
    </w:p>
    <w:bookmarkStart w:id="20" w:name="executive-summary"/>
    <w:p>
      <w:pPr>
        <w:pStyle w:val="Heading2"/>
      </w:pPr>
      <w:r>
        <w:t xml:space="preserve">1. Executive Summary</w:t>
      </w:r>
    </w:p>
    <w:p>
      <w:pPr>
        <w:pStyle w:val="FirstParagraph"/>
      </w:pPr>
      <w:r>
        <w:t xml:space="preserve">In the rapidly evolving landscape of modern urban management, the intersection of historical preservation and technological innovation presents a unique set of challenges. This case study examines the critical role and strategic implementation of a specialized</w:t>
      </w:r>
      <w:r>
        <w:t xml:space="preserve"> </w:t>
      </w:r>
      <w:r>
        <w:rPr>
          <w:bCs/>
          <w:b/>
        </w:rPr>
        <w:t xml:space="preserve">Data Scientist</w:t>
      </w:r>
      <w:r>
        <w:t xml:space="preserve"> </w:t>
      </w:r>
      <w:r>
        <w:t xml:space="preserve">within a major municipal infrastructure project in</w:t>
      </w:r>
      <w:r>
        <w:t xml:space="preserve"> </w:t>
      </w:r>
      <w:r>
        <w:rPr>
          <w:bCs/>
          <w:b/>
        </w:rPr>
        <w:t xml:space="preserve">Israel, Jerusalem</w:t>
      </w:r>
      <w:r>
        <w:t xml:space="preserve">. As one of the oldest cities in the world with complex demographic, geographic, and logistical dynamics, Jerusalem serves as an ideal testbed for advanced predictive modeling. By leveraging data analytics to optimize waste management systems and traffic flow patterns around sensitive historical sites, this initiative demonstrates how a</w:t>
      </w:r>
      <w:r>
        <w:t xml:space="preserve"> </w:t>
      </w:r>
      <w:r>
        <w:rPr>
          <w:bCs/>
          <w:b/>
        </w:rPr>
        <w:t xml:space="preserve">Data Scientist</w:t>
      </w:r>
      <w:r>
        <w:t xml:space="preserve"> </w:t>
      </w:r>
      <w:r>
        <w:t xml:space="preserve">can drive efficiency while respecting the cultural heritage of</w:t>
      </w:r>
      <w:r>
        <w:t xml:space="preserve"> </w:t>
      </w:r>
      <w:r>
        <w:rPr>
          <w:bCs/>
          <w:b/>
        </w:rPr>
        <w:t xml:space="preserve">Israel, Jerusalem</w:t>
      </w:r>
      <w:r>
        <w:t xml:space="preserve">.</w:t>
      </w:r>
    </w:p>
    <w:bookmarkEnd w:id="20"/>
    <w:bookmarkStart w:id="21" w:name="organizational-context-and-challenges"/>
    <w:p>
      <w:pPr>
        <w:pStyle w:val="Heading2"/>
      </w:pPr>
      <w:r>
        <w:t xml:space="preserve">2. Organizational Context and Challenges</w:t>
      </w:r>
    </w:p>
    <w:p>
      <w:pPr>
        <w:pStyle w:val="FirstParagraph"/>
      </w:pPr>
      <w:r>
        <w:t xml:space="preserve">The organization behind this case study is a consortium comprising local municipal bodies in</w:t>
      </w:r>
      <w:r>
        <w:t xml:space="preserve"> </w:t>
      </w:r>
      <w:r>
        <w:rPr>
          <w:bCs/>
          <w:b/>
        </w:rPr>
        <w:t xml:space="preserve">Israel, Jerusalem</w:t>
      </w:r>
      <w:r>
        <w:t xml:space="preserve">, private logistics providers, and international tech partners. The primary objective was to reduce carbon emissions by 15% within the city center over two years. However, the challenges were multifaceted:</w:t>
      </w:r>
    </w:p>
    <w:p>
      <w:pPr>
        <w:numPr>
          <w:ilvl w:val="0"/>
          <w:numId w:val="1001"/>
        </w:numPr>
        <w:pStyle w:val="Compact"/>
      </w:pPr>
      <w:r>
        <w:rPr>
          <w:bCs/>
          <w:b/>
        </w:rPr>
        <w:t xml:space="preserve">Dense Urban Fabric:</w:t>
      </w:r>
      <w:r>
        <w:t xml:space="preserve"> </w:t>
      </w:r>
      <w:r>
        <w:t xml:space="preserve">The Old City and surrounding neighborhoods feature narrow, winding streets not designed for modern heavy logistics vehicles.</w:t>
      </w:r>
    </w:p>
    <w:p>
      <w:pPr>
        <w:numPr>
          <w:ilvl w:val="0"/>
          <w:numId w:val="1001"/>
        </w:numPr>
        <w:pStyle w:val="Compact"/>
      </w:pPr>
      <w:r>
        <w:rPr>
          <w:bCs/>
          <w:b/>
        </w:rPr>
        <w:t xml:space="preserve">Sensitive Historical Sites:</w:t>
      </w:r>
      <w:r>
        <w:t xml:space="preserve"> </w:t>
      </w:r>
      <w:r>
        <w:t xml:space="preserve">Construction and logistical disruptions must be minimized to protect archaeological sites and religious sanctuaries.</w:t>
      </w:r>
    </w:p>
    <w:p>
      <w:pPr>
        <w:numPr>
          <w:ilvl w:val="0"/>
          <w:numId w:val="1001"/>
        </w:numPr>
        <w:pStyle w:val="Compact"/>
      </w:pPr>
      <w:r>
        <w:rPr>
          <w:bCs/>
          <w:b/>
        </w:rPr>
        <w:t xml:space="preserve">Demographic Complexity:</w:t>
      </w:r>
      <w:r>
        <w:t xml:space="preserve"> </w:t>
      </w:r>
      <w:r>
        <w:t xml:space="preserve">Traffic patterns in Jerusalem fluctuate drastically due to religious holidays, tourist seasons, and daily commuting rhythms between residential areas like Givat Shaul and commercial hubs.</w:t>
      </w:r>
    </w:p>
    <w:p>
      <w:pPr>
        <w:numPr>
          <w:ilvl w:val="0"/>
          <w:numId w:val="1001"/>
        </w:numPr>
        <w:pStyle w:val="Compact"/>
      </w:pPr>
      <w:r>
        <w:rPr>
          <w:bCs/>
          <w:b/>
        </w:rPr>
        <w:t xml:space="preserve">Data Silos:</w:t>
      </w:r>
      <w:r>
        <w:t xml:space="preserve"> </w:t>
      </w:r>
      <w:r>
        <w:t xml:space="preserve">Historical data regarding waste collection, traffic congestion, and public transportation usage was fragmented across different government departments.</w:t>
      </w:r>
    </w:p>
    <w:p>
      <w:pPr>
        <w:pStyle w:val="FirstParagraph"/>
      </w:pPr>
      <w:r>
        <w:t xml:space="preserve">To address these issues, the consortium identified a need for a high-level analytical resource. They recruited a senior</w:t>
      </w:r>
      <w:r>
        <w:t xml:space="preserve"> </w:t>
      </w:r>
      <w:r>
        <w:rPr>
          <w:bCs/>
          <w:b/>
        </w:rPr>
        <w:t xml:space="preserve">Data Scientist</w:t>
      </w:r>
      <w:r>
        <w:t xml:space="preserve"> </w:t>
      </w:r>
      <w:r>
        <w:t xml:space="preserve">with expertise in geospatial analysis and time-series forecasting to lead the initiative.</w:t>
      </w:r>
    </w:p>
    <w:bookmarkEnd w:id="21"/>
    <w:bookmarkStart w:id="25" w:name="X3cd633a48d5249a3f84acff5fb14718bab3af6b"/>
    <w:p>
      <w:pPr>
        <w:pStyle w:val="Heading2"/>
      </w:pPr>
      <w:r>
        <w:t xml:space="preserve">3. The Role of the Data Scientist in Israel, Jerusalem</w:t>
      </w:r>
    </w:p>
    <w:p>
      <w:pPr>
        <w:pStyle w:val="FirstParagraph"/>
      </w:pPr>
      <w:r>
        <w:t xml:space="preserve">The appointment of a dedicated</w:t>
      </w:r>
      <w:r>
        <w:t xml:space="preserve"> </w:t>
      </w:r>
      <w:r>
        <w:rPr>
          <w:bCs/>
          <w:b/>
        </w:rPr>
        <w:t xml:space="preserve">Data Scientist</w:t>
      </w:r>
      <w:r>
        <w:t xml:space="preserve"> </w:t>
      </w:r>
      <w:r>
        <w:t xml:space="preserve">was not merely a technical decision but a strategic imperative for understanding the nuances of life in</w:t>
      </w:r>
      <w:r>
        <w:t xml:space="preserve"> </w:t>
      </w:r>
      <w:r>
        <w:rPr>
          <w:bCs/>
          <w:b/>
        </w:rPr>
        <w:t xml:space="preserve">Israel, Jerusalem</w:t>
      </w:r>
      <w:r>
        <w:t xml:space="preserve">. The role encompassed several key responsibilities:</w:t>
      </w:r>
    </w:p>
    <w:bookmarkStart w:id="22" w:name="a.-data-integration-and-cleaning"/>
    <w:p>
      <w:pPr>
        <w:pStyle w:val="Heading3"/>
      </w:pPr>
      <w:r>
        <w:t xml:space="preserve">A. Data Integration and Cleaning</w:t>
      </w:r>
    </w:p>
    <w:p>
      <w:pPr>
        <w:pStyle w:val="FirstParagraph"/>
      </w:pPr>
      <w:r>
        <w:t xml:space="preserve">The first task for the</w:t>
      </w:r>
      <w:r>
        <w:t xml:space="preserve"> </w:t>
      </w:r>
      <w:r>
        <w:rPr>
          <w:bCs/>
          <w:b/>
        </w:rPr>
        <w:t xml:space="preserve">Data Scientist</w:t>
      </w:r>
      <w:r>
        <w:t xml:space="preserve"> </w:t>
      </w:r>
      <w:r>
        <w:t xml:space="preserve">was to unify disparate datasets. In a city as layered as Jerusalem, data comes from satellite imagery, IoT sensors on garbage bins, GPS trackers on municipal trucks, and historical census data. The</w:t>
      </w:r>
      <w:r>
        <w:t xml:space="preserve"> </w:t>
      </w:r>
      <w:r>
        <w:rPr>
          <w:bCs/>
          <w:b/>
        </w:rPr>
        <w:t xml:space="preserve">Data Scientist</w:t>
      </w:r>
      <w:r>
        <w:t xml:space="preserve"> </w:t>
      </w:r>
      <w:r>
        <w:t xml:space="preserve">developed a robust ETL (Extract, Transform, Load) pipeline to clean this noisy data. Special attention was paid to anomaly detection caused by sudden closures of roads during religious events in</w:t>
      </w:r>
      <w:r>
        <w:t xml:space="preserve"> </w:t>
      </w:r>
      <w:r>
        <w:rPr>
          <w:bCs/>
          <w:b/>
        </w:rPr>
        <w:t xml:space="preserve">Israel, Jerusalem</w:t>
      </w:r>
      <w:r>
        <w:t xml:space="preserve">.</w:t>
      </w:r>
    </w:p>
    <w:bookmarkEnd w:id="22"/>
    <w:bookmarkStart w:id="23" w:name="Xa180a95960264df937518b1ee444576ee1ad5b6"/>
    <w:p>
      <w:pPr>
        <w:pStyle w:val="Heading3"/>
      </w:pPr>
      <w:r>
        <w:t xml:space="preserve">B. Predictive Modeling for Logistics Optimization</w:t>
      </w:r>
    </w:p>
    <w:p>
      <w:pPr>
        <w:pStyle w:val="FirstParagraph"/>
      </w:pPr>
      <w:r>
        <w:t xml:space="preserve">The core challenge was predicting waste generation volumes and optimal collection routes in real-time. The</w:t>
      </w:r>
      <w:r>
        <w:t xml:space="preserve"> </w:t>
      </w:r>
      <w:r>
        <w:rPr>
          <w:bCs/>
          <w:b/>
        </w:rPr>
        <w:t xml:space="preserve">Data Scientist</w:t>
      </w:r>
      <w:r>
        <w:t xml:space="preserve"> </w:t>
      </w:r>
      <w:r>
        <w:t xml:space="preserve">utilized machine learning algorithms, specifically Random Forests and Long Short-Term Memory (LSTM) networks, to forecast demand. Unlike standard models, these algorithms were trained to account for the unique behavioral patterns of Jerusalem’s diverse population. For instance, the model learned that waste generation spikes in certain neighborhoods during specific religious holidays common in</w:t>
      </w:r>
      <w:r>
        <w:t xml:space="preserve"> </w:t>
      </w:r>
      <w:r>
        <w:rPr>
          <w:bCs/>
          <w:b/>
        </w:rPr>
        <w:t xml:space="preserve">Israel, Jerusalem</w:t>
      </w:r>
      <w:r>
        <w:t xml:space="preserve">.</w:t>
      </w:r>
    </w:p>
    <w:bookmarkEnd w:id="23"/>
    <w:bookmarkStart w:id="24" w:name="X4a3d9ee07b32a7a34c07b2f105bd8880da0aee2"/>
    <w:p>
      <w:pPr>
        <w:pStyle w:val="Heading3"/>
      </w:pPr>
      <w:r>
        <w:t xml:space="preserve">C. Geospatial Analysis and Route Simulation</w:t>
      </w:r>
    </w:p>
    <w:p>
      <w:pPr>
        <w:pStyle w:val="FirstParagraph"/>
      </w:pPr>
      <w:r>
        <w:t xml:space="preserve">A critical component of the project involved simulating traffic flows around historical landmarks. The</w:t>
      </w:r>
      <w:r>
        <w:t xml:space="preserve"> </w:t>
      </w:r>
      <w:r>
        <w:rPr>
          <w:bCs/>
          <w:b/>
        </w:rPr>
        <w:t xml:space="preserve">Data Scientist</w:t>
      </w:r>
      <w:r>
        <w:t xml:space="preserve"> </w:t>
      </w:r>
      <w:r>
        <w:t xml:space="preserve">employed GIS (Geographic Information Systems) tools to map out "no-go" zones and time-restricted access areas for large trucks. By creating a digital twin of Jerusalem’s logistics network, the team could simulate thousands of routing scenarios without disrupting actual city operations.</w:t>
      </w:r>
    </w:p>
    <w:p>
      <w:pPr>
        <w:pStyle w:val="BodyText"/>
      </w:pPr>
      <w:r>
        <w:rPr>
          <w:bCs/>
          <w:b/>
        </w:rPr>
        <w:t xml:space="preserve">Key Insight:</w:t>
      </w:r>
      <w:r>
        <w:t xml:space="preserve"> </w:t>
      </w:r>
      <w:r>
        <w:t xml:space="preserve">The</w:t>
      </w:r>
      <w:r>
        <w:t xml:space="preserve"> </w:t>
      </w:r>
      <w:r>
        <w:rPr>
          <w:bCs/>
          <w:b/>
        </w:rPr>
        <w:t xml:space="preserve">Data Scientist</w:t>
      </w:r>
      <w:r>
        <w:t xml:space="preserve"> </w:t>
      </w:r>
      <w:r>
        <w:t xml:space="preserve">discovered that 30% of inefficient truck routes were caused by a lack of synchronization between residential waste generation peaks and municipal collection schedules. This insight was specific to the urban rhythm of</w:t>
      </w:r>
      <w:r>
        <w:t xml:space="preserve"> </w:t>
      </w:r>
      <w:r>
        <w:rPr>
          <w:bCs/>
          <w:b/>
        </w:rPr>
        <w:t xml:space="preserve">Israel, Jerusalem</w:t>
      </w:r>
      <w:r>
        <w:t xml:space="preserve">.</w:t>
      </w:r>
    </w:p>
    <w:bookmarkEnd w:id="24"/>
    <w:bookmarkEnd w:id="25"/>
    <w:bookmarkStart w:id="26" w:name="implementation-strategy"/>
    <w:p>
      <w:pPr>
        <w:pStyle w:val="Heading2"/>
      </w:pPr>
      <w:r>
        <w:t xml:space="preserve">4. Implementation Strategy</w:t>
      </w:r>
    </w:p>
    <w:p>
      <w:pPr>
        <w:pStyle w:val="FirstParagraph"/>
      </w:pPr>
      <w:r>
        <w:t xml:space="preserve">The implementation phase was divided into three stages, each requiring close collaboration between the technical team led by the</w:t>
      </w:r>
      <w:r>
        <w:t xml:space="preserve"> </w:t>
      </w:r>
      <w:r>
        <w:rPr>
          <w:bCs/>
          <w:b/>
        </w:rPr>
        <w:t xml:space="preserve">Data Scientist</w:t>
      </w:r>
      <w:r>
        <w:t xml:space="preserve"> </w:t>
      </w:r>
      <w:r>
        <w:t xml:space="preserve">and local stakeholders in</w:t>
      </w:r>
      <w:r>
        <w:t xml:space="preserve"> </w:t>
      </w:r>
      <w:r>
        <w:rPr>
          <w:bCs/>
          <w:b/>
        </w:rPr>
        <w:t xml:space="preserve">Israel, Jerusalem</w:t>
      </w:r>
      <w:r>
        <w:t xml:space="preserve">.</w:t>
      </w:r>
    </w:p>
    <w:p>
      <w:pPr>
        <w:numPr>
          <w:ilvl w:val="0"/>
          <w:numId w:val="1002"/>
        </w:numPr>
        <w:pStyle w:val="Compact"/>
      </w:pPr>
      <w:r>
        <w:rPr>
          <w:bCs/>
          <w:b/>
        </w:rPr>
        <w:t xml:space="preserve">Pilot Program (Months 1-3):</w:t>
      </w:r>
      <w:r>
        <w:t xml:space="preserve"> </w:t>
      </w:r>
      <w:r>
        <w:t xml:space="preserve">The pilot was launched in a controlled district of West Jerusalem. The</w:t>
      </w:r>
      <w:r>
        <w:t xml:space="preserve"> </w:t>
      </w:r>
      <w:r>
        <w:rPr>
          <w:bCs/>
          <w:b/>
        </w:rPr>
        <w:t xml:space="preserve">Data Scientist</w:t>
      </w:r>
      <w:r>
        <w:t xml:space="preserve"> </w:t>
      </w:r>
      <w:r>
        <w:t xml:space="preserve">monitored the performance of dynamic routing algorithms against static traditional routes.</w:t>
      </w:r>
    </w:p>
    <w:p>
      <w:pPr>
        <w:numPr>
          <w:ilvl w:val="0"/>
          <w:numId w:val="1002"/>
        </w:numPr>
        <w:pStyle w:val="Compact"/>
      </w:pPr>
      <w:r>
        <w:rPr>
          <w:bCs/>
          <w:b/>
        </w:rPr>
        <w:t xml:space="preserve">Cross-Sector Collaboration (Months 4-6)::</w:t>
      </w:r>
      <w:r>
        <w:t xml:space="preserve">The findings from the pilot were shared with local union leaders and municipal planners. Transparency was key to gaining trust in</w:t>
      </w:r>
      <w:r>
        <w:t xml:space="preserve"> </w:t>
      </w:r>
      <w:r>
        <w:rPr>
          <w:bCs/>
          <w:b/>
        </w:rPr>
        <w:t xml:space="preserve">Israel, Jerusalem</w:t>
      </w:r>
      <w:r>
        <w:t xml:space="preserve">, ensuring that drivers felt technology was aiding them rather than replacing them.</w:t>
      </w:r>
    </w:p>
    <w:p>
      <w:pPr>
        <w:numPr>
          <w:ilvl w:val="0"/>
          <w:numId w:val="1002"/>
        </w:numPr>
        <w:pStyle w:val="Compact"/>
      </w:pPr>
      <w:r>
        <w:rPr>
          <w:bCs/>
          <w:b/>
        </w:rPr>
        <w:t xml:space="preserve">City-Wide Rollout (Months 7-12):</w:t>
      </w:r>
      <w:r>
        <w:t xml:space="preserve">: The model was expanded to cover the entire municipal area of</w:t>
      </w:r>
      <w:r>
        <w:t xml:space="preserve"> </w:t>
      </w:r>
      <w:r>
        <w:rPr>
          <w:bCs/>
          <w:b/>
        </w:rPr>
        <w:t xml:space="preserve">Israel, Jerusalem</w:t>
      </w:r>
      <w:r>
        <w:t xml:space="preserve">, including adjustments for the unique logistical challenges posed by the Old City perimeter.</w:t>
      </w:r>
    </w:p>
    <w:bookmarkEnd w:id="26"/>
    <w:bookmarkStart w:id="27" w:name="results-and-impact"/>
    <w:p>
      <w:pPr>
        <w:pStyle w:val="Heading2"/>
      </w:pPr>
      <w:r>
        <w:t xml:space="preserve">5. Results and Impact</w:t>
      </w:r>
    </w:p>
    <w:p>
      <w:pPr>
        <w:pStyle w:val="FirstParagraph"/>
      </w:pPr>
      <w:r>
        <w:t xml:space="preserve">The deployment of advanced analytics, driven by the expertise of the</w:t>
      </w:r>
      <w:r>
        <w:t xml:space="preserve"> </w:t>
      </w:r>
      <w:r>
        <w:rPr>
          <w:bCs/>
          <w:b/>
        </w:rPr>
        <w:t xml:space="preserve">Data Scientist</w:t>
      </w:r>
      <w:r>
        <w:t xml:space="preserve">, yielded significant tangible results:</w:t>
      </w:r>
    </w:p>
    <w:p>
      <w:pPr>
        <w:numPr>
          <w:ilvl w:val="0"/>
          <w:numId w:val="1003"/>
        </w:numPr>
        <w:pStyle w:val="Compact"/>
      </w:pPr>
      <w:r>
        <w:rPr>
          <w:bCs/>
          <w:b/>
        </w:rPr>
        <w:t xml:space="preserve">Fuel Efficiency:</w:t>
      </w:r>
      <w:r>
        <w:t xml:space="preserve">: Municipal fleets reduced fuel consumption by 18%, directly contributing to lower carbon emissions in a city where air quality is a growing concern.</w:t>
      </w:r>
    </w:p>
    <w:p>
      <w:pPr>
        <w:numPr>
          <w:ilvl w:val="0"/>
          <w:numId w:val="1003"/>
        </w:numPr>
        <w:pStyle w:val="Compact"/>
      </w:pPr>
      <w:r>
        <w:rPr>
          <w:bCs/>
          <w:b/>
        </w:rPr>
        <w:t xml:space="preserve">Operational Cost Savings:</w:t>
      </w:r>
      <w:r>
        <w:t xml:space="preserve">: The optimization of routes led to a 12% reduction in operational costs for the logistics providers involved.</w:t>
      </w:r>
    </w:p>
    <w:p>
      <w:pPr>
        <w:numPr>
          <w:ilvl w:val="0"/>
          <w:numId w:val="1003"/>
        </w:numPr>
        <w:pStyle w:val="Compact"/>
      </w:pPr>
      <w:r>
        <w:rPr>
          <w:bCs/>
          <w:b/>
        </w:rPr>
        <w:t xml:space="preserve">Cultural Preservation:</w:t>
      </w:r>
      <w:r>
        <w:t xml:space="preserve">: By avoiding peak tourist times and sensitive areas, the project minimized disruptions near historical sites, maintaining the dignity and accessibility of Jerusalem’s heritage.</w:t>
      </w:r>
    </w:p>
    <w:p>
      <w:pPr>
        <w:numPr>
          <w:ilvl w:val="0"/>
          <w:numId w:val="1003"/>
        </w:numPr>
        <w:pStyle w:val="Compact"/>
      </w:pPr>
      <w:r>
        <w:rPr>
          <w:bCs/>
          <w:b/>
        </w:rPr>
        <w:t xml:space="preserve">Data Literacy Enhancement:</w:t>
      </w:r>
      <w:r>
        <w:t xml:space="preserve">: The project served as a catalyst for data literacy within the municipal government in</w:t>
      </w:r>
      <w:r>
        <w:t xml:space="preserve"> </w:t>
      </w:r>
      <w:r>
        <w:rPr>
          <w:bCs/>
          <w:b/>
        </w:rPr>
        <w:t xml:space="preserve">Israel, Jerusalem</w:t>
      </w:r>
      <w:r>
        <w:t xml:space="preserve">, encouraging other departments to adopt similar analytical approaches.</w:t>
      </w:r>
    </w:p>
    <w:bookmarkEnd w:id="27"/>
    <w:bookmarkStart w:id="28" w:name="challenges-and-lessons-learned"/>
    <w:p>
      <w:pPr>
        <w:pStyle w:val="Heading2"/>
      </w:pPr>
      <w:r>
        <w:t xml:space="preserve">6. Challenges and Lessons Learned</w:t>
      </w:r>
    </w:p>
    <w:p>
      <w:pPr>
        <w:pStyle w:val="FirstParagraph"/>
      </w:pPr>
      <w:r>
        <w:t xml:space="preserve">The journey was not without obstacles. The</w:t>
      </w:r>
      <w:r>
        <w:t xml:space="preserve"> </w:t>
      </w:r>
      <w:r>
        <w:rPr>
          <w:bCs/>
          <w:b/>
        </w:rPr>
        <w:t xml:space="preserve">Data Scientist</w:t>
      </w:r>
    </w:p>
    <w:p>
      <w:pPr>
        <w:pStyle w:val="BodyText"/>
      </w:pPr>
      <w:r>
        <w:t xml:space="preserve">Faced challenges related data privacy regulations in the Middle East, requiring strict adherence to Israeli data protection laws. Furthermore, integrating legacy systems from different municipal departments proved more difficult than anticipated.</w:t>
      </w:r>
    </w:p>
    <w:p>
      <w:pPr>
        <w:pStyle w:val="BodyText"/>
      </w:pPr>
      <w:r>
        <w:t xml:space="preserve">A crucial lesson learned was the importance of contextual intelligence. A generic algorithm applied to urban problems in New York or London would fail in</w:t>
      </w:r>
      <w:r>
        <w:t xml:space="preserve"> </w:t>
      </w:r>
      <w:r>
        <w:rPr>
          <w:bCs/>
          <w:b/>
        </w:rPr>
        <w:t xml:space="preserve">Israel, Jerusalem</w:t>
      </w:r>
      <w:r>
        <w:t xml:space="preserve">. The success of the project hinged on the</w:t>
      </w:r>
      <w:r>
        <w:t xml:space="preserve"> </w:t>
      </w:r>
      <w:r>
        <w:rPr>
          <w:bCs/>
          <w:b/>
        </w:rPr>
        <w:t xml:space="preserve">Data Scientist</w:t>
      </w:r>
      <w:r>
        <w:t xml:space="preserve">&lt;’s ability to understand and encode local cultural norms, religious schedules, and historical constraints into the model.</w:t>
      </w:r>
    </w:p>
    <w:bookmarkEnd w:id="28"/>
    <w:bookmarkStart w:id="29" w:name="conclusion"/>
    <w:p>
      <w:pPr>
        <w:pStyle w:val="Heading2"/>
      </w:pPr>
      <w:r>
        <w:t xml:space="preserve">7. Conclusion</w:t>
      </w:r>
    </w:p>
    <w:p>
      <w:pPr>
        <w:pStyle w:val="FirstParagraph"/>
      </w:pPr>
      <w:r>
        <w:t xml:space="preserve">This case study illustrates that the role of a</w:t>
      </w:r>
      <w:r>
        <w:t xml:space="preserve"> </w:t>
      </w:r>
      <w:r>
        <w:rPr>
          <w:bCs/>
          <w:b/>
        </w:rPr>
        <w:t xml:space="preserve">Data Scientist</w:t>
      </w:r>
      <w:r>
        <w:t xml:space="preserve"> </w:t>
      </w:r>
      <w:r>
        <w:t xml:space="preserve">extends far beyond coding and statistics; it is about solving real-world problems within specific cultural and geographical contexts. In</w:t>
      </w:r>
      <w:r>
        <w:t xml:space="preserve"> </w:t>
      </w:r>
      <w:r>
        <w:rPr>
          <w:bCs/>
          <w:b/>
        </w:rPr>
        <w:t xml:space="preserve">Israel, Jerusalem</w:t>
      </w:r>
      <w:r>
        <w:t xml:space="preserve">, the combination of ancient heritage and modern technological ambition created a unique environment where data-driven decision-making was essential for sustainable urban development.</w:t>
      </w:r>
    </w:p>
    <w:p>
      <w:pPr>
        <w:pStyle w:val="BodyText"/>
      </w:pPr>
      <w:r>
        <w:t xml:space="preserve">The success of this initiative demonstrates that when a skilled</w:t>
      </w:r>
      <w:r>
        <w:t xml:space="preserve"> </w:t>
      </w:r>
      <w:r>
        <w:rPr>
          <w:bCs/>
          <w:b/>
        </w:rPr>
        <w:t xml:space="preserve">Data Scientist</w:t>
      </w:r>
      <w:r>
        <w:t xml:space="preserve"> </w:t>
      </w:r>
      <w:r>
        <w:t xml:space="preserve">is empowered with high-quality data and clear objectives, they can unlock efficiencies that benefit both the municipal budget and the quality of life for residents in</w:t>
      </w:r>
      <w:r>
        <w:t xml:space="preserve"> </w:t>
      </w:r>
      <w:r>
        <w:rPr>
          <w:bCs/>
          <w:b/>
        </w:rPr>
        <w:t xml:space="preserve">Israel, Jerusalem</w:t>
      </w:r>
      <w:r>
        <w:t xml:space="preserve">. As other ancient cities face similar pressures from modernization, the model established here offers a replicable framework for balancing progress with preservation.</w:t>
      </w:r>
    </w:p>
    <w:p>
      <w:pPr>
        <w:pStyle w:val="BodyText"/>
      </w:pPr>
      <w:r>
        <w:t xml:space="preserve">Ultimately, this project reaffirms that technology, when guided by human insight and local knowledge (as provided by the</w:t>
      </w:r>
      <w:r>
        <w:t xml:space="preserve"> </w:t>
      </w:r>
      <w:r>
        <w:rPr>
          <w:bCs/>
          <w:b/>
        </w:rPr>
        <w:t xml:space="preserve">Data Scientist</w:t>
      </w:r>
      <w:r>
        <w:t xml:space="preserve">), can serve as a bridge between the past and future of</w:t>
      </w:r>
      <w:r>
        <w:t xml:space="preserve"> </w:t>
      </w:r>
      <w:r>
        <w:rPr>
          <w:bCs/>
          <w:b/>
        </w:rPr>
        <w:t xml:space="preserve">Israel, Jerusalem</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a Data Scientist in Israel, Jerusalem</dc:title>
  <dc:creator/>
  <dc:language>en</dc:language>
  <cp:keywords/>
  <dcterms:created xsi:type="dcterms:W3CDTF">2026-07-29T08:08:43Z</dcterms:created>
  <dcterms:modified xsi:type="dcterms:W3CDTF">2026-07-29T08:08:43Z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