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Netherlands</w:t>
      </w:r>
      <w:r>
        <w:t xml:space="preserve"> </w:t>
      </w:r>
      <w:r>
        <w:t xml:space="preserve">Amsterdam</w:t>
      </w:r>
    </w:p>
    <w:bookmarkStart w:id="27" w:name="X48ffba9732bffed010715a6b62c7c6cf2c2051e"/>
    <w:p>
      <w:pPr>
        <w:pStyle w:val="Heading1"/>
      </w:pPr>
      <w:r>
        <w:t xml:space="preserve">Case Study: Navigating the Data Landscape in Netherlands Amsterdam</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Focused Role:</w:t>
      </w:r>
      <w:r>
        <w:t xml:space="preserve">Data Scientist</w:t>
      </w:r>
      <w:r>
        <w:br/>
      </w:r>
      <w:r>
        <w:rPr>
          <w:iCs/>
          <w:i/>
        </w:rPr>
        <w:t xml:space="preserve">A comprehensive analysis of operational dynamics, ethical considerations, and strategic impact.</w:t>
      </w:r>
    </w:p>
    <w:bookmarkStart w:id="20" w:name="executive-summary"/>
    <w:p>
      <w:pPr>
        <w:pStyle w:val="Heading2"/>
      </w:pPr>
      <w:r>
        <w:t xml:space="preserve">1. Executive Summary</w:t>
      </w:r>
    </w:p>
    <w:p>
      <w:pPr>
        <w:pStyle w:val="FirstParagraph"/>
      </w:pPr>
      <w:r>
        <w:t xml:space="preserve">In the rapidly evolving digital ecosystem of Europe, the city of Amsterdam has emerged as a pivotal hub for technology and innovation. Within this vibrant landscape, the role of the Data Scientist has transcended traditional analytical boundaries to become a central driver of strategic decision-making. This case study examines the multifaceted responsibilities, challenges, and opportunities faced by Data Scientists operating specifically within Netherlands Amsterdam. The analysis highlights how local regulatory environments, such as GDPR compliance mechanisms enforced under Dutch law, intersect with global technological trends to shape the daily workflows of data professionals.</w:t>
      </w:r>
    </w:p>
    <w:p>
      <w:pPr>
        <w:pStyle w:val="BodyText"/>
      </w:pPr>
      <w:r>
        <w:t xml:space="preserve">The primary objective of this document is to provide a detailed overview of how Data Scientist positions are structured in this specific geographic context. It explores the unique cultural and technical demands placed on these professionals, offering insights for stakeholders looking to understand the efficacy and impact of data-driven initiatives in one of Europe’s most dynamic cities.</w:t>
      </w:r>
    </w:p>
    <w:bookmarkEnd w:id="20"/>
    <w:bookmarkStart w:id="21" w:name="X1c26161875d4dc9ee93e4a770005d3f5cd56565"/>
    <w:p>
      <w:pPr>
        <w:pStyle w:val="Heading2"/>
      </w:pPr>
      <w:r>
        <w:t xml:space="preserve">2. Contextual Background: The Netherlands Amsterdam Ecosystem</w:t>
      </w:r>
    </w:p>
    <w:p>
      <w:pPr>
        <w:pStyle w:val="FirstParagraph"/>
      </w:pPr>
      <w:r>
        <w:t xml:space="preserve">Netherlands Amsterdam is not merely a geographical location; it is a nexus of international business, fintech, logistics, and creative industries. The city hosts headquarters for numerous multinational corporations and a thriving startup scene known as "Dutch Silicon Valley." This concentration of data-generating entities creates a high demand for skilled analytical talent.</w:t>
      </w:r>
    </w:p>
    <w:p>
      <w:pPr>
        <w:pStyle w:val="BodyText"/>
      </w:pPr>
      <w:r>
        <w:t xml:space="preserve">In this environment, the Data Scientist serves as the bridge between raw data and actionable business intelligence. Unlike in other regions where roles may be siloed into pure mathematics or pure engineering, the Netherlands Amsterdam market often requires hybrid competencies. Professionals must possess strong statistical foundations while maintaining fluency in cloud computing architectures and stakeholder communication.</w:t>
      </w:r>
    </w:p>
    <w:bookmarkEnd w:id="21"/>
    <w:bookmarkStart w:id="22" w:name="Xcce152b470c16d2e36bf0af83cab638a92f6f12"/>
    <w:p>
      <w:pPr>
        <w:pStyle w:val="Heading2"/>
      </w:pPr>
      <w:r>
        <w:t xml:space="preserve">3. Core Responsibilities of the Data Scientist</w:t>
      </w:r>
    </w:p>
    <w:p>
      <w:pPr>
        <w:pStyle w:val="FirstParagraph"/>
      </w:pPr>
      <w:r>
        <w:t xml:space="preserve">The role of the Data Scientist in this context involves a complex array of tasks that go beyond simple code execution. The following areas represent the core pillars of this position:</w:t>
      </w:r>
    </w:p>
    <w:p>
      <w:pPr>
        <w:numPr>
          <w:ilvl w:val="0"/>
          <w:numId w:val="1001"/>
        </w:numPr>
        <w:pStyle w:val="Compact"/>
      </w:pPr>
      <w:r>
        <w:rPr>
          <w:bCs/>
          <w:b/>
        </w:rPr>
        <w:t xml:space="preserve">Data Engineering and Pipeline Management:</w:t>
      </w:r>
      <w:r>
        <w:t xml:space="preserve"> </w:t>
      </w:r>
      <w:r>
        <w:t xml:space="preserve">Before analysis can begin, data must be gathered and cleaned. In Netherlands Amsterdam, where data privacy laws are strictly interpreted, Data Scientists often collaborate closely with legal teams to ensure that data ingestion pipelines adhere to the General Data Protection Regulation (GDPR). This includes implementing techniques such as data anonymization and pseudonymization at the source.</w:t>
      </w:r>
    </w:p>
    <w:p>
      <w:pPr>
        <w:numPr>
          <w:ilvl w:val="0"/>
          <w:numId w:val="1001"/>
        </w:numPr>
        <w:pStyle w:val="Compact"/>
      </w:pPr>
      <w:r>
        <w:rPr>
          <w:bCs/>
          <w:b/>
        </w:rPr>
        <w:t xml:space="preserve">Advanced Analytics and Machine Learning:</w:t>
      </w:r>
      <w:r>
        <w:t xml:space="preserve"> </w:t>
      </w:r>
      <w:r>
        <w:t xml:space="preserve">The construction of predictive models is a central task. Whether it involves optimizing supply chain logistics for major shipping firms in the Port of Amsterdam or personalizing user experiences for fintech apps, Data Scientists utilize algorithms to uncover patterns that are not immediately visible to human analysts.</w:t>
      </w:r>
    </w:p>
    <w:p>
      <w:pPr>
        <w:numPr>
          <w:ilvl w:val="0"/>
          <w:numId w:val="1001"/>
        </w:numPr>
        <w:pStyle w:val="Compact"/>
      </w:pPr>
      <w:r>
        <w:rPr>
          <w:bCs/>
          <w:b/>
        </w:rPr>
        <w:t xml:space="preserve">Strategic Communication:</w:t>
      </w:r>
      <w:r>
        <w:t xml:space="preserve"> </w:t>
      </w:r>
      <w:r>
        <w:t xml:space="preserve">A critical aspect of the role is translating complex technical findings into clear business recommendations. In the Dutch work culture, which values directness and efficiency, Data Scientists must present their insights concisely to executive leadership in Netherlands Amsterdam. The ability to defend methodological choices against scrutiny from non-technical stakeholders is a vital skill.</w:t>
      </w:r>
    </w:p>
    <w:bookmarkEnd w:id="22"/>
    <w:bookmarkStart w:id="23" w:name="regulatory-and-ethical-considerations"/>
    <w:p>
      <w:pPr>
        <w:pStyle w:val="Heading2"/>
      </w:pPr>
      <w:r>
        <w:t xml:space="preserve">4. Regulatory and Ethical Considerations</w:t>
      </w:r>
    </w:p>
    <w:p>
      <w:pPr>
        <w:pStyle w:val="FirstParagraph"/>
      </w:pPr>
      <w:r>
        <w:rPr>
          <w:bCs/>
          <w:b/>
        </w:rPr>
        <w:t xml:space="preserve">Critical Insight:</w:t>
      </w:r>
      <w:r>
        <w:t xml:space="preserve"> </w:t>
      </w:r>
      <w:r>
        <w:t xml:space="preserve">In Netherlands Amsterdam, ethical data usage is not optional; it is a legal imperative. Data Scientists must be well-versed in the nuances of European data sovereignty.</w:t>
      </w:r>
    </w:p>
    <w:p>
      <w:pPr>
        <w:pStyle w:val="BodyText"/>
      </w:pPr>
      <w:r>
        <w:t xml:space="preserve">The regulatory framework governing the work of a Data Scientist in Netherlands Amsterdam is stringent. The Dutch Authority for Personal Data (Autoriteit Persoonsgegevens) plays a significant role in overseeing compliance. Consequently, Data Scientists cannot treat data merely as an asset to be exploited; it must be treated as a trust-based resource.</w:t>
      </w:r>
    </w:p>
    <w:p>
      <w:pPr>
        <w:pStyle w:val="BodyText"/>
      </w:pPr>
      <w:r>
        <w:t xml:space="preserve">This case study highlights several specific ethical challenges:</w:t>
      </w:r>
    </w:p>
    <w:p>
      <w:pPr>
        <w:numPr>
          <w:ilvl w:val="0"/>
          <w:numId w:val="1002"/>
        </w:numPr>
        <w:pStyle w:val="Compact"/>
      </w:pPr>
      <w:r>
        <w:rPr>
          <w:bCs/>
          <w:b/>
        </w:rPr>
        <w:t xml:space="preserve">Bias Mitigation:</w:t>
      </w:r>
      <w:r>
        <w:t xml:space="preserve"> </w:t>
      </w:r>
      <w:r>
        <w:t xml:space="preserve">Algorithms trained on historical data can perpetuate societal biases. Data Scientists in Netherlands Amsterdam are increasingly tasked with auditing models for fairness, particularly in sectors like insurance and hiring.</w:t>
      </w:r>
    </w:p>
    <w:p>
      <w:pPr>
        <w:numPr>
          <w:ilvl w:val="0"/>
          <w:numId w:val="1002"/>
        </w:numPr>
        <w:pStyle w:val="Compact"/>
      </w:pPr>
      <w:r>
        <w:rPr>
          <w:bCs/>
          <w:b/>
        </w:rPr>
        <w:t xml:space="preserve">Data Minimization:</w:t>
      </w:r>
      <w:r>
        <w:t xml:space="preserve"> </w:t>
      </w:r>
      <w:r>
        <w:t xml:space="preserve">Under GDPR principles, only data that is strictly necessary for the stated purpose should be collected. Data Scientists must design models that achieve high accuracy without requiring excessive personal information, a balance that requires sophisticated feature selection techniques.</w:t>
      </w:r>
    </w:p>
    <w:bookmarkEnd w:id="23"/>
    <w:bookmarkStart w:id="24" w:name="technical-stack-and-tooling"/>
    <w:p>
      <w:pPr>
        <w:pStyle w:val="Heading2"/>
      </w:pPr>
      <w:r>
        <w:t xml:space="preserve">5. Technical Stack and Tooling</w:t>
      </w:r>
    </w:p>
    <w:p>
      <w:pPr>
        <w:pStyle w:val="FirstParagraph"/>
      </w:pPr>
      <w:r>
        <w:t xml:space="preserve">The technical environment in Netherlands Amsterdam reflects global standards but with a strong emphasis on interoperability and security. Common tools utilized by Data Scientists include Python for statistical computing, SQL for database management, and cloud platforms such as Azure or AWS, which have extensive data centers serving the European region.</w:t>
      </w:r>
    </w:p>
    <w:p>
      <w:pPr>
        <w:pStyle w:val="BodyText"/>
      </w:pPr>
      <w:r>
        <w:t xml:space="preserve">Furthermore, there is a growing adoption of open-source frameworks that promote transparency. Tools like TensorFlow and PyTorch are standard, but there is also a significant emphasis on explainable AI (XAI) libraries. This ensures that the "black box" nature of deep learning models does not obscure the decision-making process, thereby maintaining trust with users and regulators in Netherlands Amsterdam.</w:t>
      </w:r>
    </w:p>
    <w:bookmarkEnd w:id="24"/>
    <w:bookmarkStart w:id="25" w:name="challenges-and-future-outlook"/>
    <w:p>
      <w:pPr>
        <w:pStyle w:val="Heading2"/>
      </w:pPr>
      <w:r>
        <w:t xml:space="preserve">6. Challenges and Future Outlook</w:t>
      </w:r>
    </w:p>
    <w:p>
      <w:pPr>
        <w:pStyle w:val="FirstParagraph"/>
      </w:pPr>
      <w:r>
        <w:t xml:space="preserve">Despite the robust ecosystem, Data Scientists in Netherlands Amsterdam face distinct challenges. The competition for top talent is fierce, leading to retention issues for smaller firms. Additionally, the rapid pace of technological change requires continuous upskilling. Professionals must constantly adapt to new algorithms and evolving regulatory interpretations.</w:t>
      </w:r>
    </w:p>
    <w:p>
      <w:pPr>
        <w:pStyle w:val="BodyText"/>
      </w:pPr>
      <w:r>
        <w:t xml:space="preserve">Looking forward, the role of the Data Scientist in Netherlands Amsterdam will likely expand into areas of sustainability and smart city infrastructure. With Amsterdam’s ambitious goals regarding energy efficiency and urban mobility, data-driven solutions will be critical in achieving these public policy objectives. The integration of Internet of Things (IoT) data with traditional analytics presents a new frontier for professionals in this region.</w:t>
      </w:r>
    </w:p>
    <w:bookmarkEnd w:id="25"/>
    <w:bookmarkStart w:id="26" w:name="conclusion"/>
    <w:p>
      <w:pPr>
        <w:pStyle w:val="Heading2"/>
      </w:pPr>
      <w:r>
        <w:t xml:space="preserve">7. Conclusion</w:t>
      </w:r>
    </w:p>
    <w:p>
      <w:pPr>
        <w:pStyle w:val="FirstParagraph"/>
      </w:pPr>
      <w:r>
        <w:t xml:space="preserve">This case study underscores the complexity and importance of the Data Scientist role within Netherlands Amsterdam. It is a position that demands a unique synthesis of technical prowess, ethical vigilance, and strategic communication. As the city continues to solidify its status as a leading tech hub in Europe, the Data Scientist will remain at the forefront of innovation.</w:t>
      </w:r>
    </w:p>
    <w:p>
      <w:pPr>
        <w:pStyle w:val="BodyText"/>
      </w:pPr>
      <w:r>
        <w:t xml:space="preserve">For organizations operating in Netherlands Amsterdam, investing in robust training programs and fostering a culture of data ethics is not just beneficial—it is essential for long-term success. The Data Scientist is no longer just a support function; they are a strategic partner whose insights drive the future of business and society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Netherlands Amsterdam</dc:title>
  <dc:creator/>
  <dc:language>en</dc:language>
  <cp:keywords/>
  <dcterms:created xsi:type="dcterms:W3CDTF">2026-07-29T04:00:56Z</dcterms:created>
  <dcterms:modified xsi:type="dcterms:W3CDTF">2026-07-29T04:00:56Z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