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Thailand</w:t>
      </w:r>
      <w:r>
        <w:t xml:space="preserve"> </w:t>
      </w:r>
      <w:r>
        <w:t xml:space="preserve">Bangkok</w:t>
      </w:r>
    </w:p>
    <w:bookmarkStart w:id="30" w:name="X0ed526fb7ffb3877890f274a8d427a704dfcaab"/>
    <w:p>
      <w:pPr>
        <w:pStyle w:val="Heading1"/>
      </w:pPr>
      <w:r>
        <w:t xml:space="preserve">The Strategic Imperative of the Data Scientist in Thailand Bangkok</w:t>
      </w:r>
    </w:p>
    <w:p>
      <w:pPr>
        <w:pStyle w:val="FirstParagraph"/>
      </w:pPr>
      <w:r>
        <w:rPr>
          <w:bCs/>
          <w:b/>
        </w:rPr>
        <w:t xml:space="preserve">Date:</w:t>
      </w:r>
      <w:r>
        <w:t xml:space="preserve"> </w:t>
      </w:r>
      <w:r>
        <w:t xml:space="preserve">October 26, 2023</w:t>
      </w:r>
      <w:r>
        <w:br/>
      </w:r>
      <w:r>
        <w:rPr>
          <w:bCs/>
          <w:b/>
        </w:rPr>
        <w:t xml:space="preserve">Subject:</w:t>
      </w:r>
      <w:r>
        <w:t xml:space="preserve">A Comprehensive Case Study on the Role, Impact, and Future Trajectory of the Data Scientist within the dynamic ecosystem of Thailand Bangkok.</w:t>
      </w:r>
    </w:p>
    <w:bookmarkStart w:id="20" w:name="executive-summary"/>
    <w:p>
      <w:pPr>
        <w:pStyle w:val="Heading2"/>
      </w:pPr>
      <w:r>
        <w:t xml:space="preserve">1. Executive Summary</w:t>
      </w:r>
    </w:p>
    <w:p>
      <w:pPr>
        <w:pStyle w:val="FirstParagraph"/>
      </w:pPr>
      <w:r>
        <w:t xml:space="preserve">In recent years,</w:t>
      </w:r>
      <w:r>
        <w:t xml:space="preserve"> </w:t>
      </w:r>
      <w:r>
        <w:rPr>
          <w:bCs/>
          <w:b/>
        </w:rPr>
        <w:t xml:space="preserve">Thailand Bangkok</w:t>
      </w:r>
      <w:r>
        <w:t xml:space="preserve"> </w:t>
      </w:r>
      <w:r>
        <w:t xml:space="preserve">has transformed from a traditional tourism and agriculture-centric economy into a burgeoning hub for digital innovation in Southeast Asia. At the heart of this transformation is the critical role of the</w:t>
      </w:r>
      <w:r>
        <w:t xml:space="preserve"> </w:t>
      </w:r>
      <w:r>
        <w:rPr>
          <w:bCs/>
          <w:b/>
        </w:rPr>
        <w:t xml:space="preserve">Data Scientist</w:t>
      </w:r>
      <w:r>
        <w:t xml:space="preserve">. This case study explores how data science is reshaping business strategies, urban planning, and consumer behavior within one of Asia’s most vibrant metropolitan areas. By analyzing specific industry applications, we highlight why mastering data science in</w:t>
      </w:r>
      <w:r>
        <w:t xml:space="preserve"> </w:t>
      </w:r>
      <w:r>
        <w:rPr>
          <w:bCs/>
          <w:b/>
        </w:rPr>
        <w:t xml:space="preserve">Thailand Bangkok</w:t>
      </w:r>
      <w:r>
        <w:t xml:space="preserve"> </w:t>
      </w:r>
      <w:r>
        <w:t xml:space="preserve">is no longer a niche skill but a central pillar of modern economic development.</w:t>
      </w:r>
    </w:p>
    <w:bookmarkEnd w:id="20"/>
    <w:bookmarkStart w:id="21" w:name="Xba5616913db81ae83d6dbdd748a875ccc000b3b"/>
    <w:p>
      <w:pPr>
        <w:pStyle w:val="Heading2"/>
      </w:pPr>
      <w:r>
        <w:t xml:space="preserve">2. Context: The Digital Landscape of Thailand Bangkok</w:t>
      </w:r>
    </w:p>
    <w:p>
      <w:pPr>
        <w:pStyle w:val="FirstParagraph"/>
      </w:pPr>
      <w:r>
        <w:rPr>
          <w:bCs/>
          <w:b/>
        </w:rPr>
        <w:t xml:space="preserve">Thailand Bangkok</w:t>
      </w:r>
      <w:r>
        <w:t xml:space="preserve">Data Scientist professionals.</w:t>
      </w:r>
    </w:p>
    <w:p>
      <w:pPr>
        <w:pStyle w:val="BodyText"/>
      </w:pPr>
      <w:r>
        <w:rPr>
          <w:bCs/>
          <w:b/>
        </w:rPr>
        <w:t xml:space="preserve">Key Statistic:</w:t>
      </w:r>
      <w:r>
        <w:t xml:space="preserve">The digital economy in Thailand is projected to grow significantly, with Bangkok accounting for the majority of this expansion. Businesses in the city are increasingly relying on data-driven decision-making to remain competitive in a crowded market.</w:t>
      </w:r>
    </w:p>
    <w:bookmarkEnd w:id="21"/>
    <w:bookmarkStart w:id="22" w:name="the-role-of-the-data-scientist"/>
    <w:p>
      <w:pPr>
        <w:pStyle w:val="Heading2"/>
      </w:pPr>
      <w:r>
        <w:t xml:space="preserve">3. The Role of the Data Scientist</w:t>
      </w:r>
    </w:p>
    <w:p>
      <w:pPr>
        <w:pStyle w:val="FirstParagraph"/>
      </w:pPr>
      <w:r>
        <w:t xml:space="preserve">A</w:t>
      </w:r>
      <w:r>
        <w:t xml:space="preserve"> </w:t>
      </w:r>
      <w:r>
        <w:rPr>
          <w:bCs/>
          <w:b/>
        </w:rPr>
        <w:t xml:space="preserve">Data Scientist</w:t>
      </w:r>
      <w:r>
        <w:t xml:space="preserve"> </w:t>
      </w:r>
      <w:r>
        <w:t xml:space="preserve">in this context is not merely a coder or an analyst; they are strategic partners who bridge the gap between raw data and actionable business insights. In</w:t>
      </w:r>
      <w:r>
        <w:t xml:space="preserve"> </w:t>
      </w:r>
      <w:r>
        <w:rPr>
          <w:bCs/>
          <w:b/>
        </w:rPr>
        <w:t xml:space="preserve">Thailand Bangkok</w:t>
      </w:r>
      <w:r>
        <w:t xml:space="preserve">, the responsibilities often include:</w:t>
      </w:r>
    </w:p>
    <w:p>
      <w:pPr>
        <w:numPr>
          <w:ilvl w:val="0"/>
          <w:numId w:val="1001"/>
        </w:numPr>
        <w:pStyle w:val="Compact"/>
      </w:pPr>
      <w:r>
        <w:rPr>
          <w:bCs/>
          <w:b/>
        </w:rPr>
        <w:t xml:space="preserve">Predictive Modeling:</w:t>
      </w:r>
      <w:r>
        <w:t xml:space="preserve"> </w:t>
      </w:r>
      <w:r>
        <w:t xml:space="preserve">Forecasting demand in retail and logistics sectors based on historical sales data and seasonal trends unique to Thai holidays.</w:t>
      </w:r>
    </w:p>
    <w:p>
      <w:pPr>
        <w:numPr>
          <w:ilvl w:val="0"/>
          <w:numId w:val="1001"/>
        </w:numPr>
        <w:pStyle w:val="Compact"/>
      </w:pPr>
      <w:r>
        <w:rPr>
          <w:bCs/>
          <w:b/>
        </w:rPr>
        <w:t xml:space="preserve">Natural Language Processing (NLP):</w:t>
      </w:r>
      <w:r>
        <w:t xml:space="preserve">Analyzing customer sentiment in multiple languages, particularly Thai script, which poses unique linguistic challenges due to lack of spaces between words.</w:t>
      </w:r>
    </w:p>
    <w:p>
      <w:pPr>
        <w:numPr>
          <w:ilvl w:val="0"/>
          <w:numId w:val="1001"/>
        </w:numPr>
        <w:pStyle w:val="Compact"/>
      </w:pPr>
      <w:r>
        <w:rPr>
          <w:bCs/>
          <w:b/>
        </w:rPr>
        <w:t xml:space="preserve">Computer Vision:</w:t>
      </w:r>
      <w:r>
        <w:t xml:space="preserve">Implementing security and efficiency solutions for smart factories and traffic management systems in the city.</w:t>
      </w:r>
    </w:p>
    <w:p>
      <w:pPr>
        <w:numPr>
          <w:ilvl w:val="0"/>
          <w:numId w:val="1001"/>
        </w:numPr>
        <w:pStyle w:val="Compact"/>
      </w:pPr>
      <w:r>
        <w:rPr>
          <w:bCs/>
          <w:b/>
        </w:rPr>
        <w:t xml:space="preserve">Risk Assessment:</w:t>
      </w:r>
    </w:p>
    <w:p>
      <w:pPr>
        <w:numPr>
          <w:ilvl w:val="0"/>
          <w:numId w:val="1000"/>
        </w:numPr>
        <w:pStyle w:val="Compact"/>
      </w:pPr>
      <w:r>
        <w:t xml:space="preserve">Working closely with fintech companies to assess creditworthiness using alternative data sources, a crucial service in a developing financial landscape.</w:t>
      </w:r>
    </w:p>
    <w:bookmarkEnd w:id="22"/>
    <w:bookmarkStart w:id="26" w:name="industry-application-case-studies"/>
    <w:p>
      <w:pPr>
        <w:pStyle w:val="Heading2"/>
      </w:pPr>
      <w:r>
        <w:t xml:space="preserve">4. Industry Application Case Studies</w:t>
      </w:r>
    </w:p>
    <w:bookmarkStart w:id="23" w:name="Xe01cd6d69cf5c85cc18d7f1e48b55b5f091cd9c"/>
    <w:p>
      <w:pPr>
        <w:pStyle w:val="Heading3"/>
      </w:pPr>
      <w:r>
        <w:t xml:space="preserve">4.1 The Fintech Revolution in Thailand Bangkok</w:t>
      </w:r>
    </w:p>
    <w:p>
      <w:pPr>
        <w:pStyle w:val="FirstParagraph"/>
      </w:pPr>
      <w:r>
        <w:t xml:space="preserve">The fintech sector in</w:t>
      </w:r>
      <w:r>
        <w:t xml:space="preserve"> </w:t>
      </w:r>
      <w:r>
        <w:rPr>
          <w:bCs/>
          <w:b/>
        </w:rPr>
        <w:t xml:space="preserve">Thailand Bangkok</w:t>
      </w:r>
      <w:r>
        <w:t xml:space="preserve">Data Scientist</w:t>
      </w:r>
    </w:p>
    <w:p>
      <w:pPr>
        <w:pStyle w:val="BodyText"/>
      </w:pPr>
      <w:r>
        <w:t xml:space="preserve">Traditional banks relied heavily on credit history, which many Thai citizens lacked. Data scientists utilized mobile phone usage patterns, utility bill payments, and e-commerce transaction histories to build robust predictive models. This innovation has not only expanded financial inclusion but also reduced default rates by accurately predicting repayment behavior based on granular data points specific to the Thai consumer.</w:t>
      </w:r>
    </w:p>
    <w:bookmarkEnd w:id="23"/>
    <w:bookmarkStart w:id="24" w:name="smart-logistics-and-e-commerce"/>
    <w:p>
      <w:pPr>
        <w:pStyle w:val="Heading3"/>
      </w:pPr>
      <w:r>
        <w:t xml:space="preserve">4.2 Smart Logistics and E-Commerce</w:t>
      </w:r>
    </w:p>
    <w:p>
      <w:pPr>
        <w:pStyle w:val="FirstParagraph"/>
      </w:pPr>
      <w:r>
        <w:rPr>
          <w:bCs/>
          <w:b/>
        </w:rPr>
        <w:t xml:space="preserve">Thailand Bangkok</w:t>
      </w:r>
    </w:p>
    <w:p>
      <w:pPr>
        <w:pStyle w:val="BodyText"/>
      </w:pPr>
      <w:r>
        <w:t xml:space="preserve">Data scientists analyze real-time traffic data from GPS devices, weather conditions, and historical order volumes. By employing reinforcement learning algorithms, they can dynamically adjust delivery schedules and route allocations. For instance, during the Songkran festival (Thai New Year), when road closures are common, predictive models allow logistics companies to preemptively reroute deliveries. This application of data science saves millions in operational costs and enhances customer satisfaction by ensuring faster delivery times.</w:t>
      </w:r>
    </w:p>
    <w:bookmarkEnd w:id="24"/>
    <w:bookmarkStart w:id="25" w:name="healthcare-optimization"/>
    <w:p>
      <w:pPr>
        <w:pStyle w:val="Heading3"/>
      </w:pPr>
      <w:r>
        <w:t xml:space="preserve">4.3 Healthcare Optimization</w:t>
      </w:r>
    </w:p>
    <w:p>
      <w:pPr>
        <w:pStyle w:val="FirstParagraph"/>
      </w:pPr>
      <w:r>
        <w:t xml:space="preserve">Hospitals in private sectors across</w:t>
      </w:r>
      <w:r>
        <w:t xml:space="preserve"> </w:t>
      </w:r>
      <w:r>
        <w:rPr>
          <w:bCs/>
          <w:b/>
        </w:rPr>
        <w:t xml:space="preserve">Thailand Bangkok</w:t>
      </w:r>
    </w:p>
    <w:p>
      <w:pPr>
        <w:pStyle w:val="BodyText"/>
      </w:pPr>
      <w:r>
        <w:rPr>
          <w:bCs/>
          <w:b/>
        </w:rPr>
        <w:t xml:space="preserve">Data Scientist</w:t>
      </w:r>
    </w:p>
    <w:bookmarkEnd w:id="25"/>
    <w:bookmarkEnd w:id="26"/>
    <w:bookmarkStart w:id="27" w:name="challenges-and-opportunities"/>
    <w:p>
      <w:pPr>
        <w:pStyle w:val="Heading2"/>
      </w:pPr>
      <w:r>
        <w:t xml:space="preserve">5. Challenges and Opportunities</w:t>
      </w:r>
    </w:p>
    <w:p>
      <w:pPr>
        <w:pStyle w:val="FirstParagraph"/>
      </w:pPr>
      <w:r>
        <w:t xml:space="preserve">While the potential is vast, there are challenges facing data professionals in</w:t>
      </w:r>
      <w:r>
        <w:t xml:space="preserve"> </w:t>
      </w:r>
      <w:r>
        <w:rPr>
          <w:bCs/>
          <w:b/>
        </w:rPr>
        <w:t xml:space="preserve">Thailand Bangkok</w:t>
      </w:r>
      <w:r>
        <w:t xml:space="preserve">. Data privacy regulations, such as the Personal Data Protection Act (PDPA), require strict compliance from organizations. Additionally, there is a shortage of senior-level talent with deep expertise in advanced machine learning and big data technologies.</w:t>
      </w:r>
    </w:p>
    <w:p>
      <w:pPr>
        <w:pStyle w:val="BodyText"/>
      </w:pPr>
      <w:r>
        <w:t xml:space="preserve">To address these issues, educational institutions in Thailand are partnering with tech companies to create specialized training programs. Furthermore, the government is encouraging international collaboration to attract top-tier</w:t>
      </w:r>
      <w:r>
        <w:t xml:space="preserve"> </w:t>
      </w:r>
      <w:r>
        <w:rPr>
          <w:bCs/>
          <w:b/>
        </w:rPr>
        <w:t xml:space="preserve">Data Scientist</w:t>
      </w:r>
      <w:r>
        <w:t xml:space="preserve"> </w:t>
      </w:r>
      <w:r>
        <w:t xml:space="preserve">talent from abroad while upskilling local professionals.</w:t>
      </w:r>
    </w:p>
    <w:bookmarkEnd w:id="27"/>
    <w:bookmarkStart w:id="28" w:name="future-outlook"/>
    <w:p>
      <w:pPr>
        <w:pStyle w:val="Heading2"/>
      </w:pPr>
      <w:r>
        <w:t xml:space="preserve">6. Future Outlook</w:t>
      </w:r>
    </w:p>
    <w:p>
      <w:pPr>
        <w:pStyle w:val="FirstParagraph"/>
      </w:pPr>
      <w:r>
        <w:t xml:space="preserve">The future of data science in</w:t>
      </w:r>
      <w:r>
        <w:t xml:space="preserve"> </w:t>
      </w:r>
      <w:r>
        <w:rPr>
          <w:bCs/>
          <w:b/>
        </w:rPr>
        <w:t xml:space="preserve">Thailand Bangkok</w:t>
      </w:r>
    </w:p>
    <w:p>
      <w:pPr>
        <w:pStyle w:val="BodyText"/>
      </w:pPr>
      <w:r>
        <w:t xml:space="preserve">We anticipate a shift towards more interdisciplinary roles where</w:t>
      </w:r>
      <w:r>
        <w:t xml:space="preserve"> </w:t>
      </w:r>
      <w:r>
        <w:rPr>
          <w:bCs/>
          <w:b/>
        </w:rPr>
        <w:t xml:space="preserve">Data Scientist</w:t>
      </w:r>
      <w:r>
        <w:t xml:space="preserve"> </w:t>
      </w:r>
      <w:r>
        <w:t xml:space="preserve">professionals collaborate closely with domain experts in healthcare, finance, and logistics. This convergence of technical skill and domain knowledge will be key to unlocking the full potential of data in driving economic growth.</w:t>
      </w:r>
    </w:p>
    <w:bookmarkEnd w:id="28"/>
    <w:bookmarkStart w:id="29" w:name="conclusion"/>
    <w:p>
      <w:pPr>
        <w:pStyle w:val="Heading2"/>
      </w:pPr>
      <w:r>
        <w:t xml:space="preserve">7. Conclusion</w:t>
      </w:r>
    </w:p>
    <w:p>
      <w:pPr>
        <w:pStyle w:val="FirstParagraph"/>
      </w:pPr>
      <w:r>
        <w:t xml:space="preserve">In conclusion, the role of the</w:t>
      </w:r>
      <w:r>
        <w:t xml:space="preserve"> </w:t>
      </w:r>
      <w:r>
        <w:rPr>
          <w:bCs/>
          <w:b/>
        </w:rPr>
        <w:t xml:space="preserve">Data Scientist</w:t>
      </w:r>
      <w:r>
        <w:t xml:space="preserve"> </w:t>
      </w:r>
      <w:r>
        <w:t xml:space="preserve">is indispensable to the modern economy of</w:t>
      </w:r>
      <w:r>
        <w:t xml:space="preserve"> </w:t>
      </w:r>
      <w:r>
        <w:rPr>
          <w:bCs/>
          <w:b/>
        </w:rPr>
        <w:t xml:space="preserve">Thailand Bangkok</w:t>
      </w:r>
      <w:r>
        <w:t xml:space="preserve">. From enhancing financial inclusion and optimizing logistics to improving healthcare outcomes, data science is driving tangible benefits across multiple sectors. As Thailand continues its journey towards a digital-first future, investing in data science talent and infrastructure will be crucial for sustained competitiveness in the global market.</w:t>
      </w:r>
    </w:p>
    <w:p>
      <w:pPr>
        <w:pStyle w:val="BodyText"/>
      </w:pPr>
      <w:r>
        <w:t xml:space="preserve">Stakeholders—包括 businesses, educators, and policymakers—must recognize the strategic importance of this field. By fostering an environment that supports innovation and skill development,</w:t>
      </w:r>
      <w:r>
        <w:rPr>
          <w:bCs/>
          <w:b/>
        </w:rPr>
        <w:t xml:space="preserve">Thailand Bangkok</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of the Data Scientist in Thailand Bangkok</dc:title>
  <dc:creator/>
  <dc:language>en</dc:language>
  <cp:keywords/>
  <dcterms:created xsi:type="dcterms:W3CDTF">2026-07-29T08:12:57Z</dcterms:created>
  <dcterms:modified xsi:type="dcterms:W3CDTF">2026-07-29T08:12:57Z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