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Chile</w:t>
      </w:r>
      <w:r>
        <w:t xml:space="preserve"> </w:t>
      </w:r>
      <w:r>
        <w:t xml:space="preserve">Santiago</w:t>
      </w:r>
    </w:p>
    <w:bookmarkStart w:id="32" w:name="X454c14136293d32da1770fdce9e5d0b50b9633b"/>
    <w:p>
      <w:pPr>
        <w:pStyle w:val="Heading1"/>
      </w:pPr>
      <w:r>
        <w:t xml:space="preserve">Case Study: Modernizing Patient Experience and Operational Efficiency for a Leading Dentist Practice in Chile Santiago</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Healthcare Administrators, Dental Professionals, Tech Investors</w:t>
      </w:r>
      <w:r>
        <w:br/>
      </w:r>
      <w:r>
        <w:rPr>
          <w:bCs/>
          <w:b/>
        </w:rPr>
        <w:t xml:space="preserve">Subject:</w:t>
      </w:r>
      <w:r>
        <w:t xml:space="preserve"> </w:t>
      </w:r>
      <w:r>
        <w:t xml:space="preserve">Digital Transformation of a Private Dentist Clinic in the Heart of Chile Santiago</w:t>
      </w:r>
    </w:p>
    <w:bookmarkStart w:id="20" w:name="executive-summary"/>
    <w:p>
      <w:pPr>
        <w:pStyle w:val="Heading2"/>
      </w:pPr>
      <w:r>
        <w:t xml:space="preserve">Executive Summary</w:t>
      </w:r>
    </w:p>
    <w:p>
      <w:pPr>
        <w:pStyle w:val="FirstParagraph"/>
      </w:pPr>
      <w:r>
        <w:t xml:space="preserve">In the rapidly modernizing metropolis of Chile Santiago, the healthcare sector is undergoing a significant digital transformation. Consumers are increasingly demanding seamless, transparent, and high-quality medical experiences. This case study examines how a mid-sized private Dentist clinic located in the Providencia commune of Chile Santiago successfully overcame challenges related to patient retention, scheduling inefficiencies, and communication gaps by implementing a comprehensive digital practice management solution. The result was a 40% increase in patient retention and a 25% reduction in administrative overhead within six months.</w:t>
      </w:r>
    </w:p>
    <w:bookmarkEnd w:id="20"/>
    <w:bookmarkStart w:id="21" w:name="the-challenge"/>
    <w:p>
      <w:pPr>
        <w:pStyle w:val="Heading2"/>
      </w:pPr>
      <w:r>
        <w:t xml:space="preserve">The Challenge</w:t>
      </w:r>
    </w:p>
    <w:p>
      <w:pPr>
        <w:pStyle w:val="FirstParagraph"/>
      </w:pPr>
      <w:r>
        <w:t xml:space="preserve">The clinic, established for fifteen years in central Chile Santiago, had built a strong reputation for clinical excellence. However, as competition increased among Dentist providers across the growing neighborhoods of Chile Santiago—particularly in Las Condes and Ñuñoa—the practice faced stagnating growth. The primary issues identified were:</w:t>
      </w:r>
    </w:p>
    <w:p>
      <w:pPr>
        <w:numPr>
          <w:ilvl w:val="0"/>
          <w:numId w:val="1001"/>
        </w:numPr>
        <w:pStyle w:val="Compact"/>
      </w:pPr>
      <w:r>
        <w:rPr>
          <w:bCs/>
          <w:b/>
        </w:rPr>
        <w:t xml:space="preserve">Scheduling Bottlenecks:</w:t>
      </w:r>
      <w:r>
        <w:t xml:space="preserve"> </w:t>
      </w:r>
      <w:r>
        <w:t xml:space="preserve">The reliance on phone calls for appointment booking led to frequent double-bookings and long hold times, frustrating patients accustomed to instant digital gratification.</w:t>
      </w:r>
    </w:p>
    <w:p>
      <w:pPr>
        <w:numPr>
          <w:ilvl w:val="0"/>
          <w:numId w:val="1001"/>
        </w:numPr>
        <w:pStyle w:val="Compact"/>
      </w:pPr>
      <w:r>
        <w:rPr>
          <w:bCs/>
          <w:b/>
        </w:rPr>
        <w:t xml:space="preserve">Patient Recall Failures:</w:t>
      </w:r>
      <w:r>
        <w:t xml:space="preserve"> </w:t>
      </w:r>
      <w:r>
        <w:t xml:space="preserve">With a database of over 5,000 patients in Chile Santiago, tracking recall notices for routine check-ups was manually impossible. Approximately 30% of eligible patients missed their bi-annual cleanings.</w:t>
      </w:r>
    </w:p>
    <w:p>
      <w:pPr>
        <w:numPr>
          <w:ilvl w:val="0"/>
          <w:numId w:val="1001"/>
        </w:numPr>
        <w:pStyle w:val="Compact"/>
      </w:pPr>
      <w:r>
        <w:rPr>
          <w:bCs/>
          <w:b/>
        </w:rPr>
        <w:t xml:space="preserve">Limited Digital Presence:</w:t>
      </w:r>
      <w:r>
        <w:t xml:space="preserve"> </w:t>
      </w:r>
      <w:r>
        <w:t xml:space="preserve">While the clinical work was excellent, the marketing and online visibility were outdated. Potential clients searching for a reliable Dentist in Chile Santiago often found competitors with superior websites and review management systems.</w:t>
      </w:r>
    </w:p>
    <w:p>
      <w:pPr>
        <w:numPr>
          <w:ilvl w:val="0"/>
          <w:numId w:val="1001"/>
        </w:numPr>
        <w:pStyle w:val="Compact"/>
      </w:pPr>
      <w:r>
        <w:rPr>
          <w:bCs/>
          <w:b/>
        </w:rPr>
        <w:t xml:space="preserve">Siloed Communication:</w:t>
      </w:r>
      <w:r>
        <w:t xml:space="preserve"> </w:t>
      </w:r>
      <w:r>
        <w:t xml:space="preserve">Treatment plans were discussed verbally but rarely documented digitally for future reference, leading to misunderstandings regarding costs and procedures among patients.</w:t>
      </w:r>
    </w:p>
    <w:bookmarkEnd w:id="21"/>
    <w:bookmarkStart w:id="25" w:name="the-solution"/>
    <w:p>
      <w:pPr>
        <w:pStyle w:val="Heading2"/>
      </w:pPr>
      <w:r>
        <w:t xml:space="preserve">The Solution</w:t>
      </w:r>
    </w:p>
    <w:p>
      <w:pPr>
        <w:pStyle w:val="FirstParagraph"/>
      </w:pPr>
      <w:r>
        <w:t xml:space="preserve">To address these pain points, the clinic partnered with a local healthcare IT consultant specializing in solutions tailored for the Chilean market. The implementation focused on three core pillars:</w:t>
      </w:r>
    </w:p>
    <w:bookmarkStart w:id="22" w:name="integrated-online-booking-system"/>
    <w:p>
      <w:pPr>
        <w:pStyle w:val="Heading3"/>
      </w:pPr>
      <w:r>
        <w:t xml:space="preserve">1. Integrated Online Booking System</w:t>
      </w:r>
    </w:p>
    <w:p>
      <w:pPr>
        <w:pStyle w:val="FirstParagraph"/>
      </w:pPr>
      <w:r>
        <w:t xml:space="preserve">The first step was deploying a mobile-responsive online booking platform integrated directly with the dentist’s calendar. This allowed patients in Chile Santiago to view real-time availability and book appointments 24/7. The system included automated SMS and WhatsApp reminders, which are highly effective communication channels in Chile.</w:t>
      </w:r>
    </w:p>
    <w:bookmarkEnd w:id="22"/>
    <w:bookmarkStart w:id="23" w:name="automated-recall-management"/>
    <w:p>
      <w:pPr>
        <w:pStyle w:val="Heading3"/>
      </w:pPr>
      <w:r>
        <w:t xml:space="preserve">2. Automated Recall Management</w:t>
      </w:r>
    </w:p>
    <w:p>
      <w:pPr>
        <w:pStyle w:val="FirstParagraph"/>
      </w:pPr>
      <w:r>
        <w:t xml:space="preserve">A sophisticated CRM module was introduced to segment the patient base based on their last visit date and treatment history. The system automatically triggered personalized emails and messages reminding patients when it was time for their next cleaning or check-up in Chile Santiago.</w:t>
      </w:r>
    </w:p>
    <w:bookmarkEnd w:id="23"/>
    <w:bookmarkStart w:id="24" w:name="digital-patient-portals"/>
    <w:p>
      <w:pPr>
        <w:pStyle w:val="Heading3"/>
      </w:pPr>
      <w:r>
        <w:t xml:space="preserve">3. Digital Patient Portals</w:t>
      </w:r>
    </w:p>
    <w:p>
      <w:pPr>
        <w:pStyle w:val="FirstParagraph"/>
      </w:pPr>
      <w:r>
        <w:t xml:space="preserve">Patients were given access to a secure portal where they could view treatment plans, digital X-rays, and transparent pricing estimates. This transparency was crucial for building trust with new patients seeking a Dentist in Chile Santiago who value clear communication about costs.</w:t>
      </w:r>
    </w:p>
    <w:bookmarkEnd w:id="24"/>
    <w:bookmarkEnd w:id="25"/>
    <w:bookmarkStart w:id="26" w:name="implementation-strategy"/>
    <w:p>
      <w:pPr>
        <w:pStyle w:val="Heading2"/>
      </w:pPr>
      <w:r>
        <w:t xml:space="preserve">Implementation Strategy</w:t>
      </w:r>
    </w:p>
    <w:p>
      <w:pPr>
        <w:pStyle w:val="FirstParagraph"/>
      </w:pPr>
      <w:r>
        <w:t xml:space="preserve">The rollout was phased to minimize disruption to daily operations in the clinic.</w:t>
      </w:r>
    </w:p>
    <w:p>
      <w:pPr>
        <w:numPr>
          <w:ilvl w:val="0"/>
          <w:numId w:val="1002"/>
        </w:numPr>
        <w:pStyle w:val="Compact"/>
      </w:pPr>
      <w:r>
        <w:rPr>
          <w:bCs/>
          <w:b/>
        </w:rPr>
        <w:t xml:space="preserve">Phase 1 (Weeks 1-4):</w:t>
      </w:r>
      <w:r>
        <w:t xml:space="preserve">Data migration and staff training. The administrative team underwent intensive training on the new software, emphasizing how to handle technical queries from patients in Chile Santiago.</w:t>
      </w:r>
    </w:p>
    <w:p>
      <w:pPr>
        <w:numPr>
          <w:ilvl w:val="0"/>
          <w:numId w:val="1002"/>
        </w:numPr>
        <w:pStyle w:val="Compact"/>
      </w:pPr>
      <w:r>
        <w:rPr>
          <w:bCs/>
          <w:b/>
        </w:rPr>
        <w:t xml:space="preserve">Phase 2 (Weeks 5-8):</w:t>
      </w:r>
      <w:r>
        <w:t xml:space="preserve">Soft launch. Existing patients were invited to register for the portal via email, offering a small incentive (a discount on their next whitening session).</w:t>
      </w:r>
    </w:p>
    <w:p>
      <w:pPr>
        <w:numPr>
          <w:ilvl w:val="0"/>
          <w:numId w:val="1002"/>
        </w:numPr>
        <w:pStyle w:val="Compact"/>
      </w:pPr>
      <w:r>
        <w:rPr>
          <w:bCs/>
          <w:b/>
        </w:rPr>
        <w:t xml:space="preserve">Phase 3 (Weeks 9-12):</w:t>
      </w:r>
      <w:r>
        <w:t xml:space="preserve">Full digital migration. Phone booking was gradually reduced in favor of digital channels, with staff focusing more on patient care rather than administrative tasks.</w:t>
      </w:r>
    </w:p>
    <w:bookmarkEnd w:id="26"/>
    <w:bookmarkStart w:id="28" w:name="the-results"/>
    <w:p>
      <w:pPr>
        <w:pStyle w:val="Heading2"/>
      </w:pPr>
      <w:r>
        <w:t xml:space="preserve">The Results</w:t>
      </w:r>
    </w:p>
    <w:p>
      <w:pPr>
        <w:pStyle w:val="FirstParagraph"/>
      </w:pPr>
      <w:r>
        <w:t xml:space="preserve">Six months after the full implementation, the clinic reported significant improvements across all key performance indicators (KPIs).</w:t>
      </w:r>
    </w:p>
    <w:bookmarkStart w:id="27" w:name="key-metrics-improvements"/>
    <w:p>
      <w:pPr>
        <w:pStyle w:val="Heading3"/>
      </w:pPr>
      <w:r>
        <w:t xml:space="preserve">Key Metrics Improvements</w:t>
      </w:r>
    </w:p>
    <w:p>
      <w:pPr>
        <w:numPr>
          <w:ilvl w:val="0"/>
          <w:numId w:val="1003"/>
        </w:numPr>
        <w:pStyle w:val="Compact"/>
      </w:pPr>
      <w:r>
        <w:rPr>
          <w:bCs/>
          <w:b/>
        </w:rPr>
        <w:t xml:space="preserve">Patient Retention:</w:t>
      </w:r>
      <w:r>
        <w:t xml:space="preserve"> </w:t>
      </w:r>
      <w:r>
        <w:t xml:space="preserve">Increased by 40%. The automated recall system in Chile Santiago ensured that former patients returned for preventive care.</w:t>
      </w:r>
    </w:p>
    <w:p>
      <w:pPr>
        <w:numPr>
          <w:ilvl w:val="0"/>
          <w:numId w:val="1003"/>
        </w:numPr>
        <w:pStyle w:val="Compact"/>
      </w:pPr>
      <w:r>
        <w:rPr>
          <w:bCs/>
          <w:b/>
        </w:rPr>
        <w:t xml:space="preserve">No-Show Rates:</w:t>
      </w:r>
      <w:r>
        <w:t xml:space="preserve">Dropped from 15% to 4%. The combination of SMS reminders and easy rescheduling via the portal drastically reduced missed appointments.</w:t>
      </w:r>
    </w:p>
    <w:p>
      <w:pPr>
        <w:numPr>
          <w:ilvl w:val="0"/>
          <w:numId w:val="1003"/>
        </w:numPr>
        <w:pStyle w:val="Compact"/>
      </w:pPr>
      <w:r>
        <w:rPr>
          <w:bCs/>
          <w:b/>
        </w:rPr>
        <w:t xml:space="preserve">Administrative Efficiency:</w:t>
      </w:r>
      <w:r>
        <w:t xml:space="preserve"> </w:t>
      </w:r>
      <w:r>
        <w:t xml:space="preserve">Receptionists spent 20% less time on the phone, allowing them to focus on greeting patients and managing complex inquiries.</w:t>
      </w:r>
    </w:p>
    <w:p>
      <w:pPr>
        <w:numPr>
          <w:ilvl w:val="0"/>
          <w:numId w:val="1003"/>
        </w:numPr>
        <w:pStyle w:val="Compact"/>
      </w:pPr>
      <w:r>
        <w:rPr>
          <w:bCs/>
          <w:b/>
        </w:rPr>
        <w:t xml:space="preserve">New Patient Acquisition:</w:t>
      </w:r>
      <w:r>
        <w:t xml:space="preserve"> </w:t>
      </w:r>
      <w:r>
        <w:t xml:space="preserve">A new SEO strategy combined with an improved website led to a 60% increase in online inquiries for Dentist services in Chile Santiago.</w:t>
      </w:r>
    </w:p>
    <w:bookmarkEnd w:id="27"/>
    <w:bookmarkEnd w:id="28"/>
    <w:bookmarkStart w:id="29" w:name="patient-feedback"/>
    <w:p>
      <w:pPr>
        <w:pStyle w:val="Heading2"/>
      </w:pPr>
      <w:r>
        <w:t xml:space="preserve">Patient Feedback</w:t>
      </w:r>
    </w:p>
    <w:p>
      <w:pPr>
        <w:pStyle w:val="FirstParagraph"/>
      </w:pPr>
      <w:r>
        <w:t xml:space="preserve">Patient satisfaction scores rose significantly. Comments highlighted the convenience of booking appointments during lunch breaks without calling an office and the clarity provided by digital treatment plans. Many patients in Chile Santiago noted that they felt more involved in their own healthcare decisions, appreciating the professional touch of a modern Dentist practice.</w:t>
      </w:r>
    </w:p>
    <w:bookmarkEnd w:id="29"/>
    <w:bookmarkStart w:id="30" w:name="lessons-learned"/>
    <w:p>
      <w:pPr>
        <w:pStyle w:val="Heading2"/>
      </w:pPr>
      <w:r>
        <w:t xml:space="preserve">Lessons Learned</w:t>
      </w:r>
    </w:p>
    <w:p>
      <w:pPr>
        <w:pStyle w:val="FirstParagraph"/>
      </w:pPr>
      <w:r>
        <w:rPr>
          <w:bCs/>
          <w:b/>
        </w:rPr>
        <w:t xml:space="preserve">Tailoring to Local Habits:</w:t>
      </w:r>
      <w:r>
        <w:t xml:space="preserve"> </w:t>
      </w:r>
      <w:r>
        <w:t xml:space="preserve">One critical success factor was integrating WhatsApp into the communication strategy. In Chile Santiago, WhatsApp is the primary mode of digital communication for both personal and professional matters. Ignoring this channel would have resulted in lower engagement rates.</w:t>
      </w:r>
    </w:p>
    <w:p>
      <w:pPr>
        <w:pStyle w:val="BodyText"/>
      </w:pPr>
      <w:r>
        <w:rPr>
          <w:bCs/>
          <w:b/>
        </w:rPr>
        <w:t xml:space="preserve">Change Management:</w:t>
      </w:r>
      <w:r>
        <w:t xml:space="preserve"> </w:t>
      </w:r>
      <w:r>
        <w:t xml:space="preserve">Staff resistance was initially high due to fear of technology replacing jobs. However, demonstrating how the software handled mundane tasks allowed staff to see the value in focusing on patient interaction, turning skeptics into advocates.</w:t>
      </w:r>
    </w:p>
    <w:bookmarkEnd w:id="30"/>
    <w:bookmarkStart w:id="31" w:name="conclusion"/>
    <w:p>
      <w:pPr>
        <w:pStyle w:val="Heading2"/>
      </w:pPr>
      <w:r>
        <w:t xml:space="preserve">Conclusion</w:t>
      </w:r>
    </w:p>
    <w:p>
      <w:pPr>
        <w:pStyle w:val="FirstParagraph"/>
      </w:pPr>
      <w:r>
        <w:t xml:space="preserve">This case study demonstrates that even traditional service-oriented businesses like a private Dentist clinic can thrive in a competitive urban environment like Chile Santiago by embracing digital innovation. The key lies not just in adopting technology, but in aligning it with the specific behavioral patterns and expectations of patients in Chile Santiago.</w:t>
      </w:r>
    </w:p>
    <w:p>
      <w:pPr>
        <w:pStyle w:val="BodyText"/>
      </w:pPr>
      <w:r>
        <w:t xml:space="preserve">For other healthcare providers looking to replicate this success, the message is clear: Efficiency, transparency, and accessibility are no longer optional extras; they are fundamental requirements for any modern Dentist practice. By leveraging technology to streamline operations and enhance patient engagement, clinics can secure their position in the evolving healthcare landscape of Chile Santiago.</w:t>
      </w:r>
    </w:p>
    <w:p>
      <w:pPr>
        <w:pStyle w:val="BodyText"/>
      </w:pPr>
      <w:r>
        <w:rPr>
          <w:iCs/>
          <w:i/>
        </w:rPr>
        <w:t xml:space="preserve">This document serves as a blueprint for healthcare administrators aiming to modernize their practices, ensuring that they remain competitive and patient-centric in the dynamic market of Chile Santiago.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Chile Santiago</dc:title>
  <dc:creator/>
  <dc:language>en</dc:language>
  <cp:keywords/>
  <dcterms:created xsi:type="dcterms:W3CDTF">2026-07-29T11:57:58Z</dcterms:created>
  <dcterms:modified xsi:type="dcterms:W3CDTF">2026-07-29T11:57:58Z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