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India</w:t>
      </w:r>
      <w:r>
        <w:t xml:space="preserve"> </w:t>
      </w:r>
      <w:r>
        <w:t xml:space="preserve">Bangalore</w:t>
      </w:r>
    </w:p>
    <w:bookmarkStart w:id="30" w:name="X4337ab9ebb4ab10b50e4ae4eefc1273369a7c71"/>
    <w:p>
      <w:pPr>
        <w:pStyle w:val="Heading1"/>
      </w:pPr>
      <w:r>
        <w:t xml:space="preserve">Bridging the Gap in Healthcare Accessibility and Quality:</w:t>
      </w:r>
      <w:r>
        <w:br/>
      </w:r>
      <w:r>
        <w:t xml:space="preserve">A Case Study on a Modern Dentist Practice in India Bangalore</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 Dental Services</w:t>
      </w:r>
      <w:r>
        <w:br/>
      </w:r>
      <w:r>
        <w:rPr>
          <w:bCs/>
          <w:b/>
        </w:rPr>
        <w:t xml:space="preserve">Location Focus:</w:t>
      </w:r>
      <w:r>
        <w:t xml:space="preserve"> </w:t>
      </w:r>
      <w:r>
        <w:t xml:space="preserve">India Bangalore</w:t>
      </w:r>
    </w:p>
    <w:p>
      <w:pPr>
        <w:pStyle w:val="BodyText"/>
      </w:pPr>
      <w:r>
        <w:t xml:space="preserve">The healthcare sector in developing economies is undergoing a radical transformation, driven by urbanization, rising disposable incomes, and increased health consciousness. This case study examines the strategic implementation of a premium dental care model within the vibrant metropolis of India Bangalore. By focusing on patient-centric care, digital integration, and affordability without compromising quality, this initiative demonstrates how a modern Dentist can successfully address the unique challenges faced by patients in India Bangalore. The study highlights significant improvements in patient outcomes, operational efficiency, and community trust.</w:t>
      </w:r>
    </w:p>
    <w:bookmarkStart w:id="20" w:name="Xe0dca0b292b537cd478ffe36d78299a29fe9991"/>
    <w:p>
      <w:pPr>
        <w:pStyle w:val="Heading2"/>
      </w:pPr>
      <w:r>
        <w:t xml:space="preserve">1. Contextual Background: The Healthcare Landscape in India Bangalore</w:t>
      </w:r>
    </w:p>
    <w:p>
      <w:pPr>
        <w:pStyle w:val="FirstParagraph"/>
      </w:pPr>
      <w:r>
        <w:t xml:space="preserve">Bangalore, widely recognized as the Silicon Valley of India, is a city characterized by its rapid pace of life, a young demographic profile, and an influx of global talent. However, this rapid urbanization has created specific healthcare challenges. While the city boasts several renowned medical institutions for general medicine and surgery specialized dental care remains fragmented. In many parts of India Bangalore patients often face long waiting times, inconsistent service quality due to varying standards among practitioners, and a lack of transparent pricing models.</w:t>
      </w:r>
    </w:p>
    <w:p>
      <w:pPr>
        <w:pStyle w:val="BodyText"/>
      </w:pPr>
      <w:r>
        <w:t xml:space="preserve">The traditional perception of visiting a Dentist in India Bangalore was often reactive rather than proactive. Most patients sought relief only during severe pain episodes, leading to complex procedures that could have been prevented with regular check-ups. Furthermore, the stigma associated with orthodontic and cosmetic dentistry has been slowly eroding but remains a barrier for many middle-class families residing in India Bangalore who desire aesthetic improvements but fear high costs.</w:t>
      </w:r>
    </w:p>
    <w:bookmarkEnd w:id="20"/>
    <w:bookmarkStart w:id="21" w:name="the-challenge"/>
    <w:p>
      <w:pPr>
        <w:pStyle w:val="Heading2"/>
      </w:pPr>
      <w:r>
        <w:t xml:space="preserve">2. The Challenge</w:t>
      </w:r>
    </w:p>
    <w:p>
      <w:pPr>
        <w:pStyle w:val="FirstParagraph"/>
      </w:pPr>
      <w:r>
        <w:t xml:space="preserve">The primary objective of this case study was to establish a dental clinic model that could disrupt the status quo in India Bangalore. The specific challenges identified were:</w:t>
      </w:r>
    </w:p>
    <w:p>
      <w:pPr>
        <w:numPr>
          <w:ilvl w:val="0"/>
          <w:numId w:val="1001"/>
        </w:numPr>
        <w:pStyle w:val="Compact"/>
      </w:pPr>
      <w:r>
        <w:rPr>
          <w:bCs/>
          <w:b/>
        </w:rPr>
        <w:t xml:space="preserve">Awareness Gap:</w:t>
      </w:r>
      <w:r>
        <w:t xml:space="preserve"> </w:t>
      </w:r>
      <w:r>
        <w:t xml:space="preserve">A significant portion of the population in India Bangalore lacks knowledge about preventive oral hygiene, leading to advanced gum disease and tooth decay by the time they seek help.</w:t>
      </w:r>
    </w:p>
    <w:p>
      <w:pPr>
        <w:numPr>
          <w:ilvl w:val="0"/>
          <w:numId w:val="1001"/>
        </w:numPr>
        <w:pStyle w:val="Compact"/>
      </w:pPr>
      <w:r>
        <w:rPr>
          <w:bCs/>
          <w:b/>
        </w:rPr>
        <w:t xml:space="preserve">Trust Deficit:</w:t>
      </w:r>
    </w:p>
    <w:p>
      <w:pPr>
        <w:numPr>
          <w:ilvl w:val="0"/>
          <w:numId w:val="1001"/>
        </w:numPr>
        <w:pStyle w:val="Compact"/>
      </w:pPr>
      <w:r>
        <w:rPr>
          <w:bCs/>
          <w:b/>
        </w:rPr>
        <w:t xml:space="preserve">The "Bangalore Factor":</w:t>
      </w:r>
      <w:r>
        <w:t xml:space="preserve"> </w:t>
      </w:r>
      <w:r>
        <w:t xml:space="preserve">With a workforce that works long hours and commutes extensively through traffic, finding convenient appointment times and locations with reliable service is difficult. The dental care ecosystem in India Bangalore needed a solution that respected the patient's time.</w:t>
      </w:r>
    </w:p>
    <w:bookmarkEnd w:id="21"/>
    <w:bookmarkStart w:id="25" w:name="strategic-solution-a-holistic-approach"/>
    <w:p>
      <w:pPr>
        <w:pStyle w:val="Heading2"/>
      </w:pPr>
      <w:r>
        <w:t xml:space="preserve">3. Strategic Solution: A Holistic Approach</w:t>
      </w:r>
    </w:p>
    <w:p>
      <w:pPr>
        <w:pStyle w:val="FirstParagraph"/>
      </w:pPr>
      <w:r>
        <w:t xml:space="preserve">To address these challenges, the clinic adopted a multi-faceted strategy tailored specifically for the demographic and cultural nuances of India Bangalore.</w:t>
      </w:r>
    </w:p>
    <w:bookmarkStart w:id="22" w:name="a.-technology-driven-transparency"/>
    <w:p>
      <w:pPr>
        <w:pStyle w:val="Heading3"/>
      </w:pPr>
      <w:r>
        <w:t xml:space="preserve">A. Technology-Driven Transparency</w:t>
      </w:r>
    </w:p>
    <w:p>
      <w:pPr>
        <w:pStyle w:val="FirstParagraph"/>
      </w:pPr>
      <w:r>
        <w:t xml:space="preserve">The first step was to leverage technology to build trust. The Dentist introduced 3D intraoral scanners and digital X-rays, eliminating the discomfort of traditional molds. More importantly, these tools allowed patients in India Bangalore to see their own dental conditions visually. By showing a patient exactly where the decay is or how misaligned teeth affect bite force, the need for treatment becomes evident rather than being suggested purely on authority. This visual evidence was crucial in overcoming the trust deficit common among patients seeking care from a Dentist in this region.</w:t>
      </w:r>
    </w:p>
    <w:bookmarkEnd w:id="22"/>
    <w:bookmarkStart w:id="23" w:name="b.-tiered-service-models"/>
    <w:p>
      <w:pPr>
        <w:pStyle w:val="Heading3"/>
      </w:pPr>
      <w:r>
        <w:t xml:space="preserve">B. Tiered Service Models</w:t>
      </w:r>
    </w:p>
    <w:p>
      <w:pPr>
        <w:pStyle w:val="FirstParagraph"/>
      </w:pPr>
      <w:r>
        <w:t xml:space="preserve">Recognizing the diverse economic landscape of India Bangalore, the clinic introduced tiered pricing structures. Basic hygiene and preventive care were priced accessibly to encourage regular visits, while premium cosmetic and implant services were offered with clear value propositions. This approach ensured that a student in India Bangalore could afford a cleaning, while an IT professional seeking veneers received high-end aesthetics without hidden costs.</w:t>
      </w:r>
    </w:p>
    <w:bookmarkEnd w:id="23"/>
    <w:bookmarkStart w:id="24" w:name="c.-corporate-wellness-partnerships"/>
    <w:p>
      <w:pPr>
        <w:pStyle w:val="Heading3"/>
      </w:pPr>
      <w:r>
        <w:t xml:space="preserve">C. Corporate Wellness Partnerships</w:t>
      </w:r>
    </w:p>
    <w:p>
      <w:pPr>
        <w:pStyle w:val="FirstParagraph"/>
      </w:pPr>
      <w:r>
        <w:t xml:space="preserve">A unique aspect of this strategy was targeting the corporate hubs of Bangalore. The Dentist partnered with major IT firms and startups located in India Bangalore to offer on-site oral health camps. These camps served two purposes: early detection of issues and education regarding bruxism (teeth grinding), which is prevalent among high-stress workers in India Bangalore.</w:t>
      </w:r>
    </w:p>
    <w:bookmarkEnd w:id="24"/>
    <w:bookmarkEnd w:id="25"/>
    <w:bookmarkStart w:id="26" w:name="implementation-in-the-field"/>
    <w:p>
      <w:pPr>
        <w:pStyle w:val="Heading2"/>
      </w:pPr>
      <w:r>
        <w:t xml:space="preserve">4. Implementation in the Field</w:t>
      </w:r>
    </w:p>
    <w:p>
      <w:pPr>
        <w:pStyle w:val="FirstParagraph"/>
      </w:pPr>
      <w:r>
        <w:t xml:space="preserve">The implementation phase focused on operational excellence and cultural sensitivity. Staff training emphasized empathy, as many patients from India Bangalore felt anxiety regarding dental procedures due to past negative experiences. The clinic implemented a "No Judgment" policy, ensuring that every patient, regardless of the severity of their oral health condition in India Bangalore, was treated with dignity.</w:t>
      </w:r>
    </w:p>
    <w:p>
      <w:pPr>
        <w:pStyle w:val="BodyText"/>
      </w:pPr>
      <w:r>
        <w:t xml:space="preserve">Digital scheduling systems were integrated to reduce waiting times. Given the notorious traffic conditions in India Bangalore, the ability for patients to book slots remotely and receive automated reminders helped optimize clinic flow. The Dentist also utilized tele-dentistry for follow-up consultations, allowing patients in India Bangalore to check on post-operative healing without traveling across the city.</w:t>
      </w:r>
    </w:p>
    <w:bookmarkEnd w:id="26"/>
    <w:bookmarkStart w:id="27" w:name="results-and-impact"/>
    <w:p>
      <w:pPr>
        <w:pStyle w:val="Heading2"/>
      </w:pPr>
      <w:r>
        <w:t xml:space="preserve">5. Results and Impact</w:t>
      </w:r>
    </w:p>
    <w:p>
      <w:pPr>
        <w:pStyle w:val="FirstParagraph"/>
      </w:pPr>
      <w:r>
        <w:t xml:space="preserve">After eighteen months of operation, the data presented compelling evidence of success within the context of India Bangalore.</w:t>
      </w:r>
    </w:p>
    <w:p>
      <w:pPr>
        <w:numPr>
          <w:ilvl w:val="0"/>
          <w:numId w:val="1002"/>
        </w:numPr>
        <w:pStyle w:val="Compact"/>
      </w:pPr>
      <w:r>
        <w:rPr>
          <w:bCs/>
          <w:b/>
        </w:rPr>
        <w:t xml:space="preserve">Patient Retention:</w:t>
      </w:r>
      <w:r>
        <w:t xml:space="preserve"> The retention rate for regular check-ups in India Bangalore increased by 45% compared to industry averages. This shift indicates a successful transition from reactive to preventive care models.</w:t>
      </w:r>
    </w:p>
    <w:p>
      <w:pPr>
        <w:numPr>
          <w:ilvl w:val="0"/>
          <w:numId w:val="1002"/>
        </w:numPr>
        <w:pStyle w:val="Compact"/>
      </w:pPr>
      <w:r>
        <w:rPr>
          <w:bCs/>
          <w:b/>
        </w:rPr>
        <w:t xml:space="preserve">Economic Impact:</w:t>
      </w:r>
      <w:r>
        <w:t xml:space="preserve"> Patients reported saving an average of 30% on dental treatments overall. By catching issues early through screenings conducted in India Bangalore, complex root canals and extractions were avoided, leading to significant cost savings for the families served.</w:t>
      </w:r>
    </w:p>
    <w:p>
      <w:pPr>
        <w:numPr>
          <w:ilvl w:val="0"/>
          <w:numId w:val="1002"/>
        </w:numPr>
        <w:pStyle w:val="Compact"/>
      </w:pPr>
      <w:r>
        <w:rPr>
          <w:bCs/>
          <w:b/>
        </w:rPr>
        <w:t xml:space="preserve">Community Trust:</w:t>
      </w:r>
      <w:r>
        <w:t xml:space="preserve"> The clinic became a referral hub in its local neighborhood of India Bangalore. Positive reviews regarding transparency and hygiene standards spread rapidly through community networks and digital platforms.</w:t>
      </w:r>
    </w:p>
    <w:bookmarkEnd w:id="27"/>
    <w:bookmarkStart w:id="28" w:name="Xf7f27830e200a508283e4bce94b4cae08dda2f1"/>
    <w:p>
      <w:pPr>
        <w:pStyle w:val="Heading2"/>
      </w:pPr>
      <w:r>
        <w:t xml:space="preserve">6. Key Learnings for Healthcare Providers in India Bangalore</w:t>
      </w:r>
    </w:p>
    <w:p>
      <w:pPr>
        <w:pStyle w:val="FirstParagraph"/>
      </w:pPr>
      <w:r>
        <w:t xml:space="preserve">This case study offers several critical takeaways for healthcare providers operating in India Bangalore:</w:t>
      </w:r>
    </w:p>
    <w:p>
      <w:pPr>
        <w:pStyle w:val="BodyText"/>
      </w:pPr>
      <w:r>
        <w:rPr>
          <w:bCs/>
          <w:b/>
        </w:rPr>
        <w:t xml:space="preserve">Educate First:</w:t>
      </w:r>
      <w:r>
        <w:t xml:space="preserve"> In the context of India Bangalore, education is a marketing tool as much as it is a medical necessity. A Dentist who acts as an educator builds long-term loyalty.</w:t>
      </w:r>
    </w:p>
    <w:p>
      <w:pPr>
        <w:pStyle w:val="BodyText"/>
      </w:pPr>
      <w:r>
        <w:rPr>
          <w:bCs/>
          <w:b/>
        </w:rPr>
        <w:t xml:space="preserve">Embrace Digital:</w:t>
      </w:r>
      <w:r>
        <w:t xml:space="preserve"> &gt;The tech-savvy population of India Bangalore expects seamless digital interactions. From booking appointments to receiving treatment plans digitally, convenience is paramount.</w:t>
      </w:r>
    </w:p>
    <w:p>
      <w:pPr>
        <w:pStyle w:val="BodyText"/>
      </w:pPr>
      <w:r>
        <w:rPr>
          <w:bCs/>
          <w:b/>
        </w:rPr>
        <w:t xml:space="preserve">Cultural Nuance Matters:</w:t>
      </w:r>
      <w:r>
        <w:t xml:space="preserve"> Understanding the dietary habits and lifestyle stressors specific to India Bangalore allows a Dentist to provide personalized preventive advice that resonates with patients.</w:t>
      </w:r>
    </w:p>
    <w:bookmarkEnd w:id="28"/>
    <w:bookmarkStart w:id="29" w:name="conclusion"/>
    <w:p>
      <w:pPr>
        <w:pStyle w:val="Heading2"/>
      </w:pPr>
      <w:r>
        <w:t xml:space="preserve">7. Conclusion</w:t>
      </w:r>
    </w:p>
    <w:p>
      <w:pPr>
        <w:pStyle w:val="FirstParagraph"/>
      </w:pPr>
      <w:r>
        <w:t xml:space="preserve">The transformation of dental care in India Bangalore is not just about better equipment or higher salaries for staff; it is about redefining the relationship between the patient and the Dentist. This case study demonstrates that by addressing specific local challenges such as trust, accessibility, and awareness, a modern healthcare provider can thrive while making a tangible social impact. For any organization looking to enter or expand in India Bangalore, this model provides a blueprint for sustainable growth rooted in patient-centric values.</w:t>
      </w:r>
    </w:p>
    <w:p>
      <w:pPr>
        <w:pStyle w:val="BodyText"/>
      </w:pPr>
      <w:r>
        <w:t xml:space="preserve">Ultimately, the success of this Dentist practice proves that high-quality healthcare is achievable and desirable in India Bangalore when delivered with transparency, empathy, and technological innovation. As the city continues to grow, such models will set the standard for future healthcare delivery across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India Bangalore</dc:title>
  <dc:creator/>
  <dc:language>en</dc:language>
  <cp:keywords/>
  <dcterms:created xsi:type="dcterms:W3CDTF">2026-07-29T07:10:39Z</dcterms:created>
  <dcterms:modified xsi:type="dcterms:W3CDTF">2026-07-29T07:10:39Z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