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India</w:t>
      </w:r>
      <w:r>
        <w:t xml:space="preserve"> </w:t>
      </w:r>
      <w:r>
        <w:t xml:space="preserve">New</w:t>
      </w:r>
      <w:r>
        <w:t xml:space="preserve"> </w:t>
      </w:r>
      <w:r>
        <w:t xml:space="preserve">Delhi</w:t>
      </w:r>
    </w:p>
    <w:bookmarkStart w:id="32" w:name="Xda5fb603d711633964935cdc51122c9351c556c"/>
    <w:p>
      <w:pPr>
        <w:pStyle w:val="Heading1"/>
      </w:pPr>
      <w:r>
        <w:t xml:space="preserve">Case Study: Optimizing Clinical Operations and Patient Trust for a Premier Dentist in India New Delhi</w:t>
      </w:r>
    </w:p>
    <w:bookmarkStart w:id="20" w:name="executive-summary"/>
    <w:p>
      <w:pPr>
        <w:pStyle w:val="Heading2"/>
      </w:pPr>
      <w:r>
        <w:t xml:space="preserve">Executive Summary</w:t>
      </w:r>
    </w:p>
    <w:p>
      <w:pPr>
        <w:pStyle w:val="FirstParagraph"/>
      </w:pPr>
      <w:r>
        <w:t xml:space="preserve">The landscape of private healthcare in</w:t>
      </w:r>
      <w:r>
        <w:t xml:space="preserve"> </w:t>
      </w:r>
      <w:r>
        <w:rPr>
          <w:bCs/>
          <w:b/>
        </w:rPr>
        <w:t xml:space="preserve">India New Delhi</w:t>
      </w:r>
      <w:r>
        <w:t xml:space="preserve">, the national capital region, is characterized by intense competition, rapid urbanization, and an increasingly health-conscious demographic. This case study examines the strategic overhaul of a mid-sized dental clinic located in South</w:t>
      </w:r>
      <w:r>
        <w:t xml:space="preserve"> </w:t>
      </w:r>
      <w:r>
        <w:rPr>
          <w:bCs/>
          <w:b/>
        </w:rPr>
        <w:t xml:space="preserve">India New Delhi</w:t>
      </w:r>
      <w:r>
        <w:t xml:space="preserve">, serving as a critical example of how a modern</w:t>
      </w:r>
      <w:r>
        <w:t xml:space="preserve"> </w:t>
      </w:r>
      <w:r>
        <w:rPr>
          <w:bCs/>
          <w:b/>
        </w:rPr>
        <w:t xml:space="preserve">Dentist</w:t>
      </w:r>
      <w:r>
        <w:t xml:space="preserve"> </w:t>
      </w:r>
      <w:r>
        <w:t xml:space="preserve">practice can leverage technology, localized marketing, and patient-centric care models to achieve sustainable growth. By addressing specific regional challenges unique to living in</w:t>
      </w:r>
    </w:p>
    <w:p>
      <w:pPr>
        <w:pStyle w:val="BodyText"/>
      </w:pPr>
      <w:r>
        <w:t xml:space="preserve">India New Delhi, the practice transformed from an average clinic into a benchmark for excellence in oral healthcare.</w:t>
      </w:r>
    </w:p>
    <w:bookmarkEnd w:id="20"/>
    <w:bookmarkStart w:id="21" w:name="background-and-context"/>
    <w:p>
      <w:pPr>
        <w:pStyle w:val="Heading2"/>
      </w:pPr>
      <w:r>
        <w:t xml:space="preserve">Background and Context</w:t>
      </w:r>
    </w:p>
    <w:p>
      <w:pPr>
        <w:pStyle w:val="FirstParagraph"/>
      </w:pPr>
      <w:r>
        <w:t xml:space="preserve">The subject of this case study is "SmileCraft Dental," a private practice established five years prior. Located in the bustling district of Hauz Khas,</w:t>
      </w:r>
      <w:r>
        <w:t xml:space="preserve"> </w:t>
      </w:r>
      <w:r>
        <w:rPr>
          <w:bCs/>
          <w:b/>
        </w:rPr>
        <w:t xml:space="preserve">India New Delhi</w:t>
      </w:r>
      <w:r>
        <w:t xml:space="preserve">, the clinic initially struggled with low patient retention and inconsistent revenue streams. The primary practitioner, a skilled but operationally inexperienced</w:t>
      </w:r>
    </w:p>
    <w:p>
      <w:pPr>
        <w:pStyle w:val="BodyText"/>
      </w:pPr>
      <w:r>
        <w:t xml:space="preserve">Dentist, focused heavily on clinical skills while neglecting the business aspects of running a healthcare facility in one of Asia’s most competitive cities.</w:t>
      </w:r>
    </w:p>
    <w:p>
      <w:pPr>
        <w:pStyle w:val="BodyText"/>
      </w:pPr>
      <w:r>
        <w:t xml:space="preserve">The demographic profile of</w:t>
      </w:r>
      <w:r>
        <w:t xml:space="preserve"> </w:t>
      </w:r>
      <w:r>
        <w:rPr>
          <w:bCs/>
          <w:b/>
        </w:rPr>
        <w:t xml:space="preserve">India New Delhi</w:t>
      </w:r>
      <w:r>
        <w:t xml:space="preserve"> </w:t>
      </w:r>
      <w:r>
        <w:t xml:space="preserve">plays a pivotal role here. The patient base consists of young professionals, expatriates, and affluent families who demand not just medical competence but also convenience, hygiene transparency, and premium service experiences. The traditional model of waiting rooms filled with anxious patients and opaque pricing structures was no longer viable for this sophisticated audience.</w:t>
      </w:r>
    </w:p>
    <w:bookmarkEnd w:id="21"/>
    <w:bookmarkStart w:id="22" w:name="key-challenges"/>
    <w:p>
      <w:pPr>
        <w:pStyle w:val="Heading2"/>
      </w:pPr>
      <w:r>
        <w:t xml:space="preserve">Key Challenges</w:t>
      </w:r>
    </w:p>
    <w:p>
      <w:pPr>
        <w:pStyle w:val="FirstParagraph"/>
      </w:pPr>
      <w:r>
        <w:t xml:space="preserve">The clinic faced several distinct hurdles:</w:t>
      </w:r>
    </w:p>
    <w:p>
      <w:pPr>
        <w:numPr>
          <w:ilvl w:val="0"/>
          <w:numId w:val="1001"/>
        </w:numPr>
        <w:pStyle w:val="Compact"/>
      </w:pPr>
      <w:r>
        <w:rPr>
          <w:bCs/>
          <w:b/>
        </w:rPr>
        <w:t xml:space="preserve">High Patient Churn:</w:t>
      </w:r>
      <w:r>
        <w:t xml:space="preserve">In</w:t>
      </w:r>
    </w:p>
    <w:p>
      <w:pPr>
        <w:numPr>
          <w:ilvl w:val="0"/>
          <w:numId w:val="1000"/>
        </w:numPr>
        <w:pStyle w:val="Compact"/>
      </w:pPr>
      <w:r>
        <w:t xml:space="preserve">India New Delhi, word-of-mouth travels fast. Negative perceptions regarding wait times and hygiene significantly impacted reputation.</w:t>
      </w:r>
    </w:p>
    <w:p>
      <w:pPr>
        <w:numPr>
          <w:ilvl w:val="0"/>
          <w:numId w:val="1001"/>
        </w:numPr>
        <w:pStyle w:val="Compact"/>
      </w:pPr>
      <w:r>
        <w:rPr>
          <w:bCs/>
          <w:b/>
        </w:rPr>
        <w:t xml:space="preserve">Digital Disconnect:</w:t>
      </w:r>
      <w:r>
        <w:t xml:space="preserve">The</w:t>
      </w:r>
    </w:p>
    <w:p>
      <w:pPr>
        <w:numPr>
          <w:ilvl w:val="0"/>
          <w:numId w:val="1000"/>
        </w:numPr>
        <w:pStyle w:val="Compact"/>
      </w:pPr>
      <w:r>
        <w:t xml:space="preserve">Dentist lacked a digital presence, missing out on the growing trend of online appointment bookings and tele-dentistry consultations popular among the tech-savvy residents of</w:t>
      </w:r>
    </w:p>
    <w:p>
      <w:pPr>
        <w:numPr>
          <w:ilvl w:val="0"/>
          <w:numId w:val="1000"/>
        </w:numPr>
        <w:pStyle w:val="Compact"/>
      </w:pPr>
      <w:r>
        <w:t xml:space="preserve">India New Delhi.</w:t>
      </w:r>
    </w:p>
    <w:p>
      <w:pPr>
        <w:numPr>
          <w:ilvl w:val="0"/>
          <w:numId w:val="1001"/>
        </w:numPr>
        <w:pStyle w:val="Compact"/>
      </w:pPr>
      <w:r>
        <w:rPr>
          <w:bCs/>
          <w:b/>
        </w:rPr>
        <w:t xml:space="preserve">Operational Inefficiency:</w:t>
      </w:r>
      <w:r>
        <w:t xml:space="preserve">Paper-based records led to lost files and scheduling conflicts, frustrating both staff and patients.</w:t>
      </w:r>
    </w:p>
    <w:bookmarkEnd w:id="22"/>
    <w:bookmarkStart w:id="26" w:name="the-strategic-intervention"/>
    <w:p>
      <w:pPr>
        <w:pStyle w:val="Heading2"/>
      </w:pPr>
      <w:r>
        <w:t xml:space="preserve">The Strategic Intervention</w:t>
      </w:r>
    </w:p>
    <w:p>
      <w:pPr>
        <w:pStyle w:val="FirstParagraph"/>
      </w:pPr>
      <w:r>
        <w:t xml:space="preserve">To address these issues, a comprehensive operational audit was conducted. The strategy focused on three pillars: Digital Transformation, Patient Experience Enhancement, and Community Engagement specific to the</w:t>
      </w:r>
    </w:p>
    <w:p>
      <w:pPr>
        <w:pStyle w:val="BodyText"/>
      </w:pPr>
      <w:r>
        <w:t xml:space="preserve">India New Delhi market.</w:t>
      </w:r>
    </w:p>
    <w:bookmarkStart w:id="23" w:name="adoption-of-digital-infrastructure"/>
    <w:p>
      <w:pPr>
        <w:pStyle w:val="Heading3"/>
      </w:pPr>
      <w:r>
        <w:t xml:space="preserve">1. Adoption of Digital Infrastructure</w:t>
      </w:r>
    </w:p>
    <w:p>
      <w:pPr>
        <w:pStyle w:val="FirstParagraph"/>
      </w:pPr>
      <w:r>
        <w:t xml:space="preserve">The first step involved implementing a cloud-based Electronic Health Record (EHR) system tailored for small medical practices in</w:t>
      </w:r>
      <w:r>
        <w:t xml:space="preserve"> </w:t>
      </w:r>
      <w:r>
        <w:rPr>
          <w:bCs/>
          <w:b/>
        </w:rPr>
        <w:t xml:space="preserve">India New Delhi</w:t>
      </w:r>
      <w:r>
        <w:t xml:space="preserve">. This allowed the</w:t>
      </w:r>
    </w:p>
    <w:p>
      <w:pPr>
        <w:pStyle w:val="BodyText"/>
      </w:pPr>
      <w:r>
        <w:t xml:space="preserve">Dentist to access patient history instantly, reducing appointment times by 20%. Furthermore, an online booking platform was integrated with WhatsApp Business API, a communication tool universally used in</w:t>
      </w:r>
    </w:p>
    <w:p>
      <w:pPr>
        <w:pStyle w:val="BodyText"/>
      </w:pPr>
      <w:r>
        <w:t xml:space="preserve">India New Delhi. This reduced no-show rates significantly and provided reminders that respected local cultural norms of direct communication.</w:t>
      </w:r>
    </w:p>
    <w:bookmarkEnd w:id="23"/>
    <w:bookmarkStart w:id="24" w:name="enhancing-the-patient-experience"/>
    <w:p>
      <w:pPr>
        <w:pStyle w:val="Heading3"/>
      </w:pPr>
      <w:r>
        <w:t xml:space="preserve">2. Enhancing the Patient Experience</w:t>
      </w:r>
    </w:p>
    <w:p>
      <w:pPr>
        <w:pStyle w:val="FirstParagraph"/>
      </w:pPr>
      <w:r>
        <w:t xml:space="preserve">Aware that patients in</w:t>
      </w:r>
    </w:p>
    <w:p>
      <w:pPr>
        <w:pStyle w:val="BodyText"/>
      </w:pPr>
      <w:r>
        <w:t xml:space="preserve">India New Delhi value comfort and transparency, the clinic underwent a physical redesign. The waiting area was converted into a "wellness lounge" featuring air purification systems—a critical consideration given air quality concerns in</w:t>
      </w:r>
      <w:r>
        <w:t xml:space="preserve"> </w:t>
      </w:r>
      <w:r>
        <w:rPr>
          <w:bCs/>
          <w:b/>
        </w:rPr>
        <w:t xml:space="preserve">India New Delhi</w:t>
      </w:r>
      <w:r>
        <w:t xml:space="preserve">. The</w:t>
      </w:r>
    </w:p>
    <w:p>
      <w:pPr>
        <w:pStyle w:val="BodyText"/>
      </w:pPr>
      <w:r>
        <w:t xml:space="preserve">Dentist introduced fixed pricing menus displayed prominently online, addressing the cultural hesitation often associated with asking for costs upfront in medical settings.</w:t>
      </w:r>
    </w:p>
    <w:bookmarkEnd w:id="24"/>
    <w:bookmarkStart w:id="25" w:name="educational-marketing-campaigns"/>
    <w:p>
      <w:pPr>
        <w:pStyle w:val="Heading3"/>
      </w:pPr>
      <w:r>
        <w:t xml:space="preserve">3. Educational Marketing Campaigns</w:t>
      </w:r>
    </w:p>
    <w:p>
      <w:pPr>
        <w:pStyle w:val="FirstParagraph"/>
      </w:pPr>
      <w:r>
        <w:t xml:space="preserve">The marketing strategy shifted from aggressive sales to educational content. The</w:t>
      </w:r>
    </w:p>
    <w:p>
      <w:pPr>
        <w:pStyle w:val="BodyText"/>
      </w:pPr>
      <w:r>
        <w:t xml:space="preserve">Dentist began producing short video reels in Hindi and English, explaining dental procedures in layman’s terms. These videos were shared on local social media groups specific to neighborhoods across</w:t>
      </w:r>
      <w:r>
        <w:t xml:space="preserve"> </w:t>
      </w:r>
      <w:r>
        <w:rPr>
          <w:bCs/>
          <w:b/>
        </w:rPr>
        <w:t xml:space="preserve">India New Delhi</w:t>
      </w:r>
      <w:r>
        <w:t xml:space="preserve">, such as Greater Kailash, Vasant Vihar, and South Extension. This approach built authority and trust before the patient even stepped into the clinic.</w:t>
      </w:r>
    </w:p>
    <w:bookmarkEnd w:id="25"/>
    <w:bookmarkEnd w:id="26"/>
    <w:bookmarkStart w:id="27" w:name="implementation-results"/>
    <w:p>
      <w:pPr>
        <w:pStyle w:val="Heading2"/>
      </w:pPr>
      <w:r>
        <w:t xml:space="preserve">Implementation Results</w:t>
      </w:r>
    </w:p>
    <w:p>
      <w:pPr>
        <w:pStyle w:val="FirstParagraph"/>
      </w:pPr>
      <w:r>
        <w:t xml:space="preserve">The changes yielded measurable results within twelve months:</w:t>
      </w:r>
    </w:p>
    <w:p>
      <w:pPr>
        <w:pStyle w:val="BodyText"/>
      </w:pPr>
      <w:r>
        <w:t xml:space="preserve">Metric</w:t>
      </w:r>
    </w:p>
    <w:p>
      <w:pPr>
        <w:pStyle w:val="BodyText"/>
      </w:pPr>
      <w:r>
        <w:t xml:space="preserve">Before Intervention</w:t>
      </w:r>
    </w:p>
    <w:p>
      <w:pPr>
        <w:pStyle w:val="BodyText"/>
      </w:pPr>
      <w:r>
        <w:t xml:space="preserve">After Implementation</w:t>
      </w:r>
    </w:p>
    <w:p>
      <w:pPr>
        <w:pStyle w:val="BodyText"/>
      </w:pPr>
      <w:r>
        <w:t xml:space="preserve">Td&gt;Td&gt;Td&gt;&gt;Td&gt;&gt;TdTd&gt;&gt;TdtD&gt;tDDdD</w:t>
      </w:r>
    </w:p>
    <w:p>
      <w:pPr>
        <w:pStyle w:val="BodyText"/>
      </w:pPr>
      <w:r>
        <w:t xml:space="preserve">dtt&gt;&gt;&gt;TDTDTD&gt;&gt;&gt;&gt;&gt;DTD&lt;&gt;&gt;&gt;DTD&lt;&lt;&lt;&lt;&lt;</w:t>
      </w:r>
    </w:p>
    <w:p>
      <w:pPr>
        <w:pStyle w:val="BodyText"/>
      </w:pPr>
      <w:r>
        <w:t xml:space="preserve">Average Wait Time</w:t>
      </w:r>
    </w:p>
    <w:p>
      <w:pPr>
        <w:pStyle w:val="BodyText"/>
      </w:pPr>
      <w:r>
        <w:t xml:space="preserve">45 minutes</w:t>
      </w:r>
    </w:p>
    <w:p>
      <w:pPr>
        <w:pStyle w:val="BodyText"/>
      </w:pPr>
      <w:r>
        <w:t xml:space="preserve">12 minutes</w:t>
      </w:r>
    </w:p>
    <w:p>
      <w:pPr>
        <w:pStyle w:val="BodyText"/>
      </w:pPr>
      <w:r>
        <w:t xml:space="preserve">Td</w:t>
      </w:r>
    </w:p>
    <w:p>
      <w:pPr>
        <w:pStyle w:val="BodyText"/>
      </w:pPr>
      <w:r>
        <w:t xml:space="preserve">Patient Retention RatetdtD&gt;&gt;&gt;&gt;TDTD&gt;&gt;&gt;&gt;&gt;&gt;DTD&lt;&gt;&gt;&gt;DT&lt;&lt;&lt;&lt;&gt;&gt;&gt;&gt;&gt;&gt;TDTDTD&gt;&gt;&gt;&gt;&gt;&gt;&gt;&gt;&gt;DTD</w:t>
      </w:r>
    </w:p>
    <w:p>
      <w:pPr>
        <w:pStyle w:val="BodyText"/>
      </w:pPr>
      <w:r>
        <w:t xml:space="preserve">58%</w:t>
      </w:r>
    </w:p>
    <w:p>
      <w:pPr>
        <w:pStyle w:val="BodyText"/>
      </w:pPr>
      <w:r>
        <w:t xml:space="preserve">82%</w:t>
      </w:r>
    </w:p>
    <w:bookmarkEnd w:id="27"/>
    <w:bookmarkStart w:id="28" w:name="dentist-specific-insights"/>
    <w:p>
      <w:pPr>
        <w:pStyle w:val="Heading2"/>
      </w:pPr>
      <w:r>
        <w:t xml:space="preserve">Dentist-Specific Insights</w:t>
      </w:r>
    </w:p>
    <w:p>
      <w:pPr>
        <w:pStyle w:val="FirstParagraph"/>
      </w:pPr>
      <w:r>
        <w:t xml:space="preserve">The success of this</w:t>
      </w:r>
      <w:r>
        <w:t xml:space="preserve"> </w:t>
      </w:r>
      <w:r>
        <w:rPr>
          <w:bCs/>
          <w:b/>
        </w:rPr>
        <w:t xml:space="preserve">Dentist</w:t>
      </w:r>
      <w:r>
        <w:t xml:space="preserve">'s practice highlights a crucial lesson: technical proficiency is only half the equation. In</w:t>
      </w:r>
    </w:p>
    <w:p>
      <w:pPr>
        <w:pStyle w:val="BodyText"/>
      </w:pPr>
      <w:r>
        <w:t xml:space="preserve">India New Delhi, patients are increasingly viewing dental care as part of overall wellness rather than just emergency relief. The</w:t>
      </w:r>
    </w:p>
    <w:p>
      <w:pPr>
        <w:pStyle w:val="BodyText"/>
      </w:pPr>
      <w:r>
        <w:t xml:space="preserve">Dentist had to adapt from being solely a medical provider to becoming a health educator and experience designer.</w:t>
      </w:r>
    </w:p>
    <w:p>
      <w:pPr>
        <w:pStyle w:val="BodyText"/>
      </w:pPr>
      <w:r>
        <w:t xml:space="preserve">Moreover, the regulatory environment in</w:t>
      </w:r>
      <w:r>
        <w:t xml:space="preserve"> </w:t>
      </w:r>
      <w:r>
        <w:rPr>
          <w:bCs/>
          <w:b/>
        </w:rPr>
        <w:t xml:space="preserve">India New Delhi</w:t>
      </w:r>
      <w:r>
        <w:t xml:space="preserve"> </w:t>
      </w:r>
      <w:r>
        <w:t xml:space="preserve">requires strict adherence to biomedical waste management protocols. The clinic’s investment in certified waste disposal partners not only ensured compliance but also served as a strong trust signal for environmentally conscious patients.</w:t>
      </w:r>
    </w:p>
    <w:bookmarkEnd w:id="28"/>
    <w:bookmarkStart w:id="29" w:name="X2ca046f8a40751a4f7aca80f9df162dd58ee41a"/>
    <w:p>
      <w:pPr>
        <w:pStyle w:val="Heading2"/>
      </w:pPr>
      <w:r>
        <w:t xml:space="preserve">The Role of Location: Why India New Delhi Matters</w:t>
      </w:r>
    </w:p>
    <w:p>
      <w:pPr>
        <w:pStyle w:val="FirstParagraph"/>
      </w:pPr>
      <w:r>
        <w:t xml:space="preserve">The specific context of</w:t>
      </w:r>
      <w:r>
        <w:t xml:space="preserve"> </w:t>
      </w:r>
      <w:r>
        <w:rPr>
          <w:bCs/>
          <w:b/>
        </w:rPr>
        <w:t xml:space="preserve">India New Delhi</w:t>
      </w:r>
      <w:r>
        <w:t xml:space="preserve"> </w:t>
      </w:r>
      <w:r>
        <w:t xml:space="preserve">cannot be overstated. Unlike tier-2 cities where relationships might drive business,</w:t>
      </w:r>
      <w:r>
        <w:t xml:space="preserve"> </w:t>
      </w:r>
      <w:r>
        <w:rPr>
          <w:bCs/>
          <w:b/>
        </w:rPr>
        <w:t xml:space="preserve">India New Delhi's market is driven by convenience and reputation. The traffic congestion typical in</w:t>
      </w:r>
      <w:r>
        <w:rPr>
          <w:bCs/>
          <w:b/>
        </w:rPr>
        <w:t xml:space="preserve"> </w:t>
      </w:r>
      <w:r>
        <w:rPr>
          <w:bCs/>
          <w:b/>
          <w:bCs/>
          <w:b/>
        </w:rPr>
        <w:t xml:space="preserve">India New Delhi, for instance, made online consultations and flexible scheduling not just nice-to-haves but necessities. Additionally, the diverse cultural fabric of</w:t>
      </w:r>
      <w:r>
        <w:rPr>
          <w:bCs/>
          <w:b/>
          <w:bCs/>
          <w:b/>
        </w:rPr>
        <w:t xml:space="preserve"> </w:t>
      </w:r>
      <w:r>
        <w:rPr>
          <w:bCs/>
          <w:b/>
          <w:bCs/>
          <w:b/>
          <w:bCs/>
          <w:b/>
        </w:rPr>
        <w:t xml:space="preserve">India New Delhi</w:t>
      </w:r>
    </w:p>
    <w:p>
      <w:pPr>
        <w:pStyle w:val="BodyText"/>
      </w:pPr>
      <w:r>
        <w:t xml:space="preserve">The implementation of multilingual support (Hindi, English, and Urdu) further cemented the clinic’s position as an inclusive healthcare provider in</w:t>
      </w:r>
    </w:p>
    <w:p>
      <w:pPr>
        <w:pStyle w:val="BodyText"/>
      </w:pPr>
      <w:r>
        <w:t xml:space="preserve">India New Delhi.</w:t>
      </w:r>
    </w:p>
    <w:bookmarkEnd w:id="29"/>
    <w:bookmarkStart w:id="30" w:name="conclusion"/>
    <w:p>
      <w:pPr>
        <w:pStyle w:val="Heading2"/>
      </w:pPr>
      <w:r>
        <w:t xml:space="preserve">Conclusion</w:t>
      </w:r>
    </w:p>
    <w:p>
      <w:pPr>
        <w:pStyle w:val="FirstParagraph"/>
      </w:pPr>
      <w:r>
        <w:t xml:space="preserve">This case study demonstrates that a modern</w:t>
      </w:r>
    </w:p>
    <w:p>
      <w:pPr>
        <w:pStyle w:val="BodyText"/>
      </w:pPr>
      <w:r>
        <w:t xml:space="preserve">Dentist practice in</w:t>
      </w:r>
      <w:r>
        <w:t xml:space="preserve"> </w:t>
      </w:r>
      <w:r>
        <w:rPr>
          <w:bCs/>
          <w:b/>
        </w:rPr>
        <w:t xml:space="preserve">India New Delhi</w:t>
      </w:r>
      <w:r>
        <w:t xml:space="preserve">, can thrive by embracing digital tools, prioritizing patient comfort, and engaging deeply with local community needs. The transformation of "SmileCraft Dental" serves as a blueprint for other healthcare providers operating in the dynamic urban centers of</w:t>
      </w:r>
      <w:r>
        <w:t xml:space="preserve"> </w:t>
      </w:r>
      <w:r>
        <w:rPr>
          <w:bCs/>
          <w:b/>
        </w:rPr>
        <w:t xml:space="preserve">India New Delhi</w:t>
      </w:r>
      <w:r>
        <w:t xml:space="preserve">. By understanding the unique pulse of</w:t>
      </w:r>
    </w:p>
    <w:p>
      <w:pPr>
        <w:pStyle w:val="BodyText"/>
      </w:pPr>
      <w:r>
        <w:t xml:space="preserve">India New Delhi, the</w:t>
      </w:r>
    </w:p>
    <w:p>
      <w:pPr>
        <w:pStyle w:val="BodyText"/>
      </w:pPr>
      <w:r>
        <w:t xml:space="preserve">Dentist was able to bridge the gap between clinical excellence and business sustainability, ultimately delivering superior oral health outcomes to a demanding and diverse population.</w:t>
      </w:r>
    </w:p>
    <w:bookmarkEnd w:id="30"/>
    <w:bookmarkStart w:id="31" w:name="Xa8d5c6b91dbc4fcdcac4372e7eb5e4c90559768"/>
    <w:p>
      <w:pPr>
        <w:pStyle w:val="Heading2"/>
      </w:pPr>
      <w:r>
        <w:t xml:space="preserve">Recommendations for Other Practices in India New Delhi</w:t>
      </w:r>
    </w:p>
    <w:p>
      <w:pPr>
        <w:pStyle w:val="FirstParagraph"/>
      </w:pPr>
      <w:r>
        <w:t xml:space="preserve">Audit digital presence immediately; integrate WhatsApp for communication.</w:t>
      </w:r>
    </w:p>
    <w:p>
      <w:pPr>
        <w:pStyle w:val="BodyText"/>
      </w:pPr>
      <w:r>
        <w:t xml:space="preserve">Prioritize hygiene transparency, especially regarding air quality and sterilization, given public sensitivities in</w:t>
      </w:r>
      <w:r>
        <w:t xml:space="preserve"> </w:t>
      </w:r>
      <w:r>
        <w:rPr>
          <w:bCs/>
          <w:b/>
        </w:rPr>
        <w:t xml:space="preserve">India New Delhi</w:t>
      </w:r>
      <w:r>
        <w:t xml:space="preserve">.Invest in staff training focused on soft skills and empathy, as personal connection remains a key differentiator in the competitive</w:t>
      </w:r>
    </w:p>
    <w:p>
      <w:pPr>
        <w:pStyle w:val="BodyText"/>
      </w:pPr>
      <w:r>
        <w:t xml:space="preserve">Dentist market of</w:t>
      </w:r>
      <w:r>
        <w:t xml:space="preserve"> </w:t>
      </w:r>
      <w:r>
        <w:rPr>
          <w:bCs/>
          <w:b/>
        </w:rPr>
        <w:t xml:space="preserve">India New Delhi</w:t>
      </w:r>
      <w:r>
        <w:t xml:space="preserve">.</w:t>
      </w:r>
    </w:p>
    <w:p>
      <w:pPr>
        <w:pStyle w:val="BodyText"/>
      </w:pPr>
      <w:r>
        <w:t xml:space="preserve">The future of dental care in</w:t>
      </w:r>
      <w:r>
        <w:t xml:space="preserve"> </w:t>
      </w:r>
      <w:r>
        <w:rPr>
          <w:bCs/>
          <w:b/>
        </w:rPr>
        <w:t xml:space="preserve">India New Delhi</w:t>
      </w:r>
      <w:r>
        <w:t xml:space="preserve"> </w:t>
      </w:r>
      <w:r>
        <w:t xml:space="preserve">lies at the intersection of technology and humanity. Only those who balance both will succeed.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India New Delhi</dc:title>
  <dc:creator/>
  <dc:language>en</dc:language>
  <cp:keywords/>
  <dcterms:created xsi:type="dcterms:W3CDTF">2026-07-29T03:31:32Z</dcterms:created>
  <dcterms:modified xsi:type="dcterms:W3CDTF">2026-07-29T03:31:32Z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