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Urban</w:t>
      </w:r>
      <w:r>
        <w:t xml:space="preserve"> </w:t>
      </w:r>
      <w:r>
        <w:t xml:space="preserve">Health</w:t>
      </w:r>
      <w:r>
        <w:t xml:space="preserve"> </w:t>
      </w:r>
      <w:r>
        <w:t xml:space="preserve">Management</w:t>
      </w:r>
      <w:r>
        <w:t xml:space="preserve"> </w:t>
      </w:r>
      <w:r>
        <w:t xml:space="preserve">within</w:t>
      </w:r>
      <w:r>
        <w:t xml:space="preserve"> </w:t>
      </w:r>
      <w:r>
        <w:t xml:space="preserve">Argentina</w:t>
      </w:r>
      <w:r>
        <w:t xml:space="preserve"> </w:t>
      </w:r>
      <w:r>
        <w:t xml:space="preserve">Buenos</w:t>
      </w:r>
      <w:r>
        <w:t xml:space="preserve"> </w:t>
      </w:r>
      <w:r>
        <w:t xml:space="preserve">Aires</w:t>
      </w:r>
    </w:p>
    <w:bookmarkStart w:id="20" w:name="X325c6e87b920b1930603b287d6cc041f0687ba9"/>
    <w:p>
      <w:pPr>
        <w:pStyle w:val="Heading1"/>
      </w:pPr>
      <w:r>
        <w:t xml:space="preserve">Case Study Analysis of a Professional Dietitian Operating in the Context of Argentina Buenos Aires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Nutritional Intervention Strategies and Public Health Impact</w:t>
      </w:r>
      <w:r>
        <w:br/>
      </w:r>
      <w:r>
        <w:rPr>
          <w:bCs/>
          <w:b/>
        </w:rPr>
        <w:t xml:space="preserve">Location Focus:</w:t>
      </w:r>
      <w:r>
        <w:t xml:space="preserve"> </w:t>
      </w:r>
      <w:r>
        <w:t xml:space="preserve">Argentina Buenos Aires</w:t>
      </w:r>
    </w:p>
    <w:p>
      <w:pPr>
        <w:pStyle w:val="BodyText"/>
      </w:pPr>
      <w:r>
        <w:t xml:space="preserve">1. Executive Summary</w:t>
      </w:r>
    </w:p>
    <w:p>
      <w:pPr>
        <w:pStyle w:val="BodyText"/>
      </w:pPr>
      <w:r>
        <w:t xml:space="preserve">The integration of a certified</w:t>
      </w:r>
      <w:r>
        <w:t xml:space="preserve"> </w:t>
      </w:r>
      <w:r>
        <w:rPr>
          <w:bCs/>
          <w:b/>
        </w:rPr>
        <w:t xml:space="preserve">Dietitian</w:t>
      </w:r>
      <w:r>
        <w:t xml:space="preserve"> </w:t>
      </w:r>
      <w:r>
        <w:t xml:space="preserve">into the healthcare framework of</w:t>
      </w:r>
      <w:r>
        <w:t xml:space="preserve"> </w:t>
      </w:r>
      <w:r>
        <w:rPr>
          <w:bCs/>
          <w:b/>
        </w:rPr>
        <w:t xml:space="preserve">Argentina Buenos Aires</w:t>
      </w:r>
      <w:r>
        <w:t xml:space="preserve">, one of the most densely populated and culturally vibrant metropolitan areas in Latin America, presents unique challenges and opportunities. This case study explores how modern nutritional science is applied within this specific geographic context, addressing the dual burden of malnutrition and lifestyle-related diseases. The primary objective is to analyze how a</w:t>
      </w:r>
      <w:r>
        <w:t xml:space="preserve"> </w:t>
      </w:r>
      <w:r>
        <w:rPr>
          <w:bCs/>
          <w:b/>
        </w:rPr>
        <w:t xml:space="preserve">Dietitian</w:t>
      </w:r>
      <w:r>
        <w:t xml:space="preserve"> </w:t>
      </w:r>
      <w:r>
        <w:t xml:space="preserve">navigates the socio-economic realities of</w:t>
      </w:r>
      <w:r>
        <w:t xml:space="preserve"> </w:t>
      </w:r>
      <w:r>
        <w:rPr>
          <w:bCs/>
          <w:b/>
        </w:rPr>
        <w:t xml:space="preserve">Argentina Buenos Aires</w:t>
      </w:r>
      <w:r>
        <w:t xml:space="preserve"> </w:t>
      </w:r>
      <w:r>
        <w:t xml:space="preserve">to provide effective, sustainable dietary interventions for individuals and community groups.</w:t>
      </w:r>
    </w:p>
    <w:p>
      <w:pPr>
        <w:pStyle w:val="BodyText"/>
      </w:pPr>
      <w:r>
        <w:t xml:space="preserve">2. Contextual Background: The Landscape of Argentina Buenos Aires</w:t>
      </w:r>
    </w:p>
    <w:p>
      <w:pPr>
        <w:pStyle w:val="BodyText"/>
      </w:pPr>
      <w:r>
        <w:t xml:space="preserve">The city of</w:t>
      </w:r>
      <w:r>
        <w:t xml:space="preserve"> </w:t>
      </w:r>
      <w:r>
        <w:rPr>
          <w:bCs/>
          <w:b/>
        </w:rPr>
        <w:t xml:space="preserve">Argentina Buenos Aires</w:t>
      </w:r>
      <w:r>
        <w:t xml:space="preserve">, commonly referred to as the Autonomous City of Buenos Aires, serves as the economic and cultural heart of the nation. With a population exceeding three million within its metropolitan limits, it exhibits significant diversity in terms of income levels, lifestyle patterns, and access to resources. Historically influenced by European immigration (particularly Italian and Spanish), Argentine cuisine has evolved into a distinctive culinary culture characterized by high consumption of red meat (asado), wheat-based products, and dairy. However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Dietitian in Urban Health Management within Argentina Buenos Aires</dc:title>
  <dc:creator/>
  <dc:language>en</dc:language>
  <cp:keywords/>
  <dcterms:created xsi:type="dcterms:W3CDTF">2026-07-29T14:18:18Z</dcterms:created>
  <dcterms:modified xsi:type="dcterms:W3CDTF">2026-07-29T14:18:18Z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