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Excellence</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Modern</w:t>
      </w:r>
      <w:r>
        <w:t xml:space="preserve"> </w:t>
      </w:r>
      <w:r>
        <w:t xml:space="preserve">Dietitian</w:t>
      </w:r>
    </w:p>
    <w:bookmarkStart w:id="30" w:name="X0d1c9c4d9bb8f72479339e3411653f821d0a939"/>
    <w:p>
      <w:pPr>
        <w:pStyle w:val="Heading1"/>
      </w:pPr>
      <w:r>
        <w:t xml:space="preserve">Navigating Culinary Heritage and Modern Health: A Case Study of the Dietitian in Spain Valencia</w:t>
      </w:r>
    </w:p>
    <w:p>
      <w:pPr>
        <w:pStyle w:val="FirstParagraph"/>
      </w:pPr>
      <w:r>
        <w:rPr>
          <w:bCs/>
          <w:b/>
        </w:rPr>
        <w:t xml:space="preserve">Date:</w:t>
      </w:r>
      <w:r>
        <w:t xml:space="preserve"> </w:t>
      </w:r>
      <w:r>
        <w:t xml:space="preserve">May 24, 2024</w:t>
      </w:r>
      <w:r>
        <w:br/>
      </w:r>
      <w:r>
        <w:rPr>
          <w:bCs/>
          <w:b/>
        </w:rPr>
        <w:t xml:space="preserve">Subject:</w:t>
      </w:r>
      <w:r>
        <w:t xml:space="preserve">The Evolving Role of the Professional Dietitian within the Specific Cultural and Climatic Context of Spain Valencia.</w:t>
      </w:r>
    </w:p>
    <w:bookmarkStart w:id="20" w:name="X242248a4d907b8b645859516e8a62119c288d1f"/>
    <w:p>
      <w:pPr>
        <w:pStyle w:val="Heading2"/>
      </w:pPr>
      <w:r>
        <w:t xml:space="preserve">1. Introduction: The Intersection of Culture and Clinical Nutrition</w:t>
      </w:r>
    </w:p>
    <w:p>
      <w:pPr>
        <w:pStyle w:val="FirstParagraph"/>
      </w:pPr>
      <w:r>
        <w:t xml:space="preserve">In recent years, the field of clinical nutrition has undergone a significant transformation globally. However, nowhere is this transformation more nuanced than in</w:t>
      </w:r>
      <w:r>
        <w:t xml:space="preserve"> </w:t>
      </w:r>
      <w:r>
        <w:rPr>
          <w:bCs/>
          <w:b/>
        </w:rPr>
        <w:t xml:space="preserve">Spain Valencia</w:t>
      </w:r>
      <w:r>
        <w:t xml:space="preserve">. This region, situated on the eastern coast of the Iberian Peninsula, represents a unique microcosm for understanding how dietary professionals must adapt to local traditions while combating modern health challenges. The central figure in this evolution is the</w:t>
      </w:r>
      <w:r>
        <w:t xml:space="preserve"> </w:t>
      </w:r>
      <w:r>
        <w:rPr>
          <w:bCs/>
          <w:b/>
        </w:rPr>
        <w:t xml:space="preserve">Dietitian</w:t>
      </w:r>
      <w:r>
        <w:t xml:space="preserve">, a professional who serves not merely as a prescriber of calories, but as a cultural mediator and health educator.</w:t>
      </w:r>
    </w:p>
    <w:p>
      <w:pPr>
        <w:pStyle w:val="BodyText"/>
      </w:pPr>
      <w:r>
        <w:t xml:space="preserve">This case study examines the practical application of nutritional science in</w:t>
      </w:r>
      <w:r>
        <w:t xml:space="preserve"> </w:t>
      </w:r>
      <w:r>
        <w:rPr>
          <w:bCs/>
          <w:b/>
        </w:rPr>
        <w:t xml:space="preserve">Spain Valencia</w:t>
      </w:r>
      <w:r>
        <w:t xml:space="preserve">. It explores how contemporary dietitians bridge the gap between the renowned Mediterranean diet heritage and modern lifestyle diseases. The focus is on understanding why generic dietary advice often fails in this specific geographic location, necessitating a tailored approach that respects local gastronomy while promoting physiological health.</w:t>
      </w:r>
    </w:p>
    <w:bookmarkEnd w:id="20"/>
    <w:bookmarkStart w:id="21" w:name="Xe3314db05204a0974b2e47af633de6a2d1594df"/>
    <w:p>
      <w:pPr>
        <w:pStyle w:val="Heading2"/>
      </w:pPr>
      <w:r>
        <w:t xml:space="preserve">2. Contextual Background: The Landscape of Spain Valencia</w:t>
      </w:r>
    </w:p>
    <w:p>
      <w:pPr>
        <w:pStyle w:val="FirstParagraph"/>
      </w:pPr>
      <w:r>
        <w:t xml:space="preserve">To understand the role of the</w:t>
      </w:r>
      <w:r>
        <w:t xml:space="preserve"> </w:t>
      </w:r>
      <w:r>
        <w:rPr>
          <w:bCs/>
          <w:b/>
        </w:rPr>
        <w:t xml:space="preserve">Dietitian</w:t>
      </w:r>
      <w:r>
        <w:t xml:space="preserve">, one must first appreciate the environment they operate in within</w:t>
      </w:r>
      <w:r>
        <w:t xml:space="preserve"> </w:t>
      </w:r>
      <w:r>
        <w:rPr>
          <w:bCs/>
          <w:b/>
        </w:rPr>
        <w:t xml:space="preserve">Spain Valencia</w:t>
      </w:r>
      <w:r>
        <w:t xml:space="preserve">. This region is characterized by a mild Mediterranean climate, abundant agricultural output, and a deep-rooted social culture centered around food.</w:t>
      </w:r>
    </w:p>
    <w:p>
      <w:pPr>
        <w:pStyle w:val="BodyText"/>
      </w:pPr>
      <w:r>
        <w:rPr>
          <w:iCs/>
          <w:i/>
          <w:bCs/>
          <w:b/>
        </w:rPr>
        <w:t xml:space="preserve">Key Cultural Factors in Spain Valencia:</w:t>
      </w:r>
    </w:p>
    <w:p>
      <w:pPr>
        <w:numPr>
          <w:ilvl w:val="0"/>
          <w:numId w:val="1001"/>
        </w:numPr>
        <w:pStyle w:val="Compact"/>
      </w:pPr>
      <w:r>
        <w:rPr>
          <w:bCs/>
          <w:b/>
        </w:rPr>
        <w:t xml:space="preserve">Gastronomic Pride:</w:t>
      </w:r>
      <w:r>
        <w:t xml:space="preserve"> </w:t>
      </w:r>
      <w:r>
        <w:t xml:space="preserve">Dishes such as Paella, Fideuà, and Horchata are not just meals; they are cultural icons. Any dietary intervention that dismisses these foods faces immediate resistance from clients.</w:t>
      </w:r>
    </w:p>
    <w:p>
      <w:pPr>
        <w:numPr>
          <w:ilvl w:val="0"/>
          <w:numId w:val="1001"/>
        </w:numPr>
        <w:pStyle w:val="Compact"/>
      </w:pPr>
      <w:r>
        <w:rPr>
          <w:bCs/>
          <w:b/>
        </w:rPr>
        <w:t xml:space="preserve">Social Dining:</w:t>
      </w:r>
      <w:r>
        <w:t xml:space="preserve"> </w:t>
      </w:r>
      <w:r>
        <w:t xml:space="preserve">Meals in</w:t>
      </w:r>
      <w:r>
        <w:t xml:space="preserve"> </w:t>
      </w:r>
      <w:r>
        <w:rPr>
          <w:bCs/>
          <w:b/>
        </w:rPr>
        <w:t xml:space="preserve">Spain Valencia</w:t>
      </w:r>
      <w:r>
        <w:t xml:space="preserve"> </w:t>
      </w:r>
      <w:r>
        <w:t xml:space="preserve">are often communal and lengthy. The concept of "tapas" or "mercadillos" (night markets) encourages snacking and late-night eating, which can conflict with traditional circadian rhythm-based nutrition advice.</w:t>
      </w:r>
    </w:p>
    <w:p>
      <w:pPr>
        <w:numPr>
          <w:ilvl w:val="0"/>
          <w:numId w:val="1001"/>
        </w:numPr>
        <w:pStyle w:val="Compact"/>
      </w:pPr>
      <w:r>
        <w:rPr>
          <w:bCs/>
          <w:b/>
        </w:rPr>
        <w:t xml:space="preserve">Agricultural Abundance:Spain Valencia</w:t>
      </w:r>
      <w:r>
        <w:t xml:space="preserve">", providing fresh fruits, vegetables, and rice. This offers a Dietitian a wealth of local, seasonal ingredients to utilize in therapeutic plans.</w:t>
      </w:r>
    </w:p>
    <w:bookmarkEnd w:id="21"/>
    <w:bookmarkStart w:id="22" w:name="Xd8d62234697697c5069fb5af7b49b318424f576"/>
    <w:p>
      <w:pPr>
        <w:pStyle w:val="Heading2"/>
      </w:pPr>
      <w:r>
        <w:t xml:space="preserve">3. The Challenge: Lifestyle Diseases vs. Traditional Habits</w:t>
      </w:r>
    </w:p>
    <w:p>
      <w:pPr>
        <w:pStyle w:val="FirstParagraph"/>
      </w:pPr>
      <w:r>
        <w:t xml:space="preserve">Despite the health benefits associated with the traditional Mediterranean diet, rates of obesity, type 2 diabetes, and cardiovascular diseases are rising in</w:t>
      </w:r>
      <w:r>
        <w:t xml:space="preserve"> </w:t>
      </w:r>
      <w:r>
        <w:rPr>
          <w:bCs/>
          <w:b/>
        </w:rPr>
        <w:t xml:space="preserve">Spain Valencia</w:t>
      </w:r>
      <w:r>
        <w:t xml:space="preserve">. This paradox presents a significant challenge for the</w:t>
      </w:r>
      <w:r>
        <w:t xml:space="preserve"> </w:t>
      </w:r>
      <w:r>
        <w:rPr>
          <w:bCs/>
          <w:b/>
        </w:rPr>
        <w:t xml:space="preserve">Dietitian</w:t>
      </w:r>
      <w:r>
        <w:t xml:space="preserve">.</w:t>
      </w:r>
    </w:p>
    <w:p>
      <w:pPr>
        <w:pStyle w:val="BodyText"/>
      </w:pPr>
      <w:r>
        <w:t xml:space="preserve">The modernization of food processing has altered traditional preparations. For instance, while olive oil remains a staple, the consumption of ultra-processed snacks alongside wine during social gatherings has increased. Furthermore, the sedentary nature of modern office work in urban centers like Valencia city contrasts sharply with the active agricultural lifestyles of previous generations.</w:t>
      </w:r>
    </w:p>
    <w:p>
      <w:pPr>
        <w:pStyle w:val="BodyText"/>
      </w:pPr>
      <w:r>
        <w:t xml:space="preserve">The</w:t>
      </w:r>
      <w:r>
        <w:t xml:space="preserve"> </w:t>
      </w:r>
      <w:r>
        <w:rPr>
          <w:bCs/>
          <w:b/>
        </w:rPr>
        <w:t xml:space="preserve">Dietitian</w:t>
      </w:r>
      <w:r>
        <w:t xml:space="preserve"> </w:t>
      </w:r>
      <w:r>
        <w:t xml:space="preserve">must therefore address these shifts without alienating clients. The goal is not to eradicate local traditions but to modify them for health optimization. For example, a client wishing to lose weight may be tempted by the calorie-dense nature of traditional Valencian rice dishes. The</w:t>
      </w:r>
      <w:r>
        <w:t xml:space="preserve"> </w:t>
      </w:r>
      <w:r>
        <w:rPr>
          <w:bCs/>
          <w:b/>
        </w:rPr>
        <w:t xml:space="preserve">Dietitian</w:t>
      </w:r>
      <w:r>
        <w:t xml:space="preserve">'s role is to teach portion control and ingredient substitution rather than complete abstinence.</w:t>
      </w:r>
    </w:p>
    <w:bookmarkEnd w:id="22"/>
    <w:bookmarkStart w:id="26" w:name="Xbdc9bdad4fd6243929a433c715d072be849c779"/>
    <w:p>
      <w:pPr>
        <w:pStyle w:val="Heading2"/>
      </w:pPr>
      <w:r>
        <w:t xml:space="preserve">4. Methodology: The Patient-Centered Approach in Spain Valencia</w:t>
      </w:r>
    </w:p>
    <w:p>
      <w:pPr>
        <w:pStyle w:val="FirstParagraph"/>
      </w:pPr>
      <w:r>
        <w:t xml:space="preserve">In this case study, we analyze the methodology employed by a representative</w:t>
      </w:r>
      <w:r>
        <w:t xml:space="preserve"> </w:t>
      </w:r>
      <w:r>
        <w:rPr>
          <w:bCs/>
          <w:b/>
        </w:rPr>
        <w:t xml:space="preserve">Dietitian</w:t>
      </w:r>
      <w:r>
        <w:t xml:space="preserve"> </w:t>
      </w:r>
      <w:r>
        <w:t xml:space="preserve">practicing in</w:t>
      </w:r>
      <w:r>
        <w:t xml:space="preserve"> </w:t>
      </w:r>
      <w:r>
        <w:rPr>
          <w:bCs/>
          <w:b/>
        </w:rPr>
        <w:t xml:space="preserve">Spain Valencia</w:t>
      </w:r>
      <w:r>
        <w:t xml:space="preserve">. The approach is holistic, integrating clinical data with cultural competence.</w:t>
      </w:r>
    </w:p>
    <w:bookmarkStart w:id="23" w:name="assessment-and-cultural-audit"/>
    <w:p>
      <w:pPr>
        <w:pStyle w:val="Heading3"/>
      </w:pPr>
      <w:r>
        <w:t xml:space="preserve">4.1 Assessment and Cultural Audit</w:t>
      </w:r>
    </w:p>
    <w:p>
      <w:pPr>
        <w:pStyle w:val="FirstParagraph"/>
      </w:pPr>
      <w:r>
        <w:t xml:space="preserve">The initial consultation involves more than anthropometric measurements. The</w:t>
      </w:r>
      <w:r>
        <w:t xml:space="preserve"> </w:t>
      </w:r>
      <w:r>
        <w:rPr>
          <w:bCs/>
          <w:b/>
        </w:rPr>
        <w:t xml:space="preserve">Dietitian</w:t>
      </w:r>
      <w:r>
        <w:t xml:space="preserve"> </w:t>
      </w:r>
      <w:r>
        <w:t xml:space="preserve">conducts a "cultural audit," asking specific questions about favorite local dishes, typical market habits in neighborhoods like El Carmen or Russafa, and family cooking traditions. This builds rapport and ensures the dietary plan is realistic for life in</w:t>
      </w:r>
      <w:r>
        <w:t xml:space="preserve"> </w:t>
      </w:r>
      <w:r>
        <w:rPr>
          <w:bCs/>
          <w:b/>
        </w:rPr>
        <w:t xml:space="preserve">Spain Valencia</w:t>
      </w:r>
      <w:r>
        <w:t xml:space="preserve">.</w:t>
      </w:r>
    </w:p>
    <w:bookmarkEnd w:id="23"/>
    <w:bookmarkStart w:id="24" w:name="education-through-modification"/>
    <w:p>
      <w:pPr>
        <w:pStyle w:val="Heading3"/>
      </w:pPr>
      <w:r>
        <w:t xml:space="preserve">4.2 Education Through Modification</w:t>
      </w:r>
    </w:p>
    <w:p>
      <w:pPr>
        <w:pStyle w:val="FirstParagraph"/>
      </w:pPr>
      <w:r>
        <w:t xml:space="preserve">A core tenet of the</w:t>
      </w:r>
      <w:r>
        <w:t xml:space="preserve"> </w:t>
      </w:r>
      <w:r>
        <w:rPr>
          <w:bCs/>
          <w:b/>
        </w:rPr>
        <w:t xml:space="preserve">Dietitian</w:t>
      </w:r>
      <w:r>
        <w:t xml:space="preserve">'s work in this region is modification over restriction. Instead of advising a patient with hypertension to avoid salt entirely, the</w:t>
      </w:r>
      <w:r>
        <w:t xml:space="preserve"> </w:t>
      </w:r>
      <w:r>
        <w:rPr>
          <w:bCs/>
          <w:b/>
        </w:rPr>
        <w:t xml:space="preserve">Dietitian</w:t>
      </w:r>
      <w:r>
        <w:t xml:space="preserve"> </w:t>
      </w:r>
      <w:r>
        <w:t xml:space="preserve">might suggest reducing sodium by using Valencian citrus fruits (such as oranges and lemons) and fresh herbs like rosemary and thyme, which are abundant locally. This leverages local resources to enhance flavor without compromising health.</w:t>
      </w:r>
    </w:p>
    <w:bookmarkEnd w:id="24"/>
    <w:bookmarkStart w:id="25" w:name="leveraging-seasonality"/>
    <w:p>
      <w:pPr>
        <w:pStyle w:val="Heading3"/>
      </w:pPr>
      <w:r>
        <w:t xml:space="preserve">4.3 Leveraging Seasonality</w:t>
      </w:r>
    </w:p>
    <w:p>
      <w:pPr>
        <w:pStyle w:val="FirstParagraph"/>
      </w:pPr>
      <w:r>
        <w:t xml:space="preserve">Nutritional plans in</w:t>
      </w:r>
      <w:r>
        <w:t xml:space="preserve"> </w:t>
      </w:r>
      <w:r>
        <w:rPr>
          <w:bCs/>
          <w:b/>
        </w:rPr>
        <w:t xml:space="preserve">Spain Valencia</w:t>
      </w:r>
      <w:r>
        <w:t xml:space="preserve"> </w:t>
      </w:r>
      <w:r>
        <w:t xml:space="preserve">are heavily influenced by seasonality. The</w:t>
      </w:r>
      <w:r>
        <w:t xml:space="preserve"> </w:t>
      </w:r>
      <w:r>
        <w:rPr>
          <w:bCs/>
          <w:b/>
        </w:rPr>
        <w:t xml:space="preserve">Dietitian</w:t>
      </w:r>
      <w:r>
        <w:t xml:space="preserve"> </w:t>
      </w:r>
      <w:r>
        <w:t xml:space="preserve">educates patients on eating according to the harvest cycles of the Huerta de Valencia (Valencia's farming area). For example, promoting tomatoes and peppers in summer and leafy greens and cruciferous vegetables in winter ensures optimal nutrient intake while supporting local farmers.</w:t>
      </w:r>
    </w:p>
    <w:bookmarkEnd w:id="25"/>
    <w:bookmarkEnd w:id="26"/>
    <w:bookmarkStart w:id="27" w:name="X759fd2404c86d84c3dd84a804fc3009d763fbb4"/>
    <w:p>
      <w:pPr>
        <w:pStyle w:val="Heading2"/>
      </w:pPr>
      <w:r>
        <w:t xml:space="preserve">5. Case Example: Integrating Paella into a Weight Management Plan</w:t>
      </w:r>
    </w:p>
    <w:p>
      <w:pPr>
        <w:pStyle w:val="FirstParagraph"/>
      </w:pPr>
      <w:r>
        <w:t xml:space="preserve">A common scenario involves a client who loves traditional Sunday Paella but struggles with weight management. A rigid diet plan would forbid this dish, leading to dropout and psychological stress. Instead, the</w:t>
      </w:r>
      <w:r>
        <w:t xml:space="preserve"> </w:t>
      </w:r>
      <w:r>
        <w:rPr>
          <w:bCs/>
          <w:b/>
        </w:rPr>
        <w:t xml:space="preserve">Dietitian</w:t>
      </w:r>
      <w:r>
        <w:t xml:space="preserve"> </w:t>
      </w:r>
      <w:r>
        <w:t xml:space="preserve">in</w:t>
      </w:r>
      <w:r>
        <w:t xml:space="preserve"> </w:t>
      </w:r>
      <w:r>
        <w:rPr>
          <w:bCs/>
          <w:b/>
        </w:rPr>
        <w:t xml:space="preserve">Spain Valencia</w:t>
      </w:r>
      <w:r>
        <w:t xml:space="preserve"> </w:t>
      </w:r>
      <w:r>
        <w:t xml:space="preserve">employs the following strategy:</w:t>
      </w:r>
    </w:p>
    <w:p>
      <w:pPr>
        <w:numPr>
          <w:ilvl w:val="0"/>
          <w:numId w:val="1002"/>
        </w:numPr>
        <w:pStyle w:val="Compact"/>
      </w:pPr>
      <w:r>
        <w:rPr>
          <w:bCs/>
          <w:b/>
        </w:rPr>
        <w:t xml:space="preserve">Rice Portion Control:</w:t>
      </w:r>
      <w:r>
        <w:t xml:space="preserve">The total amount of rice is measured, but the ratio of seafood and vegetables to rice is increased.</w:t>
      </w:r>
    </w:p>
    <w:p>
      <w:pPr>
        <w:numPr>
          <w:ilvl w:val="0"/>
          <w:numId w:val="1002"/>
        </w:numPr>
        <w:pStyle w:val="Compact"/>
      </w:pPr>
      <w:r>
        <w:rPr>
          <w:bCs/>
          <w:b/>
        </w:rPr>
        <w:t xml:space="preserve">Olive Oil Quality:</w:t>
      </w:r>
      <w:r>
        <w:t xml:space="preserve">Emphasis is placed on using high-quality extra virgin olive oil in moderation, rather than eliminating fat entirely.</w:t>
      </w:r>
    </w:p>
    <w:p>
      <w:pPr>
        <w:numPr>
          <w:ilvl w:val="0"/>
          <w:numId w:val="1002"/>
        </w:numPr>
        <w:pStyle w:val="Compact"/>
      </w:pPr>
      <w:r>
        <w:rPr>
          <w:bCs/>
          <w:b/>
        </w:rPr>
        <w:t xml:space="preserve">Sides and Salsa:</w:t>
      </w:r>
      <w:r>
        <w:t xml:space="preserve">The client is encouraged to load up on the garlicky sauce (sofrito) made from fresh ingredients, which adds flavor without excessive calories if prepared correctly.</w:t>
      </w:r>
    </w:p>
    <w:p>
      <w:pPr>
        <w:numPr>
          <w:ilvl w:val="0"/>
          <w:numId w:val="1002"/>
        </w:numPr>
        <w:pStyle w:val="Compact"/>
      </w:pPr>
      <w:r>
        <w:rPr>
          <w:bCs/>
          <w:b/>
        </w:rPr>
        <w:t xml:space="preserve">Frequency Management:</w:t>
      </w:r>
      <w:r>
        <w:t xml:space="preserve">The Paella is treated as a weekly social event rather than a daily meal, balanced with lighter lunches throughout the week.</w:t>
      </w:r>
    </w:p>
    <w:p>
      <w:pPr>
        <w:pStyle w:val="FirstParagraph"/>
      </w:pPr>
      <w:r>
        <w:t xml:space="preserve">This approach demonstrates that the</w:t>
      </w:r>
      <w:r>
        <w:t xml:space="preserve"> </w:t>
      </w:r>
      <w:r>
        <w:rPr>
          <w:bCs/>
          <w:b/>
        </w:rPr>
        <w:t xml:space="preserve">Dietitian</w:t>
      </w:r>
      <w:r>
        <w:t xml:space="preserve">'s expertise lies in adaptation. By respecting the cultural significance of food in</w:t>
      </w:r>
      <w:r>
        <w:t xml:space="preserve"> </w:t>
      </w:r>
      <w:r>
        <w:rPr>
          <w:bCs/>
          <w:b/>
        </w:rPr>
        <w:t xml:space="preserve">Spain Valencia</w:t>
      </w:r>
      <w:r>
        <w:t xml:space="preserve">, long-term adherence is achieved.</w:t>
      </w:r>
    </w:p>
    <w:bookmarkEnd w:id="27"/>
    <w:bookmarkStart w:id="28" w:name="X9bd71baf80ff3f3cb640262c7a9432fdc11402c"/>
    <w:p>
      <w:pPr>
        <w:pStyle w:val="Heading2"/>
      </w:pPr>
      <w:r>
        <w:t xml:space="preserve">6. The Role of Education and Community Outreach</w:t>
      </w:r>
    </w:p>
    <w:p>
      <w:pPr>
        <w:pStyle w:val="FirstParagraph"/>
      </w:pPr>
      <w:r>
        <w:t xml:space="preserve">Beyond individual consultations, Dietitians in</w:t>
      </w:r>
      <w:r>
        <w:t xml:space="preserve"> </w:t>
      </w:r>
      <w:r>
        <w:rPr>
          <w:bCs/>
          <w:b/>
        </w:rPr>
        <w:t xml:space="preserve">Spain Valencia</w:t>
      </w:r>
    </w:p>
    <w:p>
      <w:pPr>
        <w:pStyle w:val="BodyText"/>
      </w:pPr>
      <w:r>
        <w:t xml:space="preserve">This broader scope reinforces the idea that nutrition is a communal responsibility. In</w:t>
      </w:r>
      <w:r>
        <w:t xml:space="preserve"> </w:t>
      </w:r>
      <w:r>
        <w:rPr>
          <w:bCs/>
          <w:b/>
        </w:rPr>
        <w:t xml:space="preserve">Spain Valencia</w:t>
      </w:r>
      <w:r>
        <w:t xml:space="preserve">, where food is central to social interaction, changing individual habits requires supporting those changes through community awareness. The</w:t>
      </w:r>
      <w:r>
        <w:t xml:space="preserve"> </w:t>
      </w:r>
      <w:r>
        <w:rPr>
          <w:bCs/>
          <w:b/>
        </w:rPr>
        <w:t xml:space="preserve">Dietitian</w:t>
      </w:r>
      <w:r>
        <w:t xml:space="preserve"> </w:t>
      </w:r>
      <w:r>
        <w:t xml:space="preserve">acts as an authority figure who validates healthy choices within the cultural framework.</w:t>
      </w:r>
    </w:p>
    <w:bookmarkEnd w:id="28"/>
    <w:bookmarkStart w:id="29" w:name="X937d9969719906c7472a035603f160489a02c61"/>
    <w:p>
      <w:pPr>
        <w:pStyle w:val="Heading2"/>
      </w:pPr>
      <w:r>
        <w:t xml:space="preserve">7. Conclusion: The Future of Nutrition in Spain Valencia</w:t>
      </w:r>
    </w:p>
    <w:p>
      <w:pPr>
        <w:pStyle w:val="FirstParagraph"/>
      </w:pPr>
      <w:r>
        <w:t xml:space="preserve">The case study of the</w:t>
      </w:r>
      <w:r>
        <w:t xml:space="preserve"> </w:t>
      </w:r>
      <w:r>
        <w:rPr>
          <w:bCs/>
          <w:b/>
        </w:rPr>
        <w:t xml:space="preserve">Dietitian</w:t>
      </w:r>
      <w:r>
        <w:t xml:space="preserve"> </w:t>
      </w:r>
      <w:r>
        <w:t xml:space="preserve">in</w:t>
      </w:r>
      <w:r>
        <w:t xml:space="preserve"> </w:t>
      </w:r>
      <w:r>
        <w:rPr>
          <w:bCs/>
          <w:b/>
        </w:rPr>
        <w:t xml:space="preserve">Spain Valencia</w:t>
      </w:r>
      <w:r>
        <w:rPr>
          <w:iCs/>
          <w:i/>
        </w:rPr>
        <w:t xml:space="preserve">s highlights a critical shift in healthcare. It moves away from prescriptive, rigid dieting toward flexible, culturally competent nutritional counseling.</w:t>
      </w:r>
    </w:p>
    <w:p>
      <w:pPr>
        <w:pStyle w:val="BodyText"/>
      </w:pPr>
      <w:r>
        <w:t xml:space="preserve">The success of nutritional interventions in this region depends entirely on the ability to harmonize medical necessity with cultural pride. As lifestyle diseases continue to pose risks globally, the model demonstrated by Dietitians in</w:t>
      </w:r>
      <w:r>
        <w:t xml:space="preserve"> </w:t>
      </w:r>
      <w:r>
        <w:rPr>
          <w:bCs/>
          <w:b/>
        </w:rPr>
        <w:t xml:space="preserve">Spain Valencia</w:t>
      </w:r>
      <w:r>
        <w:rPr>
          <w:iCs/>
          <w:i/>
        </w:rPr>
        <w:t xml:space="preserve">s offers a blueprint for other regions rich in culinary tradition.</w:t>
      </w:r>
    </w:p>
    <w:p>
      <w:pPr>
        <w:pStyle w:val="BodyText"/>
      </w:pPr>
      <w:r>
        <w:t xml:space="preserve">Ultimately, the</w:t>
      </w:r>
      <w:r>
        <w:t xml:space="preserve"> </w:t>
      </w:r>
      <w:r>
        <w:rPr>
          <w:bCs/>
          <w:b/>
        </w:rPr>
        <w:t xml:space="preserve">Dietitian</w:t>
      </w:r>
      <w:r>
        <w:t xml:space="preserve"> </w:t>
      </w:r>
      <w:r>
        <w:t xml:space="preserve">is not just managing nutrients; they are stewarding culture. By integrating clinical science with the vibrant food landscape of</w:t>
      </w:r>
      <w:r>
        <w:t xml:space="preserve"> </w:t>
      </w:r>
      <w:r>
        <w:rPr>
          <w:bCs/>
          <w:b/>
        </w:rPr>
        <w:t xml:space="preserve">Spain Valencia</w:t>
      </w:r>
      <w:r>
        <w:t xml:space="preserve">, these professionals ensure that health and heritage can coexist. The future of dietetics in this region lies in further research on local foods, better integration with public health policies, and continued education that empowers individuals to make informed choices without sacrificing their identity or joy.</w:t>
      </w:r>
    </w:p>
    <w:p>
      <w:pPr>
        <w:pStyle w:val="BodyText"/>
      </w:pPr>
      <w:r>
        <w:t xml:space="preserve">In summary, the effective practice of a</w:t>
      </w:r>
      <w:r>
        <w:t xml:space="preserve"> </w:t>
      </w:r>
      <w:r>
        <w:rPr>
          <w:bCs/>
          <w:b/>
        </w:rPr>
        <w:t xml:space="preserve">Dietitian</w:t>
      </w:r>
      <w:r>
        <w:t xml:space="preserve"> </w:t>
      </w:r>
      <w:r>
        <w:t xml:space="preserve">in</w:t>
      </w:r>
      <w:r>
        <w:t xml:space="preserve"> </w:t>
      </w:r>
      <w:r>
        <w:rPr>
          <w:bCs/>
          <w:b/>
        </w:rPr>
        <w:t xml:space="preserve">Spain Valencia</w:t>
      </w:r>
      <w:r>
        <w:rPr>
          <w:iCs/>
          <w:i/>
        </w:rPr>
        <w:t xml:space="preserve">s requires deep empathy for local traditions, scientific rigor in nutritional advice, and strategic communication skills. It is this triad that allows for sustainable health improvements in one of Europe's most food-loving regions.</w:t>
      </w:r>
    </w:p>
    <w:p>
      <w:r>
        <w:pict>
          <v:rect style="width:0;height:1.5pt" o:hralign="center" o:hrstd="t" o:hr="t"/>
        </w:pict>
      </w:r>
    </w:p>
    <w:p>
      <w:pPr>
        <w:pStyle w:val="FirstParagraph"/>
      </w:pPr>
      <w:r>
        <w:rPr>
          <w:bCs/>
          <w:b/>
        </w:rPr>
        <w:t xml:space="preserve">Note:</w:t>
      </w:r>
      <w:r>
        <w:t xml:space="preserve"> </w:t>
      </w:r>
      <w:r>
        <w:t xml:space="preserve">This document serves as an analytical case study regarding the professional practice of Dietitians within the specific cultural and geographic context of Spain Valencia. It is intended for educational and professional development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Excellence in Spain Valencia: A Case Study on the Modern Dietitian</dc:title>
  <dc:creator/>
  <dc:language>en</dc:language>
  <cp:keywords/>
  <dcterms:created xsi:type="dcterms:W3CDTF">2026-07-29T04:57:42Z</dcterms:created>
  <dcterms:modified xsi:type="dcterms:W3CDTF">2026-07-29T04:57:42Z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