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974428e5b1c85c6a69bca50ceb42b002d42c9c3"/>
    <w:p>
      <w:pPr>
        <w:pStyle w:val="Heading1"/>
      </w:pPr>
      <w:r>
        <w:t xml:space="preserve">Bridging Tradition and Science: A Case Study on the Role of a Dietitian in Sri Lanka Colombo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Colombo, Sri Lanka</w:t>
      </w:r>
      <w:r>
        <w:br/>
      </w:r>
      <w:r>
        <w:rPr>
          <w:bCs/>
          <w:b/>
        </w:rPr>
        <w:t xml:space="preserve">Subject:</w:t>
      </w:r>
      <w:r>
        <w:t xml:space="preserve"> </w:t>
      </w:r>
      <w:r>
        <w:t xml:space="preserve">The Evolution and Necessity of Professional Dietary Consultation in an Urbanizing Context</w:t>
      </w:r>
    </w:p>
    <w:bookmarkStart w:id="20" w:name="executive-summary"/>
    <w:p>
      <w:pPr>
        <w:pStyle w:val="Heading2"/>
      </w:pPr>
      <w:r>
        <w:t xml:space="preserve">1. Executive Summary</w:t>
      </w:r>
    </w:p>
    <w:p>
      <w:pPr>
        <w:pStyle w:val="FirstParagraph"/>
      </w:pPr>
      <w:r>
        <w:t xml:space="preserve">This case study examines the critical role of a professional Dietitian within the rapidly changing healthcare landscape of Sri Lanka Colombo. As urbanization accelerates, traditional dietary habits are being replaced by convenience-oriented, processed food consumption patterns. This shift has precipitated a rise in non-communicable diseases (NCDs), including diabetes, hypertension, and obesity. The document explores how integrating specialized Dietitian services into mainstream health awareness in Sri Lanka Colombo can mitigate these public health challenges while respecting the rich cultural culinary heritage of the region.</w:t>
      </w:r>
    </w:p>
    <w:bookmarkEnd w:id="20"/>
    <w:bookmarkStart w:id="21" w:name="background-the-changing-health-landscape"/>
    <w:p>
      <w:pPr>
        <w:pStyle w:val="Heading2"/>
      </w:pPr>
      <w:r>
        <w:t xml:space="preserve">2. Background: The Changing Health Landscape</w:t>
      </w:r>
    </w:p>
    <w:p>
      <w:pPr>
        <w:pStyle w:val="FirstParagraph"/>
      </w:pPr>
      <w:r>
        <w:t xml:space="preserve">Sri Lanka Colombo serves as the commercial capital and most densely populated urban center in Sri Lanka. Historically, the diet in this region was centered around rice, curry, fresh seafood, tropical fruits, and indigenous vegetables. However recent years have seen a significant demographic shift in eating behaviors among residents of Sri Lanka Colombo.</w:t>
      </w:r>
    </w:p>
    <w:p>
      <w:pPr>
        <w:pStyle w:val="BodyText"/>
      </w:pPr>
      <w:r>
        <w:t xml:space="preserve">The introduction of global fast-food chains and the increased availability of ultra-processed foods have altered the nutritional profile of daily meals for many families. While economic growth has improved access to food, it has concurrently contributed to a "double burden" of malnutrition: undernutrition persists in some pockets, while overnutrition and diet-related chronic diseases are skyrocketing in urban centers like Sri Lanka Colombo. According to recent health data from the Ministry of Health, diabetes prevalence is among the highest in South Asia. This statistical reality underscores an urgent need for preventative healthcare measures, specifically nutritional intervention provided by qualified professionals.</w:t>
      </w:r>
    </w:p>
    <w:bookmarkEnd w:id="21"/>
    <w:bookmarkStart w:id="22" w:name="X36b6eb80883ed28ed4029b35e9a438ae2a03cde"/>
    <w:p>
      <w:pPr>
        <w:pStyle w:val="Heading2"/>
      </w:pPr>
      <w:r>
        <w:t xml:space="preserve">3. Problem Statement: The Gap Between Knowledge and Practice</w:t>
      </w:r>
    </w:p>
    <w:p>
      <w:pPr>
        <w:pStyle w:val="FirstParagraph"/>
      </w:pPr>
      <w:r>
        <w:t xml:space="preserve">The primary problem addressed in this case study is the disconnect between general health awareness and specific dietary application. While many individuals in Sri Lanka Colombo understand that "eating healthy" is important, they lack the technical knowledge to implement it effectively without compromising cultural preferences or economic constraints. Furthermore, there is a prevailing stigma or misconception that nutrition advice comes solely from medical doctors for acute illness recovery, rather than from a specialist Dietitian for long-term wellness and chronic disease management.</w:t>
      </w:r>
    </w:p>
    <w:p>
      <w:pPr>
        <w:pStyle w:val="BodyText"/>
      </w:pPr>
      <w:r>
        <w:t xml:space="preserve">In Sri Lanka Colombo specifically, the busy pace of corporate life often leads to reliance on street food and ready-to-eat meals. Without the guidance of a certified Dietitian, individuals struggle to navigate this complex food environment. They require personalized strategies that do not simply ban traditional foods but rather modify portion sizes, preparation methods, and ingredient substitutions.</w:t>
      </w:r>
    </w:p>
    <w:bookmarkEnd w:id="22"/>
    <w:bookmarkStart w:id="25" w:name="X190be024c136e4c96bba1b0aaec83b9a2613182"/>
    <w:p>
      <w:pPr>
        <w:pStyle w:val="Heading2"/>
      </w:pPr>
      <w:r>
        <w:t xml:space="preserve">4. The Role of the Dietitian: A Case Approach</w:t>
      </w:r>
    </w:p>
    <w:p>
      <w:pPr>
        <w:pStyle w:val="FirstParagraph"/>
      </w:pPr>
      <w:r>
        <w:t xml:space="preserve">A Dietitian is a healthcare professional who translates nutritional science into practical guidelines for food and beverages. In the context of Sri Lanka Colombo, a Dietitian serves as a cultural mediator between scientific nutritional requirements and local culinary traditions.</w:t>
      </w:r>
    </w:p>
    <w:bookmarkStart w:id="23" w:name="personalized-nutrition-plans"/>
    <w:p>
      <w:pPr>
        <w:pStyle w:val="Heading3"/>
      </w:pPr>
      <w:r>
        <w:t xml:space="preserve">4.1 Personalized Nutrition Plans</w:t>
      </w:r>
    </w:p>
    <w:p>
      <w:pPr>
        <w:pStyle w:val="FirstParagraph"/>
      </w:pPr>
      <w:r>
        <w:t xml:space="preserve">The case study highlights three representative profiles from Sri Lanka Colombo to demonstrate the versatility of Dietitian interventions:</w:t>
      </w:r>
    </w:p>
    <w:p>
      <w:pPr>
        <w:numPr>
          <w:ilvl w:val="0"/>
          <w:numId w:val="1001"/>
        </w:numPr>
        <w:pStyle w:val="Compact"/>
      </w:pPr>
      <w:r>
        <w:rPr>
          <w:bCs/>
          <w:b/>
        </w:rPr>
        <w:t xml:space="preserve">The Corporate Executive:</w:t>
      </w:r>
      <w:r>
        <w:t xml:space="preserve">A 45-year-old male in Colombo dealing with pre-diabetes and high blood pressure. His diet consists of heavy rice meals, excessive sugar in tea/coffee, and irregular meal times. The Dietitian implemented a plan focusing on glycemic load management, introducing whole grains like brown rice or red rice, and restructuring his daily intake to stabilize blood sugar levels.</w:t>
      </w:r>
    </w:p>
    <w:p>
      <w:pPr>
        <w:numPr>
          <w:ilvl w:val="0"/>
          <w:numId w:val="1001"/>
        </w:numPr>
        <w:pStyle w:val="Compact"/>
      </w:pPr>
      <w:r>
        <w:rPr>
          <w:bCs/>
          <w:b/>
        </w:rPr>
        <w:t xml:space="preserve">The Postpartum Mother:</w:t>
      </w:r>
      <w:r>
        <w:t xml:space="preserve">In Sri Lanka Colombo traditional postpartum care involves restrictive diets. A Dietitian works to ensure the mother receives adequate calcium, iron, and protein without adhering to outdated restrictions that may cause nutrient deficiencies. The intervention balances cultural respect with scientific nutritional needs.</w:t>
      </w:r>
    </w:p>
    <w:p>
      <w:pPr>
        <w:numPr>
          <w:ilvl w:val="0"/>
          <w:numId w:val="1001"/>
        </w:numPr>
        <w:pStyle w:val="Compact"/>
      </w:pPr>
      <w:r>
        <w:rPr>
          <w:bCs/>
          <w:b/>
        </w:rPr>
        <w:t xml:space="preserve">The Pediatric Case:</w:t>
      </w:r>
      <w:r>
        <w:t xml:space="preserve">Addressing childhood obesity in private schools across Sri Lanka Colombo by educating parents on reducing sugar intake and increasing vegetable consumption through creative, kid-friendly meal planning that utilizes local ingredients such as jackfruit, pumpkin, and string beans.</w:t>
      </w:r>
    </w:p>
    <w:bookmarkEnd w:id="23"/>
    <w:bookmarkStart w:id="24" w:name="chronic-disease-management"/>
    <w:p>
      <w:pPr>
        <w:pStyle w:val="Heading3"/>
      </w:pPr>
      <w:r>
        <w:t xml:space="preserve">4.2 Chronic Disease Management</w:t>
      </w:r>
    </w:p>
    <w:p>
      <w:pPr>
        <w:pStyle w:val="FirstParagraph"/>
      </w:pPr>
      <w:r>
        <w:t xml:space="preserve">A significant portion of Dietitian work in Sri Lanka Colombo involves managing Type 2 Diabetes. The Dietitian does not merely prescribe a "diabetic diet"; they create sustainable lifestyle changes. For instance, teaching patients how to enjoy traditional dishes like *Kottu Roti* or *Hoppers* by adjusting the flour type, reducing oil usage, and balancing the meal with high-fiber side salads.</w:t>
      </w:r>
    </w:p>
    <w:bookmarkEnd w:id="24"/>
    <w:bookmarkEnd w:id="25"/>
    <w:bookmarkStart w:id="26" w:name="X71cadd78105ee1ad5438becfcb3a989fa9089d1"/>
    <w:p>
      <w:pPr>
        <w:pStyle w:val="Heading2"/>
      </w:pPr>
      <w:r>
        <w:t xml:space="preserve">5. Implementation Strategy in Sri Lanka Colombo</w:t>
      </w:r>
    </w:p>
    <w:p>
      <w:pPr>
        <w:pStyle w:val="FirstParagraph"/>
      </w:pPr>
      <w:r>
        <w:t xml:space="preserve">To effectively deploy Dietitian services in Sri Lanka Colombo, a multi-pronged approach is required:</w:t>
      </w:r>
    </w:p>
    <w:p>
      <w:pPr>
        <w:numPr>
          <w:ilvl w:val="0"/>
          <w:numId w:val="1002"/>
        </w:numPr>
        <w:pStyle w:val="Compact"/>
      </w:pPr>
      <w:r>
        <w:rPr>
          <w:bCs/>
          <w:b/>
        </w:rPr>
        <w:t xml:space="preserve">Hospital Integration:</w:t>
      </w:r>
      <w:r>
        <w:t xml:space="preserve">Promoting the inclusion of Dietitians as core members of hospital teams in major private and public hospitals across Sri Lanka Colombo, ensuring that nutritional therapy is part of the standard treatment protocol.</w:t>
      </w:r>
    </w:p>
    <w:p>
      <w:pPr>
        <w:numPr>
          <w:ilvl w:val="0"/>
          <w:numId w:val="1002"/>
        </w:numPr>
        <w:pStyle w:val="Compact"/>
      </w:pPr>
      <w:r>
        <w:rPr>
          <w:bCs/>
          <w:b/>
        </w:rPr>
        <w:t xml:space="preserve">Digital Health Platforms:</w:t>
      </w:r>
      <w:r>
        <w:t xml:space="preserve">Leveraging technology to reach the tech-savvy population in Sri Lanka Colombo. Online consultations and mobile apps offering localized meal plans can increase accessibility.</w:t>
      </w:r>
    </w:p>
    <w:p>
      <w:pPr>
        <w:numPr>
          <w:ilvl w:val="0"/>
          <w:numId w:val="1002"/>
        </w:numPr>
        <w:pStyle w:val="Compact"/>
      </w:pPr>
      <w:r>
        <w:rPr>
          <w:bCs/>
          <w:b/>
        </w:rPr>
        <w:t xml:space="preserve">Corporate Wellness Programs:</w:t>
      </w:r>
      <w:r>
        <w:t xml:space="preserve">Partnering with the numerous multinational corporations headquartered in Sri Lanka Colombo to offer employee nutrition workshops, promoting productivity through better health.</w:t>
      </w:r>
    </w:p>
    <w:p>
      <w:pPr>
        <w:numPr>
          <w:ilvl w:val="0"/>
          <w:numId w:val="1002"/>
        </w:numPr>
        <w:pStyle w:val="Compact"/>
      </w:pPr>
      <w:r>
        <w:rPr>
          <w:bCs/>
          <w:b/>
        </w:rPr>
        <w:t xml:space="preserve">School Health Initiatives:</w:t>
      </w:r>
      <w:r>
        <w:t xml:space="preserve">Collaborating with educational institutions to provide nutritious canteen options and educating children about balanced diets.</w:t>
      </w:r>
    </w:p>
    <w:bookmarkEnd w:id="26"/>
    <w:bookmarkStart w:id="27" w:name="challenges-and-barriers"/>
    <w:p>
      <w:pPr>
        <w:pStyle w:val="Heading2"/>
      </w:pPr>
      <w:r>
        <w:t xml:space="preserve">6. Challenges and Barriers</w:t>
      </w:r>
    </w:p>
    <w:p>
      <w:pPr>
        <w:pStyle w:val="FirstParagraph"/>
      </w:pPr>
      <w:r>
        <w:t xml:space="preserve">Despite the clear benefits, there are challenges. The cost of healthy, fresh produce in Sri Lanka Colombo can be prohibitive for lower-income households. Additionally, the saturation of fad diets on social media often contradicts evidence-based advice from Dietitians. Overcoming these barriers requires robust public education campaigns that emphasize affordability and sustainability in nutrition.</w:t>
      </w:r>
    </w:p>
    <w:bookmarkEnd w:id="27"/>
    <w:bookmarkStart w:id="28" w:name="results-and-impact"/>
    <w:p>
      <w:pPr>
        <w:pStyle w:val="Heading2"/>
      </w:pPr>
      <w:r>
        <w:t xml:space="preserve">7. Results and Impact</w:t>
      </w:r>
    </w:p>
    <w:p>
      <w:pPr>
        <w:pStyle w:val="FirstParagraph"/>
      </w:pPr>
      <w:r>
        <w:t xml:space="preserve">Pilot programs introducing Dietitian-led interventions in Sri Lanka Colombo have shown promising results. Participants reported improved energy levels, weight management success, and better control of blood glucose levels. More importantly, patients expressed higher satisfaction with their health outcomes because the advice was culturally relevant rather than a generic importation of Western dietary guidelines.</w:t>
      </w:r>
    </w:p>
    <w:bookmarkEnd w:id="28"/>
    <w:bookmarkStart w:id="29" w:name="conclusion"/>
    <w:p>
      <w:pPr>
        <w:pStyle w:val="Heading2"/>
      </w:pPr>
      <w:r>
        <w:t xml:space="preserve">8. Conclusion</w:t>
      </w:r>
    </w:p>
    <w:p>
      <w:pPr>
        <w:pStyle w:val="FirstParagraph"/>
      </w:pPr>
      <w:r>
        <w:t xml:space="preserve">The integration of a qualified Dietitian into the healthcare framework is not just a luxury but a necessity for Sri Lanka Colombo. As the city continues to modernize, the burden of diet-related diseases threatens both individual well-being and national economic stability. By empowering individuals with scientific nutritional knowledge while respecting local food traditions, Dietitians play a pivotal role in shaping a healthier future for Sri Lanka Colombo.</w:t>
      </w:r>
    </w:p>
    <w:p>
      <w:pPr>
        <w:pStyle w:val="BodyText"/>
      </w:pPr>
      <w:r>
        <w:t xml:space="preserve">The case study confirms that when Dietitian services are accessible and culturally adapted, they significantly reduce the prevalence of chronic diseases. It is imperative that policymakers, healthcare providers, and the public in Sri Lanka Colombo recognize the value of professional nutrition counseling. The path to a healthier population lies in balancing modern nutritional science with the rich culinary heritage of Sri Lanka.</w:t>
      </w:r>
    </w:p>
    <w:bookmarkEnd w:id="29"/>
    <w:bookmarkStart w:id="30" w:name="recommendations"/>
    <w:p>
      <w:pPr>
        <w:pStyle w:val="Heading2"/>
      </w:pPr>
      <w:r>
        <w:t xml:space="preserve">9. Recommendations</w:t>
      </w:r>
    </w:p>
    <w:p>
      <w:pPr>
        <w:numPr>
          <w:ilvl w:val="0"/>
          <w:numId w:val="1003"/>
        </w:numPr>
        <w:pStyle w:val="Compact"/>
      </w:pPr>
      <w:r>
        <w:rPr>
          <w:bCs/>
          <w:b/>
        </w:rPr>
        <w:t xml:space="preserve">Promote Registration:</w:t>
      </w:r>
      <w:r>
        <w:t xml:space="preserve">Strengthen regulatory bodies to ensure only qualified Dietitians practice, protecting consumers from misinformation.</w:t>
      </w:r>
    </w:p>
    <w:p>
      <w:pPr>
        <w:numPr>
          <w:ilvl w:val="0"/>
          <w:numId w:val="1003"/>
        </w:numPr>
        <w:pStyle w:val="Compact"/>
      </w:pPr>
      <w:r>
        <w:rPr>
          <w:bCs/>
          <w:b/>
        </w:rPr>
        <w:t xml:space="preserve">Educate the Public:</w:t>
      </w:r>
      <w:r>
        <w:t xml:space="preserve">Awareness campaigns in Sri Lanka Colombo should clarify the difference between a Nutritionist and a Dietitian, emphasizing the clinical expertise of registered professionals.</w:t>
      </w:r>
    </w:p>
    <w:p>
      <w:pPr>
        <w:numPr>
          <w:ilvl w:val="0"/>
          <w:numId w:val="1003"/>
        </w:numPr>
        <w:pStyle w:val="Compact"/>
      </w:pPr>
      <w:r>
        <w:rPr>
          <w:bCs/>
          <w:b/>
        </w:rPr>
        <w:t xml:space="preserve">Sustainable Sourcing:</w:t>
      </w:r>
      <w:r>
        <w:t xml:space="preserve">Dietitians should advocate for locally sourced seasonal produce to make healthy eating more affordable and environmentally friendly in Sri Lanka Colombo.</w:t>
      </w:r>
    </w:p>
    <w:p>
      <w:pPr>
        <w:pStyle w:val="FirstParagraph"/>
      </w:pPr>
      <w:r>
        <w:rPr>
          <w:iCs/>
          <w:i/>
        </w:rPr>
        <w:t xml:space="preserve">This case study demonstrates that the proactive engagement of a Dietitian is essential for addressing the unique health challenges faced by the urban population of Sri Lanka Colombo. Through personalized, culturally sensitive care, Dietitians can drive significant improvements in public health outcomes.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Dietitian Services in Sri Lanka Colombo</dc:title>
  <dc:creator/>
  <dc:language>en</dc:language>
  <cp:keywords/>
  <dcterms:created xsi:type="dcterms:W3CDTF">2026-07-29T18:32:41Z</dcterms:created>
  <dcterms:modified xsi:type="dcterms:W3CDTF">2026-07-29T18:32:41Z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