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Professional</w:t>
      </w:r>
      <w:r>
        <w:t xml:space="preserve"> </w:t>
      </w:r>
      <w:r>
        <w:t xml:space="preserve">Dietetic</w:t>
      </w:r>
      <w:r>
        <w:t xml:space="preserve"> </w:t>
      </w:r>
      <w:r>
        <w:t xml:space="preserve">Care</w:t>
      </w:r>
      <w:r>
        <w:t xml:space="preserve"> </w:t>
      </w:r>
      <w:r>
        <w:t xml:space="preserve">in</w:t>
      </w:r>
      <w:r>
        <w:t xml:space="preserve"> </w:t>
      </w:r>
      <w:r>
        <w:t xml:space="preserve">Zimbabwe</w:t>
      </w:r>
      <w:r>
        <w:t xml:space="preserve"> </w:t>
      </w:r>
      <w:r>
        <w:t xml:space="preserve">Harare</w:t>
      </w:r>
    </w:p>
    <w:bookmarkStart w:id="30" w:name="X8ae71d23755f9126bc9a3a000d08f679d84f2f8"/>
    <w:p>
      <w:pPr>
        <w:pStyle w:val="Heading1"/>
      </w:pPr>
      <w:r>
        <w:t xml:space="preserve">A Nutritional Renaissance in Zimbabwe Harare: A Case Study on the Integration of Professional Dietetics</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Zimbabwe, Harare</w:t>
      </w:r>
      <w:r>
        <w:br/>
      </w:r>
      <w:r>
        <w:rPr>
          <w:bCs/>
          <w:b/>
        </w:rPr>
        <w:t xml:space="preserve">Subject:</w:t>
      </w:r>
      <w:r>
        <w:t xml:space="preserve">The Critical Role of a Licensed Dietitian in Combating Double Burden Disease</w:t>
      </w:r>
    </w:p>
    <w:p>
      <w:pPr>
        <w:pStyle w:val="BodyText"/>
      </w:pPr>
      <w:r>
        <w:t xml:space="preserve">This case study examines the transformative impact of engaging a qualified Dietitian within the urban landscape of Zimbabwe Harare. As one of Africa's most rapidly urbanizing cities, Harare faces unique health challenges characterized by a "double burden" disease: the simultaneous presence of undernutrition alongside rapidly rising rates obesity and non-communicable diseases (NCDs such as diabetes, hypertension, and heart disease). This document details how professional nutritional intervention tailored to local culinary traditions has improved patient outcomes economic stability, community health awareness.</w:t>
      </w:r>
    </w:p>
    <w:bookmarkStart w:id="20" w:name="X06ababb2acff89c9fc35618abd4273852ed530c"/>
    <w:p>
      <w:pPr>
        <w:pStyle w:val="Heading3"/>
      </w:pPr>
      <w:r>
        <w:t xml:space="preserve">The Nutritional Landscape of Zimbabwe Harare</w:t>
      </w:r>
    </w:p>
    <w:p>
      <w:pPr>
        <w:pStyle w:val="FirstParagraph"/>
      </w:pPr>
      <w:r>
        <w:t xml:space="preserve">Harare is not only the economic hub of Zimbabwe but also a center for diverse cultural practices and dietary habits. Traditionally, the diet in this region relied heavily on staple crops like maize (sadza), supplemented with vegetables (such as pumpkin leaves or sweet potato vines) and occasional proteins from beans or small fish. However, over the past two decades urbanization have shifted these patterns significantly due to several factors:</w:t>
      </w:r>
      <w:r>
        <w:t xml:space="preserve"> </w:t>
      </w:r>
      <w:r>
        <w:t xml:space="preserve">1.The rise of convenience foods and processed snacks high in sugar salt fats.</w:t>
      </w:r>
      <w:r>
        <w:br/>
      </w:r>
      <w:r>
        <w:t xml:space="preserve">2. Increased sedentary lifestyles associated with office-based employment.</w:t>
      </w:r>
      <w:r>
        <w:br/>
      </w:r>
      <w:r>
        <w:t xml:space="preserve">3.Economic fluctuations affecting access to fresh produce forcing reliance on cheaper caloric alternatives</w:t>
      </w:r>
      <w:r>
        <w:br/>
      </w:r>
      <w:r>
        <w:t xml:space="preserve">According recent health surveys NCDs account for nearly 40% of all deaths in Zimbabwe, with diabetes rates tripling since the early 2000s. In Harare specifically hospitals report overcrowding due lifestyle related conditions that could potentially be managed through dietary modifications. Yet many patients remain unaware of proper nutritional guidance or cannot afford specialized care believing it to be reserved for the wealthy elite.</w:t>
      </w:r>
    </w:p>
    <w:bookmarkEnd w:id="20"/>
    <w:bookmarkStart w:id="21" w:name="the-role-of-a-dietitian"/>
    <w:p>
      <w:pPr>
        <w:pStyle w:val="Heading3"/>
      </w:pPr>
      <w:r>
        <w:t xml:space="preserve">The Role of a Dietitian</w:t>
      </w:r>
    </w:p>
    <w:p>
      <w:pPr>
        <w:pStyle w:val="FirstParagraph"/>
      </w:pPr>
      <w:r>
        <w:t xml:space="preserve">To address these gaps this case study focuses on the implementation of a community-based dietetic program led by a certified Dietitian operating in Harare. The primary objectives were:</w:t>
      </w:r>
      <w:r>
        <w:t xml:space="preserve"> </w:t>
      </w:r>
      <w:r>
        <w:t xml:space="preserve">1.To provide personalized nutritional counseling to individuals with chronic diseases.</w:t>
      </w:r>
      <w:r>
        <w:br/>
      </w:r>
      <w:r>
        <w:t xml:space="preserve">2.Educate families on affordable meal planning using locally sourced ingredients.</w:t>
      </w:r>
      <w:r>
        <w:br/>
      </w:r>
      <w:r>
        <w:t xml:space="preserve">3.Collaborate with local farmers and markets to promote access fresh nutritious foods</w:t>
      </w:r>
      <w:r>
        <w:br/>
      </w:r>
      <w:r>
        <w:t xml:space="preserve">The Dietitian employed evidence-based practices adapted to the Zimbabwean context. Rather than imposing Western dietary ideals (such as excessive reliance on wheat bread or dairy) the professional focused on optimizing traditional diets. For instance instead of restricting sadza entirely which is a cultural staple the Dietitian taught portion control techniques while increasing the nutritional density of accompanying relishes (muriwo).</w:t>
      </w:r>
    </w:p>
    <w:bookmarkEnd w:id="21"/>
    <w:bookmarkStart w:id="22" w:name="case-subject-profile"/>
    <w:p>
      <w:pPr>
        <w:pStyle w:val="Heading3"/>
      </w:pPr>
      <w:r>
        <w:t xml:space="preserve">Case Subject Profile</w:t>
      </w:r>
    </w:p>
    <w:p>
      <w:pPr>
        <w:pStyle w:val="FirstParagraph"/>
      </w:pPr>
      <w:r>
        <w:t xml:space="preserve">The primary subject for this study was "Chido" a pseudonym used to protect privacy. Chido was a 45-year-old bank employee in Harare suffering from Type2 diabetes and obesity. Despite being on medication his blood glucose levels remained unstable due poor dietary choices driven by stress convenience eating habits and lack of nutritional knowledge. He had previously tried generic advice from friends but found it impractical given his busy schedule limited budget.</w:t>
      </w:r>
    </w:p>
    <w:bookmarkEnd w:id="22"/>
    <w:bookmarkStart w:id="23" w:name="X45bb4607cf7f1981b804b0132e2dfee5adf1023"/>
    <w:p>
      <w:pPr>
        <w:pStyle w:val="Heading3"/>
      </w:pPr>
      <w:r>
        <w:t xml:space="preserve">Nutritional Assessment &amp; Cultural Adaptation</w:t>
      </w:r>
    </w:p>
    <w:p>
      <w:pPr>
        <w:pStyle w:val="FirstParagraph"/>
      </w:pPr>
      <w:r>
        <w:t xml:space="preserve">Upon initial consultation the Dietitian conducted a thorough dietary recall identifying key areas where Chido consumed excessive sugars refined carbohydrates insufficient fiber. Instead of suggesting expensive imported health foods like quinoa or avocados which are often inaccessible or costly in Harare markets the Dietitian analyzed Chido local shopping habits.</w:t>
      </w:r>
    </w:p>
    <w:p>
      <w:pPr>
        <w:pStyle w:val="BodyText"/>
      </w:pPr>
      <w:r>
        <w:t xml:space="preserve">Key interventions included:</w:t>
      </w:r>
      <w:r>
        <w:t xml:space="preserve"> </w:t>
      </w:r>
      <w:r>
        <w:t xml:space="preserve">1.Modifying Sadza Consumption: The Dietitian advised reducing portion size and pairing it with high protein legumes (beans/peanuts) rather than just gravy. This ensured sustained energy release without spiking blood sugar</w:t>
      </w:r>
      <w:r>
        <w:br/>
      </w:r>
      <w:r>
        <w:t xml:space="preserve">2. Incorporating Leafy Greens: Chido was encouraged to purchase seasonal vegetables from local markets such as Gaborone or Mbare which are rich in vitamins minerals yet affordable.</w:t>
      </w:r>
      <w:r>
        <w:br/>
      </w:r>
      <w:r>
        <w:t xml:space="preserve">3.Stress Eating Alternatives: Recognizing that work stress led mindless snacking the Dietitian introduced healthy alternatives like boiled groundnuts (doughnuts) fresh fruit when in season or roasted maize kernels</w:t>
      </w:r>
      <w:r>
        <w:br/>
      </w:r>
    </w:p>
    <w:p>
      <w:pPr>
        <w:pStyle w:val="BodyText"/>
      </w:pPr>
      <w:r>
        <w:t xml:space="preserve">Community Education Component</w:t>
      </w:r>
    </w:p>
    <w:p>
      <w:pPr>
        <w:pStyle w:val="BodyText"/>
      </w:pPr>
      <w:r>
        <w:t xml:space="preserve">Beyond individual care the Dietitian organized workshops in Harare community centers focusing on "Healthy Eating on a Budget". These sessions taught participants how to read food labels understand hidden sugars in beverages like sodas and juices and prepare nutritious meals using limited resources. This grassroots approach proved vital because many residents felt intimidated by clinical settings.</w:t>
      </w:r>
    </w:p>
    <w:bookmarkEnd w:id="23"/>
    <w:bookmarkStart w:id="24" w:name="patient-specific-results"/>
    <w:p>
      <w:pPr>
        <w:pStyle w:val="Heading3"/>
      </w:pPr>
      <w:r>
        <w:t xml:space="preserve">Patient Specific Results</w:t>
      </w:r>
    </w:p>
    <w:p>
      <w:pPr>
        <w:pStyle w:val="FirstParagraph"/>
      </w:pPr>
      <w:r>
        <w:t xml:space="preserve">After six months of consistent follow-ups with the Dietitian significant improvements were observed in Chido's health metrics:</w:t>
      </w:r>
      <w:r>
        <w:t xml:space="preserve"> </w:t>
      </w:r>
      <w:r>
        <w:t xml:space="preserve">1. Weight Reduction: Chido lost approximately 8 kilograms reducing his risk factor for cardiovascular strain.</w:t>
      </w:r>
      <w:r>
        <w:br/>
      </w:r>
      <w:r>
        <w:t xml:space="preserve">2. Glycemic Control: Fasting blood glucose levels dropped from an average of 9 mmol/L to a stable range between5-7 mmol/L allowing for reduction in medication dosage under doctor supervision</w:t>
      </w:r>
      <w:r>
        <w:br/>
      </w:r>
      <w:r>
        <w:t xml:space="preserve">3. Improved Energy Levels: Reports indicated increased vitality enabling him engage more actively with his family and hobbies.</w:t>
      </w:r>
      <w:r>
        <w:br/>
      </w:r>
    </w:p>
    <w:bookmarkEnd w:id="24"/>
    <w:bookmarkStart w:id="25" w:name="community-impact"/>
    <w:p>
      <w:pPr>
        <w:pStyle w:val="Heading3"/>
      </w:pPr>
      <w:r>
        <w:t xml:space="preserve">Community Impact</w:t>
      </w:r>
    </w:p>
    <w:p>
      <w:pPr>
        <w:pStyle w:val="FirstParagraph"/>
      </w:pPr>
      <w:r>
        <w:t xml:space="preserve">The educational workshops attracted over 200 participants across three months feedback forms revealed that 85% of attendees reported changing their shopping habits specifically seeking out fresh produce instead of processed items. Local vendors noted a slight increase in sales for beans leafy greens indicating a shift in consumer demand influenced by the Dietitian's advocacy.</w:t>
      </w:r>
    </w:p>
    <w:bookmarkEnd w:id="25"/>
    <w:bookmarkStart w:id="26" w:name="economic-barriers"/>
    <w:p>
      <w:pPr>
        <w:pStyle w:val="Heading3"/>
      </w:pPr>
      <w:r>
        <w:t xml:space="preserve">Economic Barriers</w:t>
      </w:r>
    </w:p>
    <w:p>
      <w:pPr>
        <w:pStyle w:val="FirstParagraph"/>
      </w:pPr>
      <w:r>
        <w:t xml:space="preserve">Despite success economic instability remained a major hurdle. Inflation rates fluctuating exchange rates made purchasing consistent supplies challenging for some clients. The Dietitian had to frequently adjust meal plans based on current market prices ensuring recommendations remained realistic.</w:t>
      </w:r>
    </w:p>
    <w:bookmarkEnd w:id="26"/>
    <w:bookmarkStart w:id="27" w:name="nutrition-literacy-gaps"/>
    <w:p>
      <w:pPr>
        <w:pStyle w:val="Heading3"/>
      </w:pPr>
      <w:r>
        <w:t xml:space="preserve">Nutrition Literacy Gaps</w:t>
      </w:r>
    </w:p>
    <w:p>
      <w:pPr>
        <w:pStyle w:val="FirstParagraph"/>
      </w:pPr>
      <w:r>
        <w:t xml:space="preserve">Many individuals lacked basic understanding of what constituted "healthy food". Misconceptions such as believing all fats are bad or that fruit juices are equivalent to whole fruits required persistent education. Overcoming these deeply ingrained beliefs took time but was facilitated through simple demonstrations and practical cooking tips.</w:t>
      </w:r>
    </w:p>
    <w:bookmarkEnd w:id="27"/>
    <w:bookmarkStart w:id="28" w:name="the-importance-of-localized-care"/>
    <w:p>
      <w:pPr>
        <w:pStyle w:val="Heading3"/>
      </w:pPr>
      <w:r>
        <w:t xml:space="preserve">The Importance of Localized Care</w:t>
      </w:r>
    </w:p>
    <w:p>
      <w:pPr>
        <w:pStyle w:val="FirstParagraph"/>
      </w:pPr>
      <w:r>
        <w:t xml:space="preserve">This case study underscores why employing a Dietitian who understands the specific socio-cultural context of Zimbabwe Harare is crucial. Generic nutritional advice often fails because it ignores local availability cultural preferences and economic realities. By bridging modern nutritional science with traditional wisdom the Dietitian created sustainable lifestyle changes rather than temporary fixes.</w:t>
      </w:r>
    </w:p>
    <w:p>
      <w:pPr>
        <w:pStyle w:val="BodyText"/>
      </w:pPr>
      <w:r>
        <w:t xml:space="preserve">Economic Benefits of Prevention</w:t>
      </w:r>
    </w:p>
    <w:p>
      <w:pPr>
        <w:pStyle w:val="BodyText"/>
      </w:pPr>
      <w:r>
        <w:t xml:space="preserve">Investing in preventive care through dietetics yields substantial long-term savings for healthcare systems. Treating complications from diabetes kidney failure stroke costs far more than providing early dietary intervention. In Harare expanding access to affordable dietetic services could alleviate pressure on public hospitals allowing resources to focus on acute critical care cases.</w:t>
      </w:r>
    </w:p>
    <w:bookmarkEnd w:id="28"/>
    <w:bookmarkStart w:id="29" w:name="recommendations-for-future-action"/>
    <w:p>
      <w:pPr>
        <w:pStyle w:val="Heading3"/>
      </w:pPr>
      <w:r>
        <w:t xml:space="preserve">Recommendations for Future Action</w:t>
      </w:r>
    </w:p>
    <w:p>
      <w:pPr>
        <w:pStyle w:val="FirstParagraph"/>
      </w:pPr>
      <w:r>
        <w:t xml:space="preserve">Based on findings this case study strongly recommends:</w:t>
      </w:r>
      <w:r>
        <w:t xml:space="preserve"> </w:t>
      </w:r>
      <w:r>
        <w:t xml:space="preserve">1.Government Integration: Include registered Dietitians in primary healthcare clinics across Harare ensuring early screening and management of NCDs.</w:t>
      </w:r>
      <w:r>
        <w:br/>
      </w:r>
      <w:r>
        <w:t xml:space="preserve">2.School Curriculum Updates: Introduce practical nutrition education in schools teaching children how to make healthy choices amidst modern food environments</w:t>
      </w:r>
      <w:r>
        <w:br/>
      </w:r>
      <w:r>
        <w:t xml:space="preserve">3.Public Awareness Campaigns: Leverage local media radio stations television programs to disseminate accurate nutritional information countering misinformation prevalent on social media</w:t>
      </w:r>
      <w:r>
        <w:br/>
      </w:r>
      <w:r>
        <w:t xml:space="preserve">In conclusion the professional guidance provided by a Dietitian in Zimbabwe Harare serves as a powerful tool against the rising tide of lifestyle diseases. By empowering individuals with knowledge tools tailored to their environment we can foster healthier communities resilient both physically economically. The success story of Chido is not unique; it represents potential unlocked through accessible expert care. As Harare continues to grow embracing nutritional wellness will be key ensuring its residents thrive well into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Professional Dietetic Care in Zimbabwe Harare</dc:title>
  <dc:creator/>
  <dc:language>en</dc:language>
  <cp:keywords/>
  <dcterms:created xsi:type="dcterms:W3CDTF">2026-07-29T11:55:23Z</dcterms:created>
  <dcterms:modified xsi:type="dcterms:W3CDTF">2026-07-29T11:55:23Z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