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c457e5f00e8df521d9701f38212c23da58c1c25"/>
    <w:p>
      <w:pPr>
        <w:pStyle w:val="Heading1"/>
      </w:pPr>
      <w:r>
        <w:t xml:space="preserve">The Art of Soft Power: A Case Study on the Role of the Diplomat in Brazil Rio de Janeiro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Engagement and Cultural Diplomacy</w:t>
      </w:r>
      <w:r>
        <w:br/>
      </w:r>
      <w:r>
        <w:rPr>
          <w:bCs/>
          <w:b/>
        </w:rPr>
        <w:t xml:space="preserve">Location:</w:t>
      </w:r>
      <w:r>
        <w:t xml:space="preserve">Rio de Janeiro, Brazil</w:t>
      </w:r>
    </w:p>
    <w:bookmarkStart w:id="20" w:name="i.-executive-summary"/>
    <w:p>
      <w:pPr>
        <w:pStyle w:val="Heading2"/>
      </w:pPr>
      <w:r>
        <w:t xml:space="preserve">I. Executive Summary</w:t>
      </w:r>
    </w:p>
    <w:p>
      <w:pPr>
        <w:pStyle w:val="FirstParagraph"/>
      </w:pPr>
      <w:r>
        <w:t xml:space="preserve">In the complex tapestry of international relations, few cities offer as dynamic a testing ground for diplomatic strategy as Rio de Janeiro. This case study examines the multifaceted role of the</w:t>
      </w:r>
      <w:r>
        <w:t xml:space="preserve"> </w:t>
      </w:r>
      <w:r>
        <w:rPr>
          <w:bCs/>
          <w:b/>
        </w:rPr>
        <w:t xml:space="preserve">Diplomat</w:t>
      </w:r>
      <w:r>
        <w:t xml:space="preserve"> </w:t>
      </w:r>
      <w:r>
        <w:t xml:space="preserve">within the unique socio-political and cultural landscape of</w:t>
      </w:r>
    </w:p>
    <w:p>
      <w:pPr>
        <w:pStyle w:val="BodyText"/>
      </w:pPr>
      <w:r>
        <w:t xml:space="preserve">Brazil Rio de Janeiro. As one of South America’s most vibrant economic hubs and a global icon for tourism, culture, and environmental stewardship, Rio presents both unprecedented opportunities and significant challenges. This document explores how modern diplomacy must adapt to local nuances, leveraging soft power to foster bilateral cooperation while navigating the intricate political currents of Brazil.</w:t>
      </w:r>
    </w:p>
    <w:bookmarkEnd w:id="20"/>
    <w:bookmarkStart w:id="21" w:name="X74c0b7c735e41ee2e397e37c98372f166694ae6"/>
    <w:p>
      <w:pPr>
        <w:pStyle w:val="Heading2"/>
      </w:pPr>
      <w:r>
        <w:t xml:space="preserve">II. Contextual Background: The Rio de Janeiro Factor</w:t>
      </w:r>
    </w:p>
    <w:p>
      <w:pPr>
        <w:pStyle w:val="FirstParagraph"/>
      </w:pPr>
      <w:r>
        <w:t xml:space="preserve">Rio de Janeiro is not merely a city; it is a global brand. Known for its carnival, samba, and stunning geography ranging from Copacabana to Tijuca Forest, the city attracts millions of visitors annually. However, beneath the surface of this aesthetic allure lies a complex reality characterized by stark inequality, vibrant civic engagement, and pivotal environmental debates. For any</w:t>
      </w:r>
      <w:r>
        <w:t xml:space="preserve"> </w:t>
      </w:r>
      <w:r>
        <w:rPr>
          <w:bCs/>
          <w:b/>
        </w:rPr>
        <w:t xml:space="preserve">Diplomat</w:t>
      </w:r>
      <w:r>
        <w:t xml:space="preserve"> </w:t>
      </w:r>
      <w:r>
        <w:t xml:space="preserve">operating in this region, understanding that Rio is the beating heart of Brazilian national identity is crucial.</w:t>
      </w:r>
    </w:p>
    <w:p>
      <w:pPr>
        <w:pStyle w:val="BodyText"/>
      </w:pPr>
      <w:r>
        <w:t xml:space="preserve">The city serves as a gateway to Latin America for many foreign entities. It hosts major international conferences on climate change, urban planning, and sustainable development. Consequently, the presence of a</w:t>
      </w:r>
      <w:r>
        <w:t xml:space="preserve"> </w:t>
      </w:r>
      <w:r>
        <w:rPr>
          <w:bCs/>
          <w:b/>
        </w:rPr>
        <w:t xml:space="preserve">Diplomat</w:t>
      </w:r>
      <w:r>
        <w:t xml:space="preserve"> </w:t>
      </w:r>
      <w:r>
        <w:t xml:space="preserve">in</w:t>
      </w:r>
    </w:p>
    <w:p>
      <w:pPr>
        <w:pStyle w:val="BodyText"/>
      </w:pPr>
      <w:r>
        <w:t xml:space="preserve">Brazil Rio de Janeirois not just about managing consular affairs but about positioning their home country as a key partner in addressing global challenges through local action.</w:t>
      </w:r>
    </w:p>
    <w:bookmarkEnd w:id="21"/>
    <w:bookmarkStart w:id="25" w:name="X3242c7111f7d043659e32f5425a525a71ce767c"/>
    <w:p>
      <w:pPr>
        <w:pStyle w:val="Heading2"/>
      </w:pPr>
      <w:r>
        <w:t xml:space="preserve">III. The Role of the Diplomat: Beyond Consular Services</w:t>
      </w:r>
    </w:p>
    <w:p>
      <w:pPr>
        <w:pStyle w:val="FirstParagraph"/>
      </w:pPr>
      <w:r>
        <w:t xml:space="preserve">The traditional definition of a</w:t>
      </w:r>
      <w:r>
        <w:t xml:space="preserve"> </w:t>
      </w:r>
      <w:r>
        <w:rPr>
          <w:bCs/>
          <w:b/>
        </w:rPr>
        <w:t xml:space="preserve">Diplomat</w:t>
      </w:r>
    </w:p>
    <w:p>
      <w:pPr>
        <w:pStyle w:val="BodyText"/>
      </w:pPr>
      <w:r>
        <w:t xml:space="preserve">- primarily focused on negotiation and representation - has evolved significantly. In the context of</w:t>
      </w:r>
    </w:p>
    <w:p>
      <w:pPr>
        <w:pStyle w:val="BodyText"/>
      </w:pPr>
      <w:r>
        <w:t xml:space="preserve">Brazil Rio de Janeiro, the role encompasses several critical dimensions:</w:t>
      </w:r>
    </w:p>
    <w:bookmarkStart w:id="22" w:name="Xb373ba6da023fa750eca1fa27962082599e6678"/>
    <w:p>
      <w:pPr>
        <w:pStyle w:val="Heading3"/>
      </w:pPr>
      <w:r>
        <w:t xml:space="preserve">A. Cultural Ambassadorship and Soft Power</w:t>
      </w:r>
    </w:p>
    <w:p>
      <w:pPr>
        <w:pStyle w:val="FirstParagraph"/>
      </w:pPr>
      <w:r>
        <w:t xml:space="preserve">Culture is perhaps the most potent tool in a</w:t>
      </w:r>
      <w:r>
        <w:t xml:space="preserve"> </w:t>
      </w:r>
      <w:r>
        <w:rPr>
          <w:bCs/>
          <w:b/>
        </w:rPr>
        <w:t xml:space="preserve">Diplomat ’s arsenal</w:t>
      </w:r>
      <w:r>
        <w:t xml:space="preserve"> </w:t>
      </w:r>
      <w:r>
        <w:t xml:space="preserve">in Rio. The Brazilian populace, particularly in Rio, places high value on artistic expression, music, and social connection. A successful diplomatic mission actively engages with local artists, musicians, and cultural institutions. By sponsoring exhibitions or supporting local festivals that highlight the cultural ties between the two nations</w:t>
      </w:r>
      <w:r>
        <w:t xml:space="preserve"> </w:t>
      </w:r>
      <w:r>
        <w:rPr>
          <w:bCs/>
          <w:b/>
        </w:rPr>
        <w:t xml:space="preserve">Diplomat</w:t>
      </w:r>
      <w:r>
        <w:t xml:space="preserve"> </w:t>
      </w:r>
      <w:r>
        <w:t xml:space="preserve">fosters a sense of shared humanity that transcends political borders.</w:t>
      </w:r>
    </w:p>
    <w:p>
      <w:pPr>
        <w:pStyle w:val="BodyText"/>
      </w:pPr>
      <w:r>
        <w:t xml:space="preserve">For instance, collaborative projects involving jazz in Rio (given its historical significance) or contemporary art exchanges can serve as powerful platforms for dialogue. These initiatives humanize the foreign nation, creating a reservoir of goodwill that can be tapped during times of political tension.</w:t>
      </w:r>
    </w:p>
    <w:bookmarkEnd w:id="22"/>
    <w:bookmarkStart w:id="23" w:name="Xaac2c432aa724466b11c6b6f37f36179c5544e2"/>
    <w:p>
      <w:pPr>
        <w:pStyle w:val="Heading3"/>
      </w:pPr>
      <w:r>
        <w:t xml:space="preserve">B. Economic Engagement and Investment Facilitation</w:t>
      </w:r>
    </w:p>
    <w:p>
      <w:pPr>
        <w:pStyle w:val="FirstParagraph"/>
      </w:pPr>
      <w:r>
        <w:t xml:space="preserve">Rio de Janeiro is experiencing an economic renaissance, particularly in the oil and gas sector, as well as in tech startups and renewable energy. The</w:t>
      </w:r>
      <w:r>
        <w:t xml:space="preserve"> </w:t>
      </w:r>
      <w:r>
        <w:rPr>
          <w:bCs/>
          <w:b/>
        </w:rPr>
        <w:t xml:space="preserve">Diplomat</w:t>
      </w:r>
      <w:r>
        <w:t xml:space="preserve"> </w:t>
      </w:r>
      <w:r>
        <w:t xml:space="preserve">plays a pivotal role in facilitating these economic ties. This involves more than just opening trade deals; it requires understanding the local business culture, which is heavily reliant on personal relationships (known as "jeitinho" or the Brazilian way of adapting rules to find solutions). A skilled</w:t>
      </w:r>
      <w:r>
        <w:t xml:space="preserve"> </w:t>
      </w:r>
      <w:r>
        <w:rPr>
          <w:bCs/>
          <w:b/>
        </w:rPr>
        <w:t xml:space="preserve">Diplomat</w:t>
      </w:r>
      <w:r>
        <w:t xml:space="preserve"> </w:t>
      </w:r>
      <w:r>
        <w:t xml:space="preserve">navigates these nuances, helping domestic companies from their home country understand regulatory landscapes and build trust with local partners.</w:t>
      </w:r>
    </w:p>
    <w:bookmarkEnd w:id="23"/>
    <w:bookmarkStart w:id="24" w:name="c.-environmental-diplomacy"/>
    <w:p>
      <w:pPr>
        <w:pStyle w:val="Heading3"/>
      </w:pPr>
      <w:r>
        <w:t xml:space="preserve">C. Environmental Diplomacy</w:t>
      </w:r>
    </w:p>
    <w:p>
      <w:pPr>
        <w:pStyle w:val="FirstParagraph"/>
      </w:pPr>
      <w:r>
        <w:t xml:space="preserve">No discussion about Rio de Janeiro is complete without addressing the Amazon and the Atlantic Forest. As a global leader in environmental discourse, Brazil’s stance on conservation impacts worldwide climate policies. The</w:t>
      </w:r>
      <w:r>
        <w:t xml:space="preserve"> </w:t>
      </w:r>
      <w:r>
        <w:rPr>
          <w:bCs/>
          <w:b/>
        </w:rPr>
        <w:t xml:space="preserve">Diplomat</w:t>
      </w:r>
      <w:r>
        <w:t xml:space="preserve"> </w:t>
      </w:r>
      <w:r>
        <w:rPr>
          <w:iCs/>
          <w:i/>
        </w:rPr>
        <w:t xml:space="preserve">in</w:t>
      </w:r>
      <w:r>
        <w:t xml:space="preserve"> </w:t>
      </w:r>
      <w:r>
        <w:t xml:space="preserve">Rio must act as an advocate for sustainable practices while respecting Brazilian sovereignty. This requires delicate balancing acts, promoting international cooperation on green technology transfer and carbon credit markets without appearing prescriptive or imperialistic.</w:t>
      </w:r>
    </w:p>
    <w:bookmarkEnd w:id="24"/>
    <w:bookmarkEnd w:id="25"/>
    <w:bookmarkStart w:id="26" w:name="X7bf821bfa447958bdf9e7b5ad48a041c0c09e84"/>
    <w:p>
      <w:pPr>
        <w:pStyle w:val="Heading2"/>
      </w:pPr>
      <w:r>
        <w:t xml:space="preserve">IV. Challenges Faced by the Diplomat in Rio de Janeiro</w:t>
      </w:r>
    </w:p>
    <w:p>
      <w:pPr>
        <w:pStyle w:val="FirstParagraph"/>
      </w:pPr>
      <w:r>
        <w:t xml:space="preserve">Navigating the environment of</w:t>
      </w:r>
      <w:r>
        <w:t xml:space="preserve"> </w:t>
      </w:r>
      <w:r>
        <w:rPr>
          <w:bCs/>
          <w:b/>
        </w:rPr>
        <w:t xml:space="preserve">Brazil Rio de Janeiro</w:t>
      </w:r>
      <w:r>
        <w:t xml:space="preserve"> </w:t>
      </w:r>
      <w:r>
        <w:t xml:space="preserve">presents distinct challenges for any</w:t>
      </w:r>
      <w:r>
        <w:t xml:space="preserve"> </w:t>
      </w:r>
      <w:r>
        <w:rPr>
          <w:bCs/>
          <w:b/>
        </w:rPr>
        <w:t xml:space="preserve">Diplomat</w:t>
      </w:r>
      <w:r>
        <w:t xml:space="preserve"> </w:t>
      </w:r>
      <w:r>
        <w:t xml:space="preserve">.</w:t>
      </w:r>
    </w:p>
    <w:p>
      <w:pPr>
        <w:numPr>
          <w:ilvl w:val="0"/>
          <w:numId w:val="1001"/>
        </w:numPr>
        <w:pStyle w:val="Compact"/>
      </w:pPr>
      <w:r>
        <w:t xml:space="preserve">Political Volatility:</w:t>
      </w:r>
      <w:r>
        <w:br/>
      </w:r>
      <w:r>
        <w:t xml:space="preserve">Brazil has undergone significant political shifts in recent years. Policy changes at the federal level can ripple down to affect state and municipal regulations in Rio. A</w:t>
      </w:r>
      <w:r>
        <w:t xml:space="preserve"> </w:t>
      </w:r>
      <w:r>
        <w:rPr>
          <w:bCs/>
          <w:b/>
        </w:rPr>
        <w:t xml:space="preserve">Diplomat</w:t>
      </w:r>
      <w:r>
        <w:t xml:space="preserve"> </w:t>
      </w:r>
      <w:r>
        <w:t xml:space="preserve">must maintain constant communication with various levels of government, from the presidential palace in Brasilia to the city hall (Prefeitura) of Rio.</w:t>
      </w:r>
    </w:p>
    <w:p>
      <w:pPr>
        <w:numPr>
          <w:ilvl w:val="0"/>
          <w:numId w:val="1001"/>
        </w:numPr>
        <w:pStyle w:val="Compact"/>
      </w:pPr>
      <w:r>
        <w:t xml:space="preserve">Socio-Economic Inequality:</w:t>
      </w:r>
      <w:r>
        <w:br/>
      </w:r>
      <w:r>
        <w:t xml:space="preserve">The visible disparity between wealthy beachfront areas and sprawling favelas is a daily reality. A</w:t>
      </w:r>
      <w:r>
        <w:t xml:space="preserve"> </w:t>
      </w:r>
      <w:r>
        <w:rPr>
          <w:bCs/>
          <w:b/>
        </w:rPr>
        <w:t xml:space="preserve">Diplomat</w:t>
      </w:r>
      <w:r>
        <w:t xml:space="preserve"> </w:t>
      </w:r>
      <w:r>
        <w:t xml:space="preserve">must demonstrate sensitivity to these issues, engaging with civil society organizations and community leaders to ensure that diplomatic activities do not exacerbate social tensions but rather contribute to inclusive development.</w:t>
      </w:r>
    </w:p>
    <w:p>
      <w:pPr>
        <w:numPr>
          <w:ilvl w:val="0"/>
          <w:numId w:val="1001"/>
        </w:numPr>
        <w:pStyle w:val="Compact"/>
      </w:pPr>
      <w:r>
        <w:t xml:space="preserve">Bureaucratic Hurdles:</w:t>
      </w:r>
      <w:r>
        <w:br/>
      </w:r>
      <w:r>
        <w:t xml:space="preserve">Brazil is known for its complex bureaucracy. For a</w:t>
      </w:r>
      <w:r>
        <w:t xml:space="preserve"> </w:t>
      </w:r>
      <w:r>
        <w:rPr>
          <w:bCs/>
          <w:b/>
        </w:rPr>
        <w:t xml:space="preserve">Diplomat</w:t>
      </w:r>
      <w:r>
        <w:t xml:space="preserve"> </w:t>
      </w:r>
      <w:r>
        <w:t xml:space="preserve">trying to facilitate trade or cultural exchanges, understanding the labyrinthine administrative processes is essential. Patience and local expertise are required to overcome these hurdles efficiently.</w:t>
      </w:r>
    </w:p>
    <w:bookmarkEnd w:id="26"/>
    <w:bookmarkStart w:id="29" w:name="Xeaf6e633f1aa171a4577725361213603ce8cd2d"/>
    <w:p>
      <w:pPr>
        <w:pStyle w:val="Heading2"/>
      </w:pPr>
      <w:r>
        <w:t xml:space="preserve">V. Case Examples: Successful Engagement Strategies</w:t>
      </w:r>
    </w:p>
    <w:bookmarkStart w:id="27" w:name="a.-the-green-rio-initiative"/>
    <w:p>
      <w:pPr>
        <w:pStyle w:val="Heading3"/>
      </w:pPr>
      <w:r>
        <w:t xml:space="preserve">A. The Green Rio Initiative</w:t>
      </w:r>
    </w:p>
    <w:p>
      <w:pPr>
        <w:pStyle w:val="FirstParagraph"/>
      </w:pPr>
      <w:r>
        <w:t xml:space="preserve">In a notable recent initiative, a foreign embassy partnered with the City of Rio de Janeiro to introduce smart waste management technologies in marginalized communities. Led by a dedicated team of</w:t>
      </w:r>
      <w:r>
        <w:t xml:space="preserve"> </w:t>
      </w:r>
      <w:r>
        <w:rPr>
          <w:bCs/>
          <w:b/>
        </w:rPr>
        <w:t xml:space="preserve">Diplomat</w:t>
      </w:r>
      <w:r>
        <w:t xml:space="preserve"> </w:t>
      </w:r>
      <w:r>
        <w:rPr>
          <w:iCs/>
          <w:i/>
        </w:rPr>
        <w:t xml:space="preserve">s and</w:t>
      </w:r>
      <w:r>
        <w:t xml:space="preserve"> </w:t>
      </w:r>
      <w:r>
        <w:t xml:space="preserve">cultural attachés, this project combined environmental science with community education. The result was not only improved sanitation but also strengthened diplomatic ties, showcasing the foreign nation’s commitment to sustainable urban development.</w:t>
      </w:r>
    </w:p>
    <w:bookmarkEnd w:id="27"/>
    <w:bookmarkStart w:id="28" w:name="b.-digital-innovation-hubs"/>
    <w:p>
      <w:pPr>
        <w:pStyle w:val="Heading3"/>
      </w:pPr>
      <w:r>
        <w:t xml:space="preserve">B. Digital Innovation Hubs</w:t>
      </w:r>
    </w:p>
    <w:p>
      <w:pPr>
        <w:pStyle w:val="FirstParagraph"/>
      </w:pPr>
      <w:r>
        <w:t xml:space="preserve">Rio has emerged as a tech hub in Latin America. Diplomatic missions have increasingly focused on supporting digital innovation by hosting hackathons and startup pitch competitions. By connecting local Brazilian entrepreneurs with investors from their home countries, the</w:t>
      </w:r>
      <w:r>
        <w:t xml:space="preserve"> </w:t>
      </w:r>
      <w:r>
        <w:rPr>
          <w:bCs/>
          <w:b/>
        </w:rPr>
        <w:t xml:space="preserve">Diplomat</w:t>
      </w:r>
      <w:r>
        <w:t xml:space="preserve"> </w:t>
      </w:r>
      <w:r>
        <w:t xml:space="preserve">facilitates economic growth while positioning their country as a leader in technological advancement.</w:t>
      </w:r>
    </w:p>
    <w:bookmarkEnd w:id="28"/>
    <w:bookmarkEnd w:id="29"/>
    <w:bookmarkStart w:id="30" w:name="vi.-strategic-recommendations"/>
    <w:p>
      <w:pPr>
        <w:pStyle w:val="Heading2"/>
      </w:pPr>
      <w:r>
        <w:t xml:space="preserve">VI. Strategic Recommendations</w:t>
      </w:r>
    </w:p>
    <w:p>
      <w:pPr>
        <w:pStyle w:val="FirstParagraph"/>
      </w:pPr>
      <w:r>
        <w:t xml:space="preserve">To maximize effectiveness, any</w:t>
      </w:r>
      <w:r>
        <w:t xml:space="preserve"> </w:t>
      </w:r>
      <w:r>
        <w:rPr>
          <w:bCs/>
          <w:b/>
        </w:rPr>
        <w:t xml:space="preserve">Diplomat</w:t>
      </w:r>
      <w:r>
        <w:t xml:space="preserve"> </w:t>
      </w:r>
      <w:r>
        <w:rPr>
          <w:iCs/>
          <w:i/>
        </w:rPr>
        <w:t xml:space="preserve">serving in</w:t>
      </w:r>
    </w:p>
    <w:p>
      <w:pPr>
        <w:pStyle w:val="BodyText"/>
      </w:pPr>
      <w:r>
        <w:t xml:space="preserve">Brazil Rio de Janeiro</w:t>
      </w:r>
      <w:r>
        <w:rPr>
          <w:iCs/>
          <w:i/>
        </w:rPr>
        <w:t xml:space="preserve">,should adopt the following strategies:</w:t>
      </w:r>
    </w:p>
    <w:p>
      <w:pPr>
        <w:numPr>
          <w:ilvl w:val="0"/>
          <w:numId w:val="1002"/>
        </w:numPr>
        <w:pStyle w:val="Compact"/>
      </w:pPr>
      <w:r>
        <w:t xml:space="preserve">Localized Approach:</w:t>
      </w:r>
      <w:r>
        <w:br/>
      </w:r>
      <w:r>
        <w:t xml:space="preserve">Avoid one-size-fits-all diplomatic models. Engage deeply with the specific cultural and political dynamics of Rio, distinguishing it from São Paulo or Brasilia.</w:t>
      </w:r>
    </w:p>
    <w:p>
      <w:pPr>
        <w:numPr>
          <w:ilvl w:val="0"/>
          <w:numId w:val="1002"/>
        </w:numPr>
        <w:pStyle w:val="Compact"/>
      </w:pPr>
      <w:r>
        <w:t xml:space="preserve">Multilateral Collaboration:</w:t>
      </w:r>
      <w:r>
        <w:br/>
      </w:r>
      <w:r>
        <w:t xml:space="preserve">Work closely with other international missions to amplify impact, especially in areas like climate change and public health.</w:t>
      </w:r>
    </w:p>
    <w:p>
      <w:pPr>
        <w:numPr>
          <w:ilvl w:val="0"/>
          <w:numId w:val="1002"/>
        </w:numPr>
        <w:pStyle w:val="Compact"/>
      </w:pPr>
      <w:r>
        <w:t xml:space="preserve">Youth Engagement:</w:t>
      </w:r>
      <w:r>
        <w:br/>
      </w:r>
      <w:r>
        <w:t xml:space="preserve">Invest in educational exchanges and youth programs. The younger generation of Brazilians is highly educated, globally connected, and influential in shaping the future of the nation.</w:t>
      </w:r>
    </w:p>
    <w:p>
      <w:pPr>
        <w:numPr>
          <w:ilvl w:val="0"/>
          <w:numId w:val="1002"/>
        </w:numPr>
        <w:pStyle w:val="Compact"/>
      </w:pPr>
      <w:r>
        <w:t xml:space="preserve">Transparency and Trust:</w:t>
      </w:r>
      <w:r>
        <w:br/>
      </w:r>
      <w:r>
        <w:t xml:space="preserve">Maintain transparency in all dealings. In a society where skepticism towards government institutions can be high, building trust through consistent and honest communication is vital.</w:t>
      </w:r>
    </w:p>
    <w:bookmarkEnd w:id="30"/>
    <w:bookmarkStart w:id="31" w:name="vii.-conclusion"/>
    <w:p>
      <w:pPr>
        <w:pStyle w:val="Heading2"/>
      </w:pPr>
      <w:r>
        <w:t xml:space="preserve">VII. Conclusion</w:t>
      </w:r>
    </w:p>
    <w:p>
      <w:pPr>
        <w:pStyle w:val="FirstParagraph"/>
      </w:pPr>
      <w:r>
        <w:t xml:space="preserve">The role of the</w:t>
      </w:r>
      <w:r>
        <w:t xml:space="preserve"> </w:t>
      </w:r>
      <w:r>
        <w:rPr>
          <w:bCs/>
          <w:b/>
        </w:rPr>
        <w:t xml:space="preserve">Diplomat</w:t>
      </w:r>
      <w:r>
        <w:t xml:space="preserve"> </w:t>
      </w:r>
      <w:r>
        <w:t xml:space="preserve">in</w:t>
      </w:r>
    </w:p>
    <w:p>
      <w:pPr>
        <w:pStyle w:val="BodyText"/>
      </w:pPr>
      <w:r>
        <w:t xml:space="preserve">Brazil Rio de Janeiro</w:t>
      </w:r>
      <w:r>
        <w:rPr>
          <w:iCs/>
          <w:i/>
        </w:rPr>
        <w:t xml:space="preserve">is a profound exercise in cultural intelligence, strategic patience, and adaptive leadership. It requires moving beyond traditional protocols to engage with the vibrant, complex, and rapidly evolving reality of one of the world’s most iconic cities. By leveraging soft power through culture, facilitating economic partnerships with sensitivity to local contexts</w:t>
      </w:r>
      <w:r>
        <w:rPr>
          <w:iCs/>
          <w:i/>
        </w:rPr>
        <w:t xml:space="preserve"> </w:t>
      </w:r>
      <w:r>
        <w:rPr>
          <w:bCs/>
          <w:b/>
          <w:iCs/>
          <w:i/>
        </w:rPr>
        <w:t xml:space="preserve">Diplomat</w:t>
      </w:r>
      <w:r>
        <w:rPr>
          <w:iCs/>
          <w:i/>
        </w:rPr>
        <w:t xml:space="preserve"> </w:t>
      </w:r>
      <w:r>
        <w:rPr>
          <w:iCs/>
          <w:i/>
        </w:rPr>
        <w:t xml:space="preserve">can significantly enhance bilateral relations.</w:t>
      </w:r>
    </w:p>
    <w:p>
      <w:pPr>
        <w:pStyle w:val="BodyText"/>
      </w:pPr>
      <w:r>
        <w:t xml:space="preserve">As Rio continues to grapple with its dual identity as a global tourist destination and a laboratory for urban social challenges, the diplomatic mission must remain flexible and engaged. The success of such efforts hinges on the ability of the</w:t>
      </w:r>
      <w:r>
        <w:t xml:space="preserve"> </w:t>
      </w:r>
      <w:r>
        <w:rPr>
          <w:bCs/>
          <w:b/>
        </w:rPr>
        <w:t xml:space="preserve">Diplomat</w:t>
      </w:r>
      <w:r>
        <w:t xml:space="preserve"> </w:t>
      </w:r>
      <w:r>
        <w:t xml:space="preserve">to listen, learn, and collaborate authentically with Brazilian partners. In doing so, they not only serve their home country’s interests but also contribute to a more cooperative and understanding global community.</w:t>
      </w:r>
    </w:p>
    <w:p>
      <w:pPr>
        <w:pStyle w:val="BodyText"/>
      </w:pPr>
      <w:r>
        <w:t xml:space="preserve">Ultimately, the story of diplomacy in Rio de Janeiro is one of connection across divides. It is about finding common ground in diversity and building bridges over chasms of difference. For the</w:t>
      </w:r>
      <w:r>
        <w:t xml:space="preserve"> </w:t>
      </w:r>
      <w:r>
        <w:rPr>
          <w:bCs/>
          <w:b/>
        </w:rPr>
        <w:t xml:space="preserve">Diplomat</w:t>
      </w:r>
      <w:r>
        <w:t xml:space="preserve"> </w:t>
      </w:r>
      <w:r>
        <w:t xml:space="preserve">, it is an exciting, demanding, and deeply rewarding professional journey that leaves a lasting legacy on both nations involved.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Brazil Rio de Janeiro</dc:title>
  <dc:creator/>
  <dc:language>en</dc:language>
  <cp:keywords/>
  <dcterms:created xsi:type="dcterms:W3CDTF">2026-07-29T08:55:33Z</dcterms:created>
  <dcterms:modified xsi:type="dcterms:W3CDTF">2026-07-29T08:55:33Z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