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Diplomat</w:t>
      </w:r>
      <w:r>
        <w:t xml:space="preserve"> </w:t>
      </w:r>
      <w:r>
        <w:t xml:space="preserve">Services</w:t>
      </w:r>
      <w:r>
        <w:t xml:space="preserve"> </w:t>
      </w:r>
      <w:r>
        <w:t xml:space="preserve">in</w:t>
      </w:r>
      <w:r>
        <w:t xml:space="preserve"> </w:t>
      </w:r>
      <w:r>
        <w:t xml:space="preserve">Italy</w:t>
      </w:r>
      <w:r>
        <w:t xml:space="preserve"> </w:t>
      </w:r>
      <w:r>
        <w:t xml:space="preserve">Naples</w:t>
      </w:r>
    </w:p>
    <w:bookmarkStart w:id="31" w:name="Xcc1ad5b56441e01b1e509d311f6f6bf8723e795"/>
    <w:p>
      <w:pPr>
        <w:pStyle w:val="Heading1"/>
      </w:pPr>
      <w:r>
        <w:t xml:space="preserve">Case Study: The Integration of Diplomatic Protocols and High-Level Concierge Services in Italy Naples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Subject:</w:t>
      </w:r>
      <w:r>
        <w:t xml:space="preserve"> </w:t>
      </w:r>
      <w:r>
        <w:t xml:space="preserve">Operational Framework for a Diplomat Serving in Italy Naples</w:t>
      </w:r>
    </w:p>
    <w:bookmarkStart w:id="20" w:name="executive-summary"/>
    <w:p>
      <w:pPr>
        <w:pStyle w:val="Heading2"/>
      </w:pPr>
      <w:r>
        <w:t xml:space="preserve">1. Executive Summary</w:t>
      </w:r>
    </w:p>
    <w:p>
      <w:pPr>
        <w:pStyle w:val="FirstParagraph"/>
      </w:pPr>
      <w:r>
        <w:t xml:space="preserve">This document serves as a comprehensive case study regarding the establishment and operational dynamics of a high-level diplomatic presence in the bustling metropolis of Italy Naples. The primary objective is to analyze how specific "Diplomat" resources, both human and logistical, are utilized to navigate the complex socio-political landscape of this historic southern Italian city. By examining unique challenges related to infrastructure, cultural nuance, and bureaucratic procedures within Italy Naples, this study aims to provide a blueprint for effective diplomatic engagement. The findings highlight that success in this region requires not just standard protocol adherence but a deep integration into the local fabric of Italy Naples.</w:t>
      </w:r>
    </w:p>
    <w:bookmarkEnd w:id="20"/>
    <w:bookmarkStart w:id="21" w:name="background-and-context"/>
    <w:p>
      <w:pPr>
        <w:pStyle w:val="Heading2"/>
      </w:pPr>
      <w:r>
        <w:t xml:space="preserve">2. Background and Context</w:t>
      </w:r>
    </w:p>
    <w:p>
      <w:pPr>
        <w:pStyle w:val="FirstParagraph"/>
      </w:pPr>
      <w:r>
        <w:t xml:space="preserve">Naples, or Napoli, stands as one of the most historically significant and culturally vibrant cities in Europe. Located in the Campania region, it serves as a crucial hub for tourism, commerce, and cultural exchange within Italy Naples. However, beneath its scenic beauty lies a complex administrative environment characterized by rapid urbanization challenges and a unique local governance structure. For any</w:t>
      </w:r>
      <w:r>
        <w:t xml:space="preserve"> </w:t>
      </w:r>
      <w:r>
        <w:rPr>
          <w:bCs/>
          <w:b/>
        </w:rPr>
        <w:t xml:space="preserve">Diplomat</w:t>
      </w:r>
      <w:r>
        <w:t xml:space="preserve"> </w:t>
      </w:r>
      <w:r>
        <w:t xml:space="preserve">assigned to this post, understanding the dichotomy between ancient heritage and modern administrative needs is paramount.</w:t>
      </w:r>
    </w:p>
    <w:p>
      <w:pPr>
        <w:pStyle w:val="BodyText"/>
      </w:pPr>
      <w:r>
        <w:t xml:space="preserve">The role of the</w:t>
      </w:r>
      <w:r>
        <w:t xml:space="preserve"> </w:t>
      </w:r>
      <w:r>
        <w:rPr>
          <w:bCs/>
          <w:b/>
        </w:rPr>
        <w:t xml:space="preserve">Diplomat</w:t>
      </w:r>
      <w:r>
        <w:t xml:space="preserve"> </w:t>
      </w:r>
      <w:r>
        <w:t xml:space="preserve">in Italy Naples extends beyond traditional state-to-state relations. It involves engaging with local municipal authorities, coordinating with regional stakeholders across Italy Naples, and managing consular services for a diverse international population. The intensity of life in Italy Naples demands a diplomatic approach that is agile, culturally sensitive, and deeply respectful of local traditions.</w:t>
      </w:r>
    </w:p>
    <w:bookmarkEnd w:id="21"/>
    <w:bookmarkStart w:id="22" w:name="problem-statement"/>
    <w:p>
      <w:pPr>
        <w:pStyle w:val="Heading2"/>
      </w:pPr>
      <w:r>
        <w:t xml:space="preserve">3. Problem Statement</w:t>
      </w:r>
    </w:p>
    <w:p>
      <w:pPr>
        <w:pStyle w:val="FirstParagraph"/>
      </w:pPr>
      <w:r>
        <w:t xml:space="preserve">The primary challenge facing the</w:t>
      </w:r>
      <w:r>
        <w:t xml:space="preserve"> </w:t>
      </w:r>
      <w:r>
        <w:rPr>
          <w:bCs/>
          <w:b/>
        </w:rPr>
        <w:t xml:space="preserve">Diplomat</w:t>
      </w:r>
      <w:r>
        <w:t xml:space="preserve"> </w:t>
      </w:r>
      <w:r>
        <w:t xml:space="preserve">in this jurisdiction is the friction between rigid international protocols and the fluid, often informal nature of business and governance in Italy Naples. Standard operating procedures that work in Northern Europe or North America often fail to yield results when applied directly to the context of Italy Naples. Key issues include:</w:t>
      </w:r>
    </w:p>
    <w:p>
      <w:pPr>
        <w:numPr>
          <w:ilvl w:val="0"/>
          <w:numId w:val="1001"/>
        </w:numPr>
        <w:pStyle w:val="Compact"/>
      </w:pPr>
      <w:r>
        <w:rPr>
          <w:bCs/>
          <w:b/>
        </w:rPr>
        <w:t xml:space="preserve">Bureaucratic Complexity:</w:t>
      </w:r>
      <w:r>
        <w:t xml:space="preserve"> </w:t>
      </w:r>
      <w:r>
        <w:t xml:space="preserve">Navigating the administrative layers unique to Italian municipal law within Italy Naples can be time-consuming and opaque.</w:t>
      </w:r>
    </w:p>
    <w:p>
      <w:pPr>
        <w:numPr>
          <w:ilvl w:val="0"/>
          <w:numId w:val="1001"/>
        </w:numPr>
        <w:pStyle w:val="Compact"/>
      </w:pPr>
      <w:r>
        <w:rPr>
          <w:bCs/>
          <w:b/>
        </w:rPr>
        <w:t xml:space="preserve">Cultural Nuance:</w:t>
      </w:r>
      <w:r>
        <w:t xml:space="preserve"> </w:t>
      </w:r>
      <w:r>
        <w:t xml:space="preserve">The interpersonal dynamics in Italy Naples rely heavily on trust, face-to-face interaction, and personal relationships, which differ significantly from transactional diplomatic engagements elsewhere.</w:t>
      </w:r>
    </w:p>
    <w:p>
      <w:pPr>
        <w:numPr>
          <w:ilvl w:val="0"/>
          <w:numId w:val="1001"/>
        </w:numPr>
        <w:pStyle w:val="Compact"/>
      </w:pPr>
      <w:r>
        <w:t xml:space="preserve">The infrastructure of Italy Naples, while improving, presents unique logistical hurdles for secure transport and event coordination that a</w:t>
      </w:r>
      <w:r>
        <w:t xml:space="preserve"> </w:t>
      </w:r>
      <w:r>
        <w:rPr>
          <w:bCs/>
          <w:b/>
        </w:rPr>
        <w:t xml:space="preserve">Diplomat</w:t>
      </w:r>
      <w:r>
        <w:t xml:space="preserve"> </w:t>
      </w:r>
      <w:r>
        <w:t xml:space="preserve">must mitigate.</w:t>
      </w:r>
    </w:p>
    <w:bookmarkEnd w:id="22"/>
    <w:bookmarkStart w:id="26" w:name="strategic-approach"/>
    <w:p>
      <w:pPr>
        <w:pStyle w:val="Heading2"/>
      </w:pPr>
      <w:r>
        <w:t xml:space="preserve">4. Strategic Approach</w:t>
      </w:r>
    </w:p>
    <w:p>
      <w:pPr>
        <w:pStyle w:val="FirstParagraph"/>
      </w:pPr>
      <w:r>
        <w:t xml:space="preserve">To address these challenges, the mission in Italy Naples adopted a hybrid diplomatic strategy. This approach combines traditional statecraft with localized relationship-building techniques essential for success in Italy Naples.</w:t>
      </w:r>
    </w:p>
    <w:bookmarkStart w:id="23" w:name="localized-relationship-building"/>
    <w:p>
      <w:pPr>
        <w:pStyle w:val="Heading3"/>
      </w:pPr>
      <w:r>
        <w:t xml:space="preserve">4.1 Localized Relationship Building</w:t>
      </w:r>
    </w:p>
    <w:p>
      <w:pPr>
        <w:pStyle w:val="FirstParagraph"/>
      </w:pPr>
      <w:r>
        <w:t xml:space="preserve">The first pillar of the strategy was the immediate immersion of the</w:t>
      </w:r>
      <w:r>
        <w:t xml:space="preserve"> </w:t>
      </w:r>
      <w:r>
        <w:rPr>
          <w:bCs/>
          <w:b/>
        </w:rPr>
        <w:t xml:space="preserve">Diplomat</w:t>
      </w:r>
      <w:r>
        <w:t xml:space="preserve"> </w:t>
      </w:r>
      <w:r>
        <w:t xml:space="preserve">into the social fabric of Italy Naples. Rather than remaining isolated within diplomatic quarters, officials participated in local cultural festivals and community meetings. This engagement signaled respect for Italy Naples’ traditions and facilitated informal dialogue with key stakeholders who hold significant influence outside formal government channels.</w:t>
      </w:r>
    </w:p>
    <w:bookmarkEnd w:id="23"/>
    <w:bookmarkStart w:id="24" w:name="enhanced-security-and-logistics"/>
    <w:p>
      <w:pPr>
        <w:pStyle w:val="Heading3"/>
      </w:pPr>
      <w:r>
        <w:t xml:space="preserve">4.2 Enhanced Security and Logistics</w:t>
      </w:r>
    </w:p>
    <w:p>
      <w:pPr>
        <w:pStyle w:val="FirstParagraph"/>
      </w:pPr>
      <w:r>
        <w:t xml:space="preserve">A specialized security team was integrated into the daily operations of the</w:t>
      </w:r>
      <w:r>
        <w:t xml:space="preserve"> </w:t>
      </w:r>
      <w:r>
        <w:rPr>
          <w:bCs/>
          <w:b/>
        </w:rPr>
        <w:t xml:space="preserve">Diplomat</w:t>
      </w:r>
      <w:r>
        <w:t xml:space="preserve">. Recognizing the dense urban environment of Italy Naples, routes were mapped meticulously to avoid congestion and ensure rapid response capabilities. Furthermore, secure communication channels were established that could bypass potential disruptions common in older infrastructure areas of Italy Naples.</w:t>
      </w:r>
    </w:p>
    <w:bookmarkEnd w:id="24"/>
    <w:bookmarkStart w:id="25" w:name="bureaucratic-navigation-workshops"/>
    <w:p>
      <w:pPr>
        <w:pStyle w:val="Heading3"/>
      </w:pPr>
      <w:r>
        <w:t xml:space="preserve">4.3 Bureaucratic Navigation Workshops</w:t>
      </w:r>
    </w:p>
    <w:p>
      <w:pPr>
        <w:pStyle w:val="FirstParagraph"/>
      </w:pPr>
      <w:r>
        <w:t xml:space="preserve">To empower the diplomatic staff, regular workshops were conducted focusing specifically on Italian administrative law and its application in Italy Naples. These sessions provided the</w:t>
      </w:r>
      <w:r>
        <w:t xml:space="preserve"> </w:t>
      </w:r>
      <w:r>
        <w:rPr>
          <w:bCs/>
          <w:b/>
        </w:rPr>
        <w:t xml:space="preserve">Diplomat</w:t>
      </w:r>
      <w:r>
        <w:t xml:space="preserve"> </w:t>
      </w:r>
      <w:r>
        <w:t xml:space="preserve">with the technical knowledge required to expedite visas, permits, and legal documentation for visiting dignitaries and local partners.</w:t>
      </w:r>
    </w:p>
    <w:bookmarkEnd w:id="25"/>
    <w:bookmarkEnd w:id="26"/>
    <w:bookmarkStart w:id="27" w:name="implementation-phase"/>
    <w:p>
      <w:pPr>
        <w:pStyle w:val="Heading2"/>
      </w:pPr>
      <w:r>
        <w:t xml:space="preserve">5. Implementation Phase</w:t>
      </w:r>
    </w:p>
    <w:p>
      <w:pPr>
        <w:pStyle w:val="FirstParagraph"/>
      </w:pPr>
      <w:r>
        <w:t xml:space="preserve">The implementation phase lasted six months. During this period, the mission in Italy Naples hosted three major international cultural summits. The success of these events served as a stress test for the new operational model.</w:t>
      </w:r>
    </w:p>
    <w:p>
      <w:pPr>
        <w:pStyle w:val="BodyText"/>
      </w:pPr>
      <w:r>
        <w:rPr>
          <w:bCs/>
          <w:b/>
        </w:rPr>
        <w:t xml:space="preserve">Milestone 1:</w:t>
      </w:r>
      <w:r>
        <w:t xml:space="preserve"> </w:t>
      </w:r>
      <w:r>
        <w:t xml:space="preserve">Establishment of a liaison office dedicated to interacting with local authorities in Italy Naples. This office acted as a bridge, translating diplomatic requirements into actionable items for local bureaucrats and vice versa.</w:t>
      </w:r>
    </w:p>
    <w:p>
      <w:pPr>
        <w:pStyle w:val="BodyText"/>
      </w:pPr>
      <w:r>
        <w:rPr>
          <w:bCs/>
          <w:b/>
        </w:rPr>
        <w:t xml:space="preserve">Milestone 2:</w:t>
      </w:r>
      <w:r>
        <w:t xml:space="preserve"> </w:t>
      </w:r>
      <w:r>
        <w:t xml:space="preserve">Deployment of digital tools to monitor real-time traffic and security conditions across Italy Naples. This technology allowed the</w:t>
      </w:r>
      <w:r>
        <w:t xml:space="preserve"> </w:t>
      </w:r>
      <w:r>
        <w:rPr>
          <w:bCs/>
          <w:b/>
        </w:rPr>
        <w:t xml:space="preserve">Diplomat</w:t>
      </w:r>
      <w:r>
        <w:t xml:space="preserve">’s team to adjust schedules dynamically, ensuring punctuality and safety despite the unpredictable nature of city life in this region.</w:t>
      </w:r>
    </w:p>
    <w:p>
      <w:pPr>
        <w:pStyle w:val="BodyText"/>
      </w:pPr>
      <w:r>
        <w:rPr>
          <w:bCs/>
          <w:b/>
        </w:rPr>
        <w:t xml:space="preserve">Milestone 3:</w:t>
      </w:r>
      <w:r>
        <w:t xml:space="preserve"> </w:t>
      </w:r>
      <w:r>
        <w:t xml:space="preserve">Creation of a community outreach program aimed at improving public perception of the diplomatic corps within Italy Naples. By engaging with local schools and NGOs, the mission fostered goodwill that proved invaluable during critical negotiations.</w:t>
      </w:r>
    </w:p>
    <w:bookmarkEnd w:id="27"/>
    <w:bookmarkStart w:id="28" w:name="results-and-outcomes"/>
    <w:p>
      <w:pPr>
        <w:pStyle w:val="Heading2"/>
      </w:pPr>
      <w:r>
        <w:t xml:space="preserve">6. Results and Outcomes</w:t>
      </w:r>
    </w:p>
    <w:p>
      <w:pPr>
        <w:pStyle w:val="FirstParagraph"/>
      </w:pPr>
      <w:r>
        <w:t xml:space="preserve">The results of this strategic shift were overwhelmingly positive. The processing time for consular issues in Italy Naples decreased by 30%. More importantly, the quality of partnerships formed with local entities in Italy Naples improved significantly. Local businesses reported higher satisfaction rates when dealing with the diplomatic mission, citing clarity and respect as key factors.</w:t>
      </w:r>
    </w:p>
    <w:p>
      <w:pPr>
        <w:pStyle w:val="BodyText"/>
      </w:pPr>
      <w:r>
        <w:t xml:space="preserve">The</w:t>
      </w:r>
      <w:r>
        <w:t xml:space="preserve"> </w:t>
      </w:r>
      <w:r>
        <w:rPr>
          <w:bCs/>
          <w:b/>
        </w:rPr>
        <w:t xml:space="preserve">Diplomat</w:t>
      </w:r>
      <w:r>
        <w:t xml:space="preserve">’s ability to navigate the complexities of Italy Naples resulted in two successful bilateral agreements that had previously stalled due to procedural misunderstandings. The case study demonstrates that adapting standard diplomatic frameworks to fit the specific context of Italy Naples is not merely beneficial but essential for effective governance and representation.</w:t>
      </w:r>
    </w:p>
    <w:p>
      <w:pPr>
        <w:pStyle w:val="BodyText"/>
      </w:pPr>
      <w:r>
        <w:rPr>
          <w:bCs/>
          <w:b/>
        </w:rPr>
        <w:t xml:space="preserve">Key Takeaway:</w:t>
      </w:r>
      <w:r>
        <w:t xml:space="preserve"> </w:t>
      </w:r>
      <w:r>
        <w:t xml:space="preserve">Success as a Diplomat in Italy Naples depends less on hierarchical authority and more on adaptability, cultural empathy, and logistical precision. The unique character of Italy Naples requires a diplomatic style that is both robust enough to handle security concerns and flexible enough to embrace local customs.</w:t>
      </w:r>
    </w:p>
    <w:bookmarkEnd w:id="28"/>
    <w:bookmarkStart w:id="29" w:name="lessons-learned"/>
    <w:p>
      <w:pPr>
        <w:pStyle w:val="Heading2"/>
      </w:pPr>
      <w:r>
        <w:t xml:space="preserve">7. Lessons Learned</w:t>
      </w:r>
    </w:p>
    <w:p>
      <w:pPr>
        <w:pStyle w:val="FirstParagraph"/>
      </w:pPr>
      <w:r>
        <w:t xml:space="preserve">This case study offers several critical lessons for future diplomatic postings in similar environments:</w:t>
      </w:r>
    </w:p>
    <w:p>
      <w:pPr>
        <w:numPr>
          <w:ilvl w:val="0"/>
          <w:numId w:val="1002"/>
        </w:numPr>
        <w:pStyle w:val="Compact"/>
      </w:pPr>
      <w:r>
        <w:rPr>
          <w:bCs/>
          <w:b/>
        </w:rPr>
        <w:t xml:space="preserve">Cultural Intelligence is Paramount:</w:t>
      </w:r>
      <w:r>
        <w:t xml:space="preserve">A Diplomat must invest time early on to understand the social hierarchies and informal networks that drive decision-making in Italy Naples.</w:t>
      </w:r>
    </w:p>
    <w:p>
      <w:pPr>
        <w:numPr>
          <w:ilvl w:val="0"/>
          <w:numId w:val="1002"/>
        </w:numPr>
        <w:pStyle w:val="Compact"/>
      </w:pPr>
      <w:r>
        <w:rPr>
          <w:bCs/>
          <w:b/>
        </w:rPr>
        <w:t xml:space="preserve">Flexibility Overrides Rigidity:</w:t>
      </w:r>
      <w:r>
        <w:t xml:space="preserve">Rigid adherence to protocol can hinder progress in Italy Naples. Successful Diplomats know when to bend rules informally while maintaining formal integrity.</w:t>
      </w:r>
    </w:p>
    <w:p>
      <w:pPr>
        <w:numPr>
          <w:ilvl w:val="0"/>
          <w:numId w:val="1002"/>
        </w:numPr>
        <w:pStyle w:val="Compact"/>
      </w:pPr>
      <w:r>
        <w:rPr>
          <w:bCs/>
          <w:b/>
        </w:rPr>
        <w:t xml:space="preserve">Local Partnerships are Critical:</w:t>
      </w:r>
      <w:r>
        <w:t xml:space="preserve">In Italy Naples, local partners provide the infrastructure and knowledge base necessary for a Diplomat to function effectively. Building these relationships is as important as international treaty negotiations.</w:t>
      </w:r>
    </w:p>
    <w:bookmarkEnd w:id="29"/>
    <w:bookmarkStart w:id="30" w:name="conclusion"/>
    <w:p>
      <w:pPr>
        <w:pStyle w:val="Heading2"/>
      </w:pPr>
      <w:r>
        <w:t xml:space="preserve">8. Conclusion</w:t>
      </w:r>
    </w:p>
    <w:p>
      <w:pPr>
        <w:pStyle w:val="FirstParagraph"/>
      </w:pPr>
      <w:r>
        <w:t xml:space="preserve">The integration of diplomatic services in Italy Naples represents a complex but rewarding endeavor. By treating the unique challenges of Italy Naples not as obstacles but as factors to be understood and integrated, the Diplomat can achieve significant diplomatic success. The case study concludes that the future of effective diplomacy in this region lies in a model that is deeply rooted in local reality while maintaining international standards.</w:t>
      </w:r>
    </w:p>
    <w:p>
      <w:pPr>
        <w:pStyle w:val="BodyText"/>
      </w:pPr>
      <w:r>
        <w:t xml:space="preserve">For any nation planning to strengthen its presence in Southern Italy, the insights derived from this analysis of Italy Naples provide a vital roadmap. The Diplomat must be seen not just as an outsider, but as an engaged participant in the ongoing story of Italy Naples.</w:t>
      </w:r>
    </w:p>
    <w:p>
      <w:pPr>
        <w:pStyle w:val="BodyText"/>
      </w:pPr>
      <w:r>
        <w:t xml:space="preserve">End of Case Study Document. All references to Diplomat activities and Italy Naples operations are based on simulated operational data for illustrative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Diplomat Services in Italy Naples</dc:title>
  <dc:creator/>
  <dc:language>en</dc:language>
  <cp:keywords/>
  <dcterms:created xsi:type="dcterms:W3CDTF">2026-07-29T10:11:14Z</dcterms:created>
  <dcterms:modified xsi:type="dcterms:W3CDTF">2026-07-29T10:11:14Z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