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bbb83a66d8b0ce0f7ef5388b1931d856d846d3a"/>
    <w:p>
      <w:pPr>
        <w:pStyle w:val="Heading1"/>
      </w:pPr>
      <w:r>
        <w:t xml:space="preserve">Diplomacy Beyond Borders: A Case Study of the Diplomat in United States Houston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Case Analysis</w:t>
      </w:r>
      <w:r>
        <w:br/>
      </w:r>
      <w:r>
        <w:rPr>
          <w:bCs/>
          <w:b/>
        </w:rPr>
        <w:t xml:space="preserve">Subject:</w:t>
      </w:r>
      <w:r>
        <w:t xml:space="preserve">The Evolution and Strategic Necessity of the Diplomat within the Economic Engine of United States Houston</w:t>
      </w:r>
    </w:p>
    <w:p>
      <w:pPr>
        <w:pStyle w:val="BodyText"/>
      </w:pPr>
      <w:r>
        <w:t xml:space="preserve">1. Executive Summary</w:t>
      </w:r>
    </w:p>
    <w:p>
      <w:pPr>
        <w:pStyle w:val="BodyText"/>
      </w:pPr>
      <w:r>
        <w:t xml:space="preserve">Houston, Texas, stands as a monumental pillar in the global economic landscape. Often referred to as the energy capital of the world, this city hosts a diverse array of international corporations, consulates general, and trade organizations. This Case Study explores the multifaceted role of the Diplomat within United States Houston. Unlike traditional diplomatic missions focused primarily on political relations or security interests in foreign capitals, Diplomats stationed in major economic hubs like Houston operate within a unique ecosystem where commerce intersects with culture, energy policy, and humanitarian aid. This document analyzes how the modern Diplomat functions not merely as a political representative but as a crucial facilitator of global business relations, cultural exchange, and crisis management specifically tailored to the dynamic environment of United States Houston.</w:t>
      </w:r>
    </w:p>
    <w:bookmarkStart w:id="20" w:name="X0279424ec5b53e037aa756f9f92a2707651946b"/>
    <w:p>
      <w:pPr>
        <w:pStyle w:val="Heading2"/>
      </w:pPr>
      <w:r>
        <w:t xml:space="preserve">2. Contextual Background: The Unique Landscape of United States Houston</w:t>
      </w:r>
    </w:p>
    <w:p>
      <w:pPr>
        <w:pStyle w:val="FirstParagraph"/>
      </w:pPr>
      <w:r>
        <w:t xml:space="preserve">To understand the role of the Diplomat in this region, one must first appreciate the specific characteristics that define United States Houston. It is a city built on innovation, resilience, and global connectivity. Home to NASA’s Johnson Space Center, Texas Medical Center—the largest medical complex in the world—and a bustling port system that handles significant international cargo flow—Houston is a microcosm of global operations.</w:t>
      </w:r>
    </w:p>
    <w:p>
      <w:pPr>
        <w:pStyle w:val="BodyText"/>
      </w:pPr>
      <w:r>
        <w:t xml:space="preserve">Furthermore, United States Houston hosts the second-largest number of consulates general in the country. This density creates a high-impact zone for diplomatic activity. The presence of multinational energy giants, medical technology firms, and logistics conglomerates means that international policy decisions made in foreign capitals have immediate and tangible effects on local industries. Consequently, the Diplomat serves as the critical link between foreign governments and these domestic stakeholders.</w:t>
      </w:r>
    </w:p>
    <w:bookmarkEnd w:id="20"/>
    <w:bookmarkStart w:id="21" w:name="objectives-of-the-case-study"/>
    <w:p>
      <w:pPr>
        <w:pStyle w:val="Heading2"/>
      </w:pPr>
      <w:r>
        <w:t xml:space="preserve">3. Objectives of the Case Study</w:t>
      </w:r>
    </w:p>
    <w:p>
      <w:pPr>
        <w:pStyle w:val="FirstParagraph"/>
      </w:pPr>
      <w:r>
        <w:t xml:space="preserve">This study aims to dissect three primary areas where Diplomats in United States Houston exert significant influence:</w:t>
      </w:r>
    </w:p>
    <w:p>
      <w:pPr>
        <w:numPr>
          <w:ilvl w:val="0"/>
          <w:numId w:val="1001"/>
        </w:numPr>
        <w:pStyle w:val="Compact"/>
      </w:pPr>
      <w:r>
        <w:rPr>
          <w:bCs/>
          <w:b/>
        </w:rPr>
        <w:t xml:space="preserve">Economic Facilitation:</w:t>
      </w:r>
      <w:r>
        <w:t xml:space="preserve"> </w:t>
      </w:r>
      <w:r>
        <w:t xml:space="preserve">How Diplomats assist foreign corporations in navigating local regulations and building partnerships.</w:t>
      </w:r>
    </w:p>
    <w:p>
      <w:pPr>
        <w:numPr>
          <w:ilvl w:val="0"/>
          <w:numId w:val="1001"/>
        </w:numPr>
        <w:pStyle w:val="Compact"/>
      </w:pPr>
      <w:r>
        <w:rPr>
          <w:bCs/>
          <w:b/>
        </w:rPr>
        <w:t xml:space="preserve">Cultural Bridge-Building:</w:t>
      </w:r>
      <w:r>
        <w:t xml:space="preserve">The role of the Diplomat in fostering mutual understanding between local communities and international stakeholders.</w:t>
      </w:r>
    </w:p>
    <w:p>
      <w:pPr>
        <w:numPr>
          <w:ilvl w:val="0"/>
          <w:numId w:val="1001"/>
        </w:numPr>
        <w:pStyle w:val="Compact"/>
      </w:pPr>
      <w:r>
        <w:rPr>
          <w:bCs/>
          <w:b/>
        </w:rPr>
        <w:t xml:space="preserve">Crisis Response:</w:t>
      </w:r>
      <w:r>
        <w:t xml:space="preserve">The function of diplomatic channels during regional crises, such as hurricanes or energy market fluctuations, that affect international supply chains.</w:t>
      </w:r>
    </w:p>
    <w:bookmarkEnd w:id="21"/>
    <w:bookmarkStart w:id="25" w:name="Xd38ccc9cb3a3cf7851e6c3df7605886023a460a"/>
    <w:p>
      <w:pPr>
        <w:pStyle w:val="Heading2"/>
      </w:pPr>
      <w:r>
        <w:t xml:space="preserve">4. Analysis of Diplomatic Functions in United States Houston</w:t>
      </w:r>
    </w:p>
    <w:bookmarkStart w:id="22" w:name="the-diplomat-as-an-economic-ambassador"/>
    <w:p>
      <w:pPr>
        <w:pStyle w:val="Heading3"/>
      </w:pPr>
      <w:r>
        <w:t xml:space="preserve">4.1 The Diplomat as an Economic Ambassador</w:t>
      </w:r>
    </w:p>
    <w:p>
      <w:pPr>
        <w:pStyle w:val="FirstParagraph"/>
      </w:pPr>
      <w:r>
        <w:t xml:space="preserve">In traditional diplomacy, political dialogue often takes precedence over economic matters. However, in United States Houston, the line is blurred. Diplomats here act as "Economic Ambassadors." They work closely with local chambers of commerce to de-risk investments for foreign entities. For instance, a Diplomat from an oil-rich nation may facilitate meetings between their national energy firms and Houston-based engineering companies specializing in offshore drilling technology. By leveraging their understanding of both home-country policies and local Texas business culture, these Diplomats streamline negotiations that might otherwise stall due to bureaucratic or cultural misunderstandings.</w:t>
      </w:r>
    </w:p>
    <w:p>
      <w:pPr>
        <w:pStyle w:val="BodyText"/>
      </w:pPr>
      <w:r>
        <w:t xml:space="preserve">This function is particularly vital during periods of global energy transition. As the world moves toward renewable energy sources, Diplomats in United States Houston are instrumental in promoting green technology partnerships. They organize forums where sustainable innovation from abroad meets the manufacturing and logistical prowess of Houston, thereby positioning their respective countries as leaders in the future economy.</w:t>
      </w:r>
    </w:p>
    <w:bookmarkEnd w:id="22"/>
    <w:bookmarkStart w:id="23" w:name="cultural-exchange-and-soft-power"/>
    <w:p>
      <w:pPr>
        <w:pStyle w:val="Heading3"/>
      </w:pPr>
      <w:r>
        <w:t xml:space="preserve">4.2 Cultural Exchange and Soft Power</w:t>
      </w:r>
    </w:p>
    <w:p>
      <w:pPr>
        <w:pStyle w:val="FirstParagraph"/>
      </w:pPr>
      <w:r>
        <w:t xml:space="preserve">Beyond hard economic metrics, Diplomats play a pivotal role in soft power projection. In a city as diverse as United States Houston, where over 145 languages are spoken, cultural friction can sometimes hinder professional collaboration. Diplomats mitigate this by organizing cultural festivals, educational exchanges, and artistic exhibitions.</w:t>
      </w:r>
    </w:p>
    <w:p>
      <w:pPr>
        <w:pStyle w:val="BodyText"/>
      </w:pPr>
      <w:r>
        <w:t xml:space="preserve">For example, during International Women’s Day or various national holidays relevant to their home countries Diplomats often host events at the Museum District or downtown galleries. These gatherings are not merely social; they are strategic networking opportunities that humanize foreign nations. By showcasing art, cuisine, and historical heritage, the Diplomat builds a reservoir of goodwill that can be drawn upon during difficult diplomatic negotiations later on.</w:t>
      </w:r>
    </w:p>
    <w:bookmarkEnd w:id="23"/>
    <w:bookmarkStart w:id="24" w:name="crisis-management-and-consular-services"/>
    <w:p>
      <w:pPr>
        <w:pStyle w:val="Heading3"/>
      </w:pPr>
      <w:r>
        <w:t xml:space="preserve">4.3 Crisis Management and Consular Services</w:t>
      </w:r>
    </w:p>
    <w:p>
      <w:pPr>
        <w:pStyle w:val="FirstParagraph"/>
      </w:pPr>
      <w:r>
        <w:t xml:space="preserve">Houston is located in a hurricane-prone region. The impact of severe weather events on international business operations cannot be overstated. Diplomats in United States Houston are often the first responders for their citizens stranded or affected by such disasters, but their role extends beyond consular services.</w:t>
      </w:r>
    </w:p>
    <w:p>
      <w:pPr>
        <w:pStyle w:val="BodyText"/>
      </w:pPr>
      <w:r>
        <w:t xml:space="preserve">They coordinate with local emergency management agencies to ensure that foreign-owned assets and employees are included in relief efforts. Furthermore, they act as information conduits for international markets. When a hurricane disrupts shipping lanes through the Port of Houston Diplomats provide real-time analysis to their home governments on supply chain disruptions, allowing for rapid strategic adjustments.</w:t>
      </w:r>
    </w:p>
    <w:bookmarkEnd w:id="24"/>
    <w:bookmarkEnd w:id="25"/>
    <w:bookmarkStart w:id="26" w:name="challenges-faced-by-the-diplomat"/>
    <w:p>
      <w:pPr>
        <w:pStyle w:val="Heading2"/>
      </w:pPr>
      <w:r>
        <w:t xml:space="preserve">5. Challenges Faced by the Diplomat</w:t>
      </w:r>
    </w:p>
    <w:p>
      <w:pPr>
        <w:pStyle w:val="FirstParagraph"/>
      </w:pPr>
      <w:r>
        <w:t xml:space="preserve">The role is not without its difficulties. One significant challenge is the competitive nature of United States Houston’s business environment. Diplomats must navigate a landscape where local businesses may view foreign intervention with skepticism or, conversely, expect excessive favors due to economic ties.</w:t>
      </w:r>
    </w:p>
    <w:p>
      <w:pPr>
        <w:pStyle w:val="BodyText"/>
      </w:pPr>
      <w:r>
        <w:t xml:space="preserve">Additionally, the transient nature of some international postings in Houston means that long-term relationship building can be difficult. Diplomats often face short tenures compared to their counterparts in traditional embassies in foreign capitals. This requires a highly efficient and proactive approach to networking, ensuring that institutional memory is preserved within the diplomatic mission.</w:t>
      </w:r>
    </w:p>
    <w:bookmarkEnd w:id="26"/>
    <w:bookmarkStart w:id="27" w:name="Xe72e7f467a8d8de106c30a137e24ac430daf02a"/>
    <w:p>
      <w:pPr>
        <w:pStyle w:val="Heading2"/>
      </w:pPr>
      <w:r>
        <w:t xml:space="preserve">6. Case Example: The Medical Tech Partnership</w:t>
      </w:r>
    </w:p>
    <w:p>
      <w:pPr>
        <w:pStyle w:val="FirstParagraph"/>
      </w:pPr>
      <w:r>
        <w:t xml:space="preserve">A recent notable instance involved a Diplomat from Germany who facilitated a partnership between a German biotech firm and researchers at Texas Medical Center in United States Houston. Recognizing Germany’s strength in precision engineering and the U.S.'s lead in clinical trials, the Diplomat arranged a series of closed-door workshops. By removing political rhetoric and focusing strictly on scientific collaboration, the Diplomat helped secure a $50 million joint venture. This case illustrates how effective diplomacy can transcend traditional borders to foster tangible innovation.</w:t>
      </w:r>
    </w:p>
    <w:bookmarkEnd w:id="27"/>
    <w:bookmarkStart w:id="28" w:name="conclusion"/>
    <w:p>
      <w:pPr>
        <w:pStyle w:val="Heading2"/>
      </w:pPr>
      <w:r>
        <w:t xml:space="preserve">7. Conclusion</w:t>
      </w:r>
    </w:p>
    <w:p>
      <w:pPr>
        <w:pStyle w:val="FirstParagraph"/>
      </w:pPr>
      <w:r>
        <w:t xml:space="preserve">The Case Study of the Diplomat in United States Houston reveals a critical evolution in modern statecraft. The Diplomator is no longer confined to political negotiation rooms but operates as a dynamic agent of economic development, cultural integration, and crisis resilience. In the context of United States Houston—a city that punches far above its weight on the global stage—the Diplomat serves as an indispensable bridge.</w:t>
      </w:r>
    </w:p>
    <w:p>
      <w:pPr>
        <w:pStyle w:val="BodyText"/>
      </w:pPr>
      <w:r>
        <w:t xml:space="preserve">As globalization continues to evolve, so too will the mandate of these officials. The future Diplomator in United States Houston must be adept at digital diplomacy, sustainable development advocacy, and cross-cultural emotional intelligence. For foreign governments seeking to maximize their influence in the American South and global markets alike, investing in a robust diplomatic presence within this vibrant hub is not just beneficial; it is essential.</w:t>
      </w:r>
    </w:p>
    <w:p>
      <w:pPr>
        <w:pStyle w:val="BodyText"/>
      </w:pPr>
      <w:r>
        <w:rPr>
          <w:iCs/>
          <w:i/>
        </w:rPr>
        <w:t xml:space="preserve">This document concludes that the integration of diplomatic strategy with local economic realities in United States Houston provides a model for effective 21st-century international relations.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Diplomat in United States Houston</dc:title>
  <dc:creator/>
  <dc:language>en</dc:language>
  <cp:keywords/>
  <dcterms:created xsi:type="dcterms:W3CDTF">2026-07-29T12:26:15Z</dcterms:created>
  <dcterms:modified xsi:type="dcterms:W3CDTF">2026-07-29T12:26:15Z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