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Italy</w:t>
      </w:r>
      <w:r>
        <w:t xml:space="preserve"> </w:t>
      </w:r>
      <w:r>
        <w:t xml:space="preserve">Naples</w:t>
      </w:r>
    </w:p>
    <w:bookmarkStart w:id="31" w:name="X05a7e5f8ae76db2ad21e9c780ce9e570aaeaf0c"/>
    <w:p>
      <w:pPr>
        <w:pStyle w:val="Heading1"/>
      </w:pPr>
      <w:r>
        <w:t xml:space="preserve">A Comprehensive Case Study: The Doctor General Practitioner in Italy Naples</w:t>
      </w:r>
    </w:p>
    <w:p>
      <w:pPr>
        <w:pStyle w:val="FirstParagraph"/>
      </w:pPr>
      <w:r>
        <w:rPr>
          <w:bCs/>
          <w:b/>
        </w:rPr>
        <w:t xml:space="preserve">Date:</w:t>
      </w:r>
      <w:r>
        <w:t xml:space="preserve"> </w:t>
      </w:r>
      <w:r>
        <w:t xml:space="preserve">October 2023</w:t>
      </w:r>
      <w:r>
        <w:br/>
      </w:r>
      <w:r>
        <w:rPr>
          <w:bCs/>
          <w:b/>
        </w:rPr>
        <w:t xml:space="preserve">Status:</w:t>
      </w:r>
      <w:r>
        <w:t xml:space="preserve"> </w:t>
      </w:r>
      <w:r>
        <w:rPr>
          <w:bCs/>
          <w:b/>
        </w:rPr>
        <w:t xml:space="preserve">Region Focus:</w:t>
      </w:r>
    </w:p>
    <w:bookmarkStart w:id="20" w:name="executive-summary"/>
    <w:p>
      <w:pPr>
        <w:pStyle w:val="Heading2"/>
      </w:pPr>
      <w:r>
        <w:t xml:space="preserve">Executive Summary</w:t>
      </w:r>
    </w:p>
    <w:p>
      <w:pPr>
        <w:pStyle w:val="FirstParagraph"/>
      </w:pPr>
      <w:r>
        <w:t xml:space="preserve">The Italian National Health Service (</w:t>
      </w:r>
      <w:r>
        <w:rPr>
          <w:iCs/>
          <w:i/>
        </w:rPr>
        <w:t xml:space="preserve">Servizio Sanitario Nazionale</w:t>
      </w:r>
      <w:r>
        <w:t xml:space="preserve">, or SSN) is widely recognized as one of the most comprehensive public healthcare systems in Europe. At its core lies a pivotal figure: the</w:t>
      </w:r>
      <w:r>
        <w:t xml:space="preserve"> </w:t>
      </w:r>
      <w:r>
        <w:rPr>
          <w:bCs/>
          <w:b/>
        </w:rPr>
        <w:t xml:space="preserve">Doctor General Practitioner</w:t>
      </w:r>
      <w:r>
        <w:t xml:space="preserve">. This document explores the specific dynamics, challenges, and successes associated with this role within</w:t>
      </w:r>
      <w:r>
        <w:t xml:space="preserve"> </w:t>
      </w:r>
      <w:r>
        <w:rPr>
          <w:bCs/>
          <w:b/>
        </w:rPr>
        <w:t xml:space="preserve">Italy Naples</w:t>
      </w:r>
      <w:r>
        <w:t xml:space="preserve">. While general practitioners across Italy share common duties defined by national law and regional agreements with the National Union of General Practitioners (NPGI), the context of</w:t>
      </w:r>
      <w:r>
        <w:t xml:space="preserve"> </w:t>
      </w:r>
      <w:r>
        <w:rPr>
          <w:iCs/>
          <w:i/>
        </w:rPr>
        <w:t xml:space="preserve">Naples introduces unique demographic, socioeconomic, and infrastructural variables.</w:t>
      </w:r>
      <w:r>
        <w:t xml:space="preserve"> </w:t>
      </w:r>
      <w:r>
        <w:t xml:space="preserve">This case study examines how a Doctor General Practitioner operates within this vibrant but complex Mediterranean metropolis.</w:t>
      </w:r>
    </w:p>
    <w:bookmarkEnd w:id="20"/>
    <w:bookmarkStart w:id="21" w:name="introduction-the-pillar-of-primary-care"/>
    <w:p>
      <w:pPr>
        <w:pStyle w:val="Heading2"/>
      </w:pPr>
      <w:r>
        <w:t xml:space="preserve">1. Introduction: The Pillar of Primary Care</w:t>
      </w:r>
    </w:p>
    <w:p>
      <w:pPr>
        <w:pStyle w:val="FirstParagraph"/>
      </w:pPr>
      <w:r>
        <w:t xml:space="preserve">In Italy, access to hospital care is gated by the primary care system. The</w:t>
      </w:r>
      <w:r>
        <w:t xml:space="preserve"> </w:t>
      </w:r>
      <w:r>
        <w:rPr>
          <w:bCs/>
          <w:b/>
        </w:rPr>
        <w:t xml:space="preserve">Doctor General Practitioner</w:t>
      </w:r>
      <w:r>
        <w:t xml:space="preserve">, often referred to locally as a "Medico di Famiglia," serves as the first point of contact for patients and the coordinator of their ongoing medical journey. This gatekeeping function is crucial for managing healthcare costs and ensuring that specialist resources are utilized effectively.</w:t>
      </w:r>
    </w:p>
    <w:p>
      <w:pPr>
        <w:pStyle w:val="BodyText"/>
      </w:pPr>
      <w:r>
        <w:t xml:space="preserve">Naples, the capital of the Campania region, presents a distinct landscape. With a population exceeding three million in its metropolitan area, high urban density, and significant socio-economic disparities compared to Northern Italy, the practice of family medicine here is both demanding and deeply rooted in community trust. For any healthcare observer or policy maker understanding</w:t>
      </w:r>
      <w:r>
        <w:t xml:space="preserve"> </w:t>
      </w:r>
      <w:r>
        <w:rPr>
          <w:bCs/>
          <w:b/>
        </w:rPr>
        <w:t xml:space="preserve">Italy Naples</w:t>
      </w:r>
      <w:r>
        <w:t xml:space="preserve">, the Doctor General Practitioner is not merely a clinician but a social anchor.</w:t>
      </w:r>
    </w:p>
    <w:bookmarkEnd w:id="21"/>
    <w:bookmarkStart w:id="22" w:name="X6a0533167bf415edfe9d89942c19722d3b45f86"/>
    <w:p>
      <w:pPr>
        <w:pStyle w:val="Heading2"/>
      </w:pPr>
      <w:r>
        <w:t xml:space="preserve">2. The Professional Landscape: Qualifications and Agreements</w:t>
      </w:r>
    </w:p>
    <w:p>
      <w:pPr>
        <w:pStyle w:val="FirstParagraph"/>
      </w:pPr>
      <w:r>
        <w:t xml:space="preserve">To practice as a Doctor General Practitioner in</w:t>
      </w:r>
      <w:r>
        <w:t xml:space="preserve"> </w:t>
      </w:r>
      <w:r>
        <w:rPr>
          <w:bCs/>
          <w:b/>
        </w:rPr>
        <w:t xml:space="preserve">Italy Naples</w:t>
      </w:r>
      <w:r>
        <w:t xml:space="preserve">, medical doctors must undergo specific post-graduate training known as "Specializzazione in Medicina Generale." This involves rigorous theoretical and practical exams that grant them the status of full partners with the Regional Health Authority (ARS Campania). Unlike private practitioners who operate solely on fee-for-service models, these Doctors General Practitioners operate under a global budget agreement. They receive a fixed monthly payment per registered patient, regardless of how many times that patient visits. This model incentivizes prevention and efficient management over volume-based billing.</w:t>
      </w:r>
    </w:p>
    <w:p>
      <w:pPr>
        <w:pStyle w:val="BodyText"/>
      </w:pPr>
      <w:r>
        <w:t xml:space="preserve">In</w:t>
      </w:r>
      <w:r>
        <w:t xml:space="preserve"> </w:t>
      </w:r>
      <w:r>
        <w:rPr>
          <w:iCs/>
          <w:i/>
        </w:rPr>
        <w:t xml:space="preserve">Naples</w:t>
      </w:r>
      <w:r>
        <w:t xml:space="preserve">, this system faces additional scrutiny due to the high prevalence of chronic diseases such as hypertension, diabetes, and cardiovascular conditions. The Doctor General Practitioner must therefore balance clinical excellence with cost-effective resource allocation.</w:t>
      </w:r>
    </w:p>
    <w:bookmarkEnd w:id="22"/>
    <w:bookmarkStart w:id="26" w:name="X88c336cc65009ac0f319d6a3c7be8dfe7605669"/>
    <w:p>
      <w:pPr>
        <w:pStyle w:val="Heading2"/>
      </w:pPr>
      <w:r>
        <w:t xml:space="preserve">3. Contextual Analysis: Challenges Specific to Naples</w:t>
      </w:r>
    </w:p>
    <w:bookmarkStart w:id="23" w:name="Xff7260615009be99bd0a20cf717a99ea2ea7055"/>
    <w:p>
      <w:pPr>
        <w:pStyle w:val="Heading3"/>
      </w:pPr>
      <w:r>
        <w:t xml:space="preserve">A. Demographic Pressures and Aging Population</w:t>
      </w:r>
    </w:p>
    <w:p>
      <w:pPr>
        <w:pStyle w:val="FirstParagraph"/>
      </w:pPr>
      <w:r>
        <w:rPr>
          <w:bCs/>
          <w:b/>
        </w:rPr>
        <w:t xml:space="preserve">Naples</w:t>
      </w:r>
      <w:r>
        <w:t xml:space="preserve">, like much of Southern Italy, is experiencing an aging demographic shift. Many elderly residents live alone in historic, often non-elevator-accessible apartments (*palazzi* built in the 19th century). The Doctor General Practitioner must navigate logistical hurdles to provide home visits (*visite domiciliari*) for bedridden patients. This requires extensive coordination with local nursing teams and emergency services (118).</w:t>
      </w:r>
    </w:p>
    <w:bookmarkEnd w:id="23"/>
    <w:bookmarkStart w:id="24" w:name="b.-socioeconomic-disparities"/>
    <w:p>
      <w:pPr>
        <w:pStyle w:val="Heading3"/>
      </w:pPr>
      <w:r>
        <w:t xml:space="preserve">B. Socioeconomic Disparities</w:t>
      </w:r>
    </w:p>
    <w:p>
      <w:pPr>
        <w:pStyle w:val="FirstParagraph"/>
      </w:pPr>
      <w:r>
        <w:t xml:space="preserve">The socio-economic gap between affluent areas like Posillipo and underserved neighborhoods such as Sanità or Secondigliano is stark. In poorer districts, the Doctor General Practitioner often acts as a social worker, addressing issues related to housing insecurity, lack of nutrition, and limited health literacy. Trust building in these communities is paramount; a patient's willingness to seek care early depends heavily on their personal relationship with their GP.</w:t>
      </w:r>
    </w:p>
    <w:bookmarkEnd w:id="24"/>
    <w:bookmarkStart w:id="25" w:name="c.-infrastructure-and-urban-density"/>
    <w:p>
      <w:pPr>
        <w:pStyle w:val="Heading3"/>
      </w:pPr>
      <w:r>
        <w:t xml:space="preserve">C. Infrastructure and Urban Density</w:t>
      </w:r>
    </w:p>
    <w:p>
      <w:pPr>
        <w:pStyle w:val="FirstParagraph"/>
      </w:pPr>
      <w:r>
        <w:t xml:space="preserve">Traffic congestion in</w:t>
      </w:r>
      <w:r>
        <w:t xml:space="preserve"> </w:t>
      </w:r>
      <w:r>
        <w:rPr>
          <w:bCs/>
          <w:b/>
        </w:rPr>
        <w:t xml:space="preserve">Naples</w:t>
      </w:r>
      <w:r>
        <w:t xml:space="preserve"> </w:t>
      </w:r>
      <w:r>
        <w:t xml:space="preserve">is legendary, significantly impacting the time doctors spend traveling between home visits. Furthermore, many medical practices (*ambulatori*) are located in older buildings that may lack modern accessibility features or digital infrastructure compared to those in Milan or Rome. This necessitates a high degree of adaptability from the Doctor General Practitioner.</w:t>
      </w:r>
    </w:p>
    <w:bookmarkEnd w:id="25"/>
    <w:bookmarkEnd w:id="26"/>
    <w:bookmarkStart w:id="27" w:name="the-patient-journey-a-day-in-the-life"/>
    <w:p>
      <w:pPr>
        <w:pStyle w:val="Heading2"/>
      </w:pPr>
      <w:r>
        <w:t xml:space="preserve">4. The Patient Journey: A Day in the Life</w:t>
      </w:r>
    </w:p>
    <w:p>
      <w:pPr>
        <w:pStyle w:val="FirstParagraph"/>
      </w:pPr>
      <w:r>
        <w:t xml:space="preserve">To understand the role of a Doctor General Practitioner, one must observe their daily routine in</w:t>
      </w:r>
      <w:r>
        <w:t xml:space="preserve"> </w:t>
      </w:r>
      <w:r>
        <w:rPr>
          <w:iCs/>
          <w:i/>
        </w:rPr>
        <w:t xml:space="preserve">Naples</w:t>
      </w:r>
      <w:r>
        <w:t xml:space="preserve">.</w:t>
      </w:r>
    </w:p>
    <w:p>
      <w:pPr>
        <w:pStyle w:val="BodyText"/>
      </w:pPr>
      <w:r>
        <w:rPr>
          <w:bCs/>
          <w:b/>
        </w:rPr>
        <w:t xml:space="preserve">Morning Routine:</w:t>
      </w:r>
      <w:r>
        <w:t xml:space="preserve"> </w:t>
      </w:r>
      <w:r>
        <w:t xml:space="preserve">Most GPs operate from small clinics or shared offices (*ambulatori di gruppo*). Patients typically arrive without appointments, leading to long waiting rooms. The Doctor must triage patients efficiently, distinguishing between acute cases requiring immediate attention and chronic follow-ups.</w:t>
      </w:r>
    </w:p>
    <w:p>
      <w:pPr>
        <w:pStyle w:val="BodyText"/>
      </w:pPr>
      <w:r>
        <w:rPr>
          <w:bCs/>
          <w:b/>
        </w:rPr>
        <w:t xml:space="preserve">Territorial Visits:</w:t>
      </w:r>
      <w:r>
        <w:t xml:space="preserve"> </w:t>
      </w:r>
      <w:r>
        <w:t xml:space="preserve">Midday is often reserved for home visits. In</w:t>
      </w:r>
      <w:r>
        <w:t xml:space="preserve"> </w:t>
      </w:r>
      <w:r>
        <w:rPr>
          <w:iCs/>
          <w:i/>
        </w:rPr>
        <w:t xml:space="preserve">Naples</w:t>
      </w:r>
      <w:r>
        <w:t xml:space="preserve">, these visits are not just medical procedures; they are intimate encounters into the patient's living environment. For an elderly patient in a cramped apartment, the GP might assess fall risks, review medication adherence, or provide emotional support.</w:t>
      </w:r>
    </w:p>
    <w:p>
      <w:pPr>
        <w:pStyle w:val="BodyText"/>
      </w:pPr>
      <w:r>
        <w:rPr>
          <w:bCs/>
          <w:b/>
        </w:rPr>
        <w:t xml:space="preserve">Afternoon Continuity:</w:t>
      </w:r>
      <w:r>
        <w:t xml:space="preserve"> </w:t>
      </w:r>
      <w:r>
        <w:t xml:space="preserve">The afternoon involves administrative duties: updating electronic health records (*Fascicolo Sanitario Elettronico*), prescribing medications that are partially covered by the public system, and coordinating referrals to specialists within the regional network.</w:t>
      </w:r>
    </w:p>
    <w:bookmarkEnd w:id="27"/>
    <w:bookmarkStart w:id="28" w:name="X17d743365b7adadbd86e9c8e81fac7f81ab4615"/>
    <w:p>
      <w:pPr>
        <w:pStyle w:val="Heading2"/>
      </w:pPr>
      <w:r>
        <w:t xml:space="preserve">5. Case Example: Managing Chronic Care in an Urban Setting</w:t>
      </w:r>
    </w:p>
    <w:p>
      <w:pPr>
        <w:pStyle w:val="FirstParagraph"/>
      </w:pPr>
      <w:r>
        <w:rPr>
          <w:bCs/>
          <w:b/>
        </w:rPr>
        <w:t xml:space="preserve">Patient Profile:</w:t>
      </w:r>
      <w:r>
        <w:t xml:space="preserve"> </w:t>
      </w:r>
      <w:r>
        <w:t xml:space="preserve">Giovanni, a 72-year-old retired dockworker living in the Quartieri Spagnoli area of</w:t>
      </w:r>
      <w:r>
        <w:t xml:space="preserve"> </w:t>
      </w:r>
      <w:r>
        <w:rPr>
          <w:iCs/>
          <w:i/>
        </w:rPr>
        <w:t xml:space="preserve">Naples</w:t>
      </w:r>
      <w:r>
        <w:t xml:space="preserve">.</w:t>
      </w:r>
    </w:p>
    <w:p>
      <w:pPr>
        <w:pStyle w:val="BodyText"/>
      </w:pPr>
      <w:r>
        <w:rPr>
          <w:bCs/>
          <w:b/>
        </w:rPr>
        <w:t xml:space="preserve">Clinical Picture:</w:t>
      </w:r>
      <w:r>
        <w:t xml:space="preserve"> </w:t>
      </w:r>
      <w:r>
        <w:t xml:space="preserve">Giovanni suffers from Type 2 diabetes and hypertension. He has limited mobility due to arthritis and lives alone since his wife’s passing.</w:t>
      </w:r>
    </w:p>
    <w:p>
      <w:pPr>
        <w:pStyle w:val="BodyText"/>
      </w:pPr>
      <w:r>
        <w:rPr>
          <w:bCs/>
          <w:b/>
        </w:rPr>
        <w:t xml:space="preserve">The GP’s Role:</w:t>
      </w:r>
    </w:p>
    <w:p>
      <w:pPr>
        <w:numPr>
          <w:ilvl w:val="0"/>
          <w:numId w:val="1001"/>
        </w:numPr>
        <w:pStyle w:val="Compact"/>
      </w:pPr>
      <w:r>
        <w:rPr>
          <w:bCs/>
          <w:b/>
        </w:rPr>
        <w:t xml:space="preserve">Routine Monitoring:</w:t>
      </w:r>
      <w:r>
        <w:t xml:space="preserve"> </w:t>
      </w:r>
      <w:r>
        <w:t xml:space="preserve">The Doctor General Practitioner conducts regular blood pressure checks and HbA1c monitoring during weekly visits. Because Giovanni struggles with complex dietary changes, the GP focuses on realistic, culturally appropriate nutritional advice rather than strict medical jargon.</w:t>
      </w:r>
    </w:p>
    <w:p>
      <w:pPr>
        <w:numPr>
          <w:ilvl w:val="0"/>
          <w:numId w:val="1001"/>
        </w:numPr>
        <w:pStyle w:val="Compact"/>
      </w:pPr>
      <w:r>
        <w:rPr>
          <w:bCs/>
          <w:b/>
        </w:rPr>
        <w:t xml:space="preserve">Social Coordination:</w:t>
      </w:r>
      <w:r>
        <w:t xml:space="preserve"> </w:t>
      </w:r>
      <w:r>
        <w:t xml:space="preserve">Recognizing signs of isolation, the GP coordinates with local social services to provide a weekly meal delivery service (*Consegna a Domicilio*). This holistic approach addresses health determinants beyond biology.</w:t>
      </w:r>
    </w:p>
    <w:p>
      <w:pPr>
        <w:numPr>
          <w:ilvl w:val="0"/>
          <w:numId w:val="1001"/>
        </w:numPr>
        <w:pStyle w:val="Compact"/>
      </w:pPr>
      <w:r>
        <w:rPr>
          <w:bCs/>
          <w:b/>
        </w:rPr>
        <w:t xml:space="preserve">Tech Integration:</w:t>
      </w:r>
      <w:r>
        <w:t xml:space="preserve"> </w:t>
      </w:r>
      <w:r>
        <w:t xml:space="preserve">To combat Giovanni’s reluctance to travel, the GP utilizes telemedicine tools where possible. While smartphone literacy is low among his demographic, the GP involves Giovanni’s distant nephew in Boston via video call to ensure medication compliance.</w:t>
      </w:r>
    </w:p>
    <w:p>
      <w:pPr>
        <w:pStyle w:val="FirstParagraph"/>
      </w:pPr>
      <w:r>
        <w:t xml:space="preserve">This case illustrates how a Doctor General Practitioner in</w:t>
      </w:r>
      <w:r>
        <w:t xml:space="preserve"> </w:t>
      </w:r>
      <w:r>
        <w:rPr>
          <w:bCs/>
          <w:b/>
        </w:rPr>
        <w:t xml:space="preserve">Naples</w:t>
      </w:r>
      <w:r>
        <w:t xml:space="preserve"> </w:t>
      </w:r>
      <w:r>
        <w:t xml:space="preserve">must blend traditional bedside manner with social advocacy and technological adaptation.</w:t>
      </w:r>
    </w:p>
    <w:bookmarkEnd w:id="28"/>
    <w:bookmarkStart w:id="29" w:name="current-initiatives-and-future-outlook"/>
    <w:p>
      <w:pPr>
        <w:pStyle w:val="Heading2"/>
      </w:pPr>
      <w:r>
        <w:t xml:space="preserve">6. Current Initiatives and Future Outlook</w:t>
      </w:r>
    </w:p>
    <w:p>
      <w:pPr>
        <w:pStyle w:val="FirstParagraph"/>
      </w:pPr>
      <w:r>
        <w:t xml:space="preserve">The healthcare landscape in</w:t>
      </w:r>
      <w:r>
        <w:t xml:space="preserve"> </w:t>
      </w:r>
      <w:r>
        <w:rPr>
          <w:iCs/>
          <w:i/>
        </w:rPr>
        <w:t xml:space="preserve">Naples</w:t>
      </w:r>
      <w:r>
        <w:t xml:space="preserve"> </w:t>
      </w:r>
      <w:r>
        <w:t xml:space="preserve">is evolving. Recent initiatives by the Campania Region aim to strengthen Primary Care through the creation of "Community Health Houses" (</w:t>
      </w:r>
      <w:r>
        <w:rPr>
          <w:iCs/>
          <w:i/>
        </w:rPr>
        <w:t xml:space="preserve">Case della Comunità</w:t>
      </w:r>
      <w:r>
        <w:t xml:space="preserve">). These facilities are designed to co-locate GPs, pediatricians, nurses, and social workers under one roof.</w:t>
      </w:r>
    </w:p>
    <w:p>
      <w:pPr>
        <w:pStyle w:val="BodyText"/>
      </w:pPr>
      <w:r>
        <w:t xml:space="preserve">For Doctors General Practitioners in</w:t>
      </w:r>
      <w:r>
        <w:t xml:space="preserve"> </w:t>
      </w:r>
      <w:r>
        <w:rPr>
          <w:bCs/>
          <w:b/>
        </w:rPr>
        <w:t xml:space="preserve">Naples</w:t>
      </w:r>
      <w:r>
        <w:t xml:space="preserve">, this represents a shift from isolated practices to integrated team-based care. The goal is to reduce hospital admissions for chronic conditions by catching complications earlier. Furthermore, there is a push towards greater digitalization, including the use of AI-assisted diagnostic tools to support GPs in detecting early signs of cancer or cardiovascular events.</w:t>
      </w:r>
    </w:p>
    <w:bookmarkEnd w:id="29"/>
    <w:bookmarkStart w:id="30" w:name="conclusion"/>
    <w:p>
      <w:pPr>
        <w:pStyle w:val="Heading2"/>
      </w:pPr>
      <w:r>
        <w:t xml:space="preserve">7. Conclusion</w:t>
      </w:r>
    </w:p>
    <w:p>
      <w:pPr>
        <w:pStyle w:val="FirstParagraph"/>
      </w:pPr>
      <w:r>
        <w:t xml:space="preserve">The Doctor General Practitioner in</w:t>
      </w:r>
      <w:r>
        <w:t xml:space="preserve"> </w:t>
      </w:r>
      <w:r>
        <w:rPr>
          <w:bCs/>
          <w:b/>
        </w:rPr>
        <w:t xml:space="preserve">Naples</w:t>
      </w:r>
      <w:r>
        <w:t xml:space="preserve">, Italy, operates at the intersection of rigorous medical science and deep community engagement. While they share the same national framework as their counterparts elsewhere in Italy, the realities of life in</w:t>
      </w:r>
      <w:r>
        <w:t xml:space="preserve"> </w:t>
      </w:r>
      <w:r>
        <w:rPr>
          <w:iCs/>
          <w:i/>
        </w:rPr>
        <w:t xml:space="preserve">Naples</w:t>
      </w:r>
      <w:r>
        <w:t xml:space="preserve">—from its historic urban fabric to its complex social dynamics—shape their practice uniquely.</w:t>
      </w:r>
    </w:p>
    <w:p>
      <w:pPr>
        <w:pStyle w:val="BodyText"/>
      </w:pPr>
      <w:r>
        <w:t xml:space="preserve">This case study highlights that effective primary care in this region cannot rely on clinical skills alone. It requires empathy, logistical resilience, and a strong understanding of the local socio-economic context. As</w:t>
      </w:r>
      <w:r>
        <w:t xml:space="preserve"> </w:t>
      </w:r>
      <w:r>
        <w:rPr>
          <w:bCs/>
          <w:b/>
        </w:rPr>
        <w:t xml:space="preserve">Naples</w:t>
      </w:r>
      <w:r>
        <w:t xml:space="preserve"> </w:t>
      </w:r>
      <w:r>
        <w:t xml:space="preserve">continues to modernize its healthcare infrastructure, the role of the Doctor General Practitioner remains central to ensuring equitable health outcomes for all residents. Strengthening this primary care pillar is essential not only for improving individual patient lives but also for sustaining the viability of the broader Italian National Health Service.</w:t>
      </w:r>
    </w:p>
    <w:p>
      <w:pPr>
        <w:pStyle w:val="BodyText"/>
      </w:pPr>
      <w:r>
        <w:rPr>
          <w:iCs/>
          <w:i/>
        </w:rPr>
        <w:t xml:space="preserve">This document underscores that investing in local family medicine is an investment in the social fabric of Naples itself.</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Doctor General Practitioner in Italy Naples</dc:title>
  <dc:creator/>
  <dc:language>en</dc:language>
  <cp:keywords/>
  <dcterms:created xsi:type="dcterms:W3CDTF">2026-07-29T09:11:43Z</dcterms:created>
  <dcterms:modified xsi:type="dcterms:W3CDTF">2026-07-29T09:11:43Z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