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Istanbul</w:t>
      </w:r>
    </w:p>
    <w:bookmarkStart w:id="30" w:name="X3f069c42a368b03ea4c55252f5cc427ddf51f48"/>
    <w:p>
      <w:pPr>
        <w:pStyle w:val="Heading1"/>
      </w:pPr>
      <w:r>
        <w:t xml:space="preserve">Case Study: Doctor General Practitioner to be Used in Turkey Istanbul</w:t>
      </w:r>
    </w:p>
    <w:p>
      <w:pPr>
        <w:pStyle w:val="FirstParagraph"/>
      </w:pPr>
      <w:r>
        <w:rPr>
          <w:bCs/>
          <w:b/>
        </w:rPr>
        <w:t xml:space="preserve">Date:</w:t>
      </w:r>
      <w:r>
        <w:t xml:space="preserve"> </w:t>
      </w:r>
      <w:r>
        <w:t xml:space="preserve">October 24, 2023</w:t>
      </w:r>
      <w:r>
        <w:br/>
      </w:r>
      <w:r>
        <w:rPr>
          <w:bCs/>
          <w:b/>
        </w:rPr>
        <w:t xml:space="preserve">Subject:</w:t>
      </w:r>
      <w:r>
        <w:t xml:space="preserve">Evaluation of the General Practitioner Role within the Istanbul Healthcare Ecosystem</w:t>
      </w:r>
      <w:r>
        <w:br/>
      </w:r>
      <w:r>
        <w:rPr>
          <w:bCs/>
          <w:b/>
        </w:rPr>
        <w:t xml:space="preserve">Location Focus:</w:t>
      </w:r>
      <w:r>
        <w:t xml:space="preserve">Turkey, Istanbul</w:t>
      </w:r>
    </w:p>
    <w:bookmarkStart w:id="20" w:name="introduction-and-contextual-background"/>
    <w:p>
      <w:pPr>
        <w:pStyle w:val="Heading2"/>
      </w:pPr>
      <w:r>
        <w:t xml:space="preserve">1. Introduction and Contextual Background</w:t>
      </w:r>
    </w:p>
    <w:p>
      <w:pPr>
        <w:pStyle w:val="FirstParagraph"/>
      </w:pPr>
      <w:r>
        <w:t xml:space="preserve">The Republic of Turkey has emerged as a global hub for medical tourism and advanced healthcare services. Within this vibrant landscape,</w:t>
      </w:r>
      <w:r>
        <w:t xml:space="preserve"> </w:t>
      </w:r>
      <w:r>
        <w:rPr>
          <w:bCs/>
          <w:b/>
        </w:rPr>
        <w:t xml:space="preserve">Turkey Istanbul</w:t>
      </w:r>
      <w:r>
        <w:t xml:space="preserve"> </w:t>
      </w:r>
      <w:r>
        <w:t xml:space="preserve">serves as the epicenter of medical innovation, combining historical significance with cutting-edge technology. This case study analyzes the critical role of the</w:t>
      </w:r>
      <w:r>
        <w:t xml:space="preserve"> </w:t>
      </w:r>
      <w:r>
        <w:rPr>
          <w:bCs/>
          <w:b/>
        </w:rPr>
        <w:t xml:space="preserve">Doctor General Practitioner</w:t>
      </w:r>
      <w:r>
        <w:t xml:space="preserve">, acting as the primary gatekeeper and coordinator for patient health within this bustling metropolis.</w:t>
      </w:r>
    </w:p>
    <w:p>
      <w:pPr>
        <w:pStyle w:val="BodyText"/>
      </w:pPr>
      <w:r>
        <w:t xml:space="preserve">Istanbul is a unique demographic entity, housing over 15 million people and serving as a bridge between Europe and Asia. The healthcare demands in this region are diverse, ranging from routine chronic disease management to complex acute care referrals. The</w:t>
      </w:r>
      <w:r>
        <w:t xml:space="preserve"> </w:t>
      </w:r>
      <w:r>
        <w:rPr>
          <w:bCs/>
          <w:b/>
        </w:rPr>
        <w:t xml:space="preserve">Doctor General Practitioner</w:t>
      </w:r>
      <w:r>
        <w:t xml:space="preserve"> </w:t>
      </w:r>
      <w:r>
        <w:t xml:space="preserve">in this context is not merely an entry point but a central pillar of the health system, navigating a hybrid model that includes both the public Social Security Institution (SGK) and a robust private sector.</w:t>
      </w:r>
    </w:p>
    <w:bookmarkEnd w:id="20"/>
    <w:bookmarkStart w:id="23" w:name="X8d91ebe2e9bec8c5ba064cd332edf0b16483341"/>
    <w:p>
      <w:pPr>
        <w:pStyle w:val="Heading2"/>
      </w:pPr>
      <w:r>
        <w:t xml:space="preserve">2. The Role of the Doctor General Practitioner in Istanbul</w:t>
      </w:r>
    </w:p>
    <w:p>
      <w:pPr>
        <w:pStyle w:val="FirstParagraph"/>
      </w:pPr>
      <w:r>
        <w:t xml:space="preserve">In</w:t>
      </w:r>
      <w:r>
        <w:t xml:space="preserve"> </w:t>
      </w:r>
      <w:r>
        <w:rPr>
          <w:bCs/>
          <w:b/>
        </w:rPr>
        <w:t xml:space="preserve">Turkey Istanbul</w:t>
      </w:r>
      <w:r>
        <w:t xml:space="preserve">, the definition and utility of a</w:t>
      </w:r>
      <w:r>
        <w:t xml:space="preserve"> </w:t>
      </w:r>
      <w:r>
        <w:rPr>
          <w:bCs/>
          <w:b/>
        </w:rPr>
        <w:t xml:space="preserve">Doctor General Practitioner</w:t>
      </w:r>
      <w:r>
        <w:t xml:space="preserve">" &gt; have evolved significantly. Historically, family medicine was introduced to decentralize care, but in a dense urban center like Istanbul, the dynamics are distinct.</w:t>
      </w:r>
    </w:p>
    <w:bookmarkStart w:id="21" w:name="the-gatekeeper-function"/>
    <w:p>
      <w:pPr>
        <w:pStyle w:val="Heading3"/>
      </w:pPr>
      <w:r>
        <w:t xml:space="preserve">2.1 The Gatekeeper Function</w:t>
      </w:r>
    </w:p>
    <w:p>
      <w:pPr>
        <w:pStyle w:val="FirstParagraph"/>
      </w:pPr>
      <w:r>
        <w:t xml:space="preserve">The primary mandate of the</w:t>
      </w:r>
      <w:r>
        <w:t xml:space="preserve"> </w:t>
      </w:r>
      <w:r>
        <w:rPr>
          <w:bCs/>
          <w:b/>
        </w:rPr>
        <w:t xml:space="preserve">Doctor General Practitioner</w:t>
      </w:r>
      <w:r>
        <w:t xml:space="preserve">" &gt; is to manage non-urgent health issues and coordinate referrals. In Istanbul's private hospital networks, a patient often visits a specialist first unless they have insurance requiring a referral. However, within the public system and integrated care models in districts like Kadıköy, Sisli, or Besiktas, the</w:t>
      </w:r>
      <w:r>
        <w:t xml:space="preserve"> </w:t>
      </w:r>
      <w:r>
        <w:rPr>
          <w:bCs/>
          <w:b/>
        </w:rPr>
        <w:t xml:space="preserve">Doctor General Practitioner</w:t>
      </w:r>
      <w:r>
        <w:t xml:space="preserve">" &gt; determines access to specialists. This gatekeeping function is crucial for controlling costs and preventing hospital overcrowding.</w:t>
      </w:r>
    </w:p>
    <w:bookmarkEnd w:id="21"/>
    <w:bookmarkStart w:id="22" w:name="managing-multicultural-demographics"/>
    <w:p>
      <w:pPr>
        <w:pStyle w:val="Heading3"/>
      </w:pPr>
      <w:r>
        <w:t xml:space="preserve">2.2 Managing Multicultural Demographics</w:t>
      </w:r>
    </w:p>
    <w:p>
      <w:pPr>
        <w:pStyle w:val="FirstParagraph"/>
      </w:pPr>
      <w:r>
        <w:t xml:space="preserve">Istanbul hosts a vast population of expatriates, tourists, and domestic migrants from rural Anatolia. A</w:t>
      </w:r>
      <w:r>
        <w:t xml:space="preserve"> </w:t>
      </w:r>
      <w:r>
        <w:rPr>
          <w:bCs/>
          <w:b/>
        </w:rPr>
        <w:t xml:space="preserve">Doctor General Practitioner</w:t>
      </w:r>
      <w:r>
        <w:t xml:space="preserve">" " in this setting must possess cross-cultural competency. They frequently manage language barriers and varying health literacies. For instance, a</w:t>
      </w:r>
      <w:r>
        <w:t xml:space="preserve"> </w:t>
      </w:r>
      <w:r>
        <w:rPr>
          <w:bCs/>
          <w:b/>
        </w:rPr>
        <w:t xml:space="preserve">Doctor General Practitioner</w:t>
      </w:r>
      <w:r>
        <w:br/>
      </w:r>
      <w:r>
        <w:br/>
      </w:r>
    </w:p>
    <w:p>
      <w:pPr>
        <w:pStyle w:val="BodyText"/>
      </w:pPr>
      <w:r>
        <w:t xml:space="preserve">This adaptability is essential for maintaining public health standards in one of the world's most populous cities.</w:t>
      </w:r>
    </w:p>
    <w:bookmarkEnd w:id="22"/>
    <w:bookmarkEnd w:id="23"/>
    <w:bookmarkStart w:id="24" w:name="X26225f3809bd89fff8ded6ebebc45d63abcebdf"/>
    <w:p>
      <w:pPr>
        <w:pStyle w:val="Heading2"/>
      </w:pPr>
      <w:r>
        <w:t xml:space="preserve">3. Operational Challenges in the Istanbul Ecosystem</w:t>
      </w:r>
    </w:p>
    <w:p>
      <w:pPr>
        <w:pStyle w:val="FirstParagraph"/>
      </w:pPr>
      <w:r>
        <w:t xml:space="preserve">The implementation of effective primary care via a</w:t>
      </w:r>
      <w:r>
        <w:t xml:space="preserve"> </w:t>
      </w:r>
      <w:r>
        <w:rPr>
          <w:bCs/>
          <w:b/>
        </w:rPr>
        <w:t xml:space="preserve">Doctor General Practitioner</w:t>
      </w:r>
      <w:r>
        <w:t xml:space="preserve">" &gt; faces specific geographical and infrastructural challenges in</w:t>
      </w:r>
      <w:r>
        <w:t xml:space="preserve"> </w:t>
      </w:r>
      <w:r>
        <w:rPr>
          <w:bCs/>
          <w:b/>
        </w:rPr>
        <w:t xml:space="preserve">Turkey Istanbul</w:t>
      </w:r>
      <w:r>
        <w:t xml:space="preserve">.</w:t>
      </w:r>
    </w:p>
    <w:p>
      <w:pPr>
        <w:pStyle w:val="BodyText"/>
      </w:pPr>
      <w:r>
        <w:rPr>
          <w:bCs/>
          <w:b/>
        </w:rPr>
        <w:t xml:space="preserve">Urban Density and Traffic:</w:t>
      </w:r>
      <w:r>
        <w:t xml:space="preserve"> </w:t>
      </w:r>
      <w:r>
        <w:t xml:space="preserve">Istanbul is notorious for its traffic congestion. For a patient needing urgent care, the time taken to reach a hospital can be critical. The</w:t>
      </w:r>
    </w:p>
    <w:p>
      <w:pPr>
        <w:pStyle w:val="BodyText"/>
      </w:pPr>
      <w:r>
        <w:t xml:space="preserve">Doctor General Practitioner" &gt; must triage effectively over telemedicine platforms or mobile health units to determine if immediate emergency transport is necessary.</w:t>
      </w:r>
    </w:p>
    <w:p>
      <w:pPr>
        <w:pStyle w:val="BodyText"/>
      </w:pPr>
      <w:r>
        <w:rPr>
          <w:bCs/>
          <w:b/>
        </w:rPr>
        <w:t xml:space="preserve">Public vs. Private Sector Disparity:</w:t>
      </w:r>
      <w:r>
        <w:t xml:space="preserve"> </w:t>
      </w:r>
      <w:r>
        <w:t xml:space="preserve">While private hospitals in areas like Maslak and Levent offer state-of-the-art facilities, public family health centers (Aile Sağlığı Merkezleri) often face staffing shortages. The</w:t>
      </w:r>
    </w:p>
    <w:p>
      <w:pPr>
        <w:pStyle w:val="BodyText"/>
      </w:pPr>
      <w:r>
        <w:t xml:space="preserve">Doctor General Practitioner" &gt; working in the public sector deals with higher patient loads, impacting the depth of consultation.</w:t>
      </w:r>
    </w:p>
    <w:p>
      <w:pPr>
        <w:pStyle w:val="BodyText"/>
      </w:pPr>
      <w:r>
        <w:rPr>
          <w:bCs/>
          <w:b/>
        </w:rPr>
        <w:t xml:space="preserve">Air Quality and Environmental Health:</w:t>
      </w:r>
      <w:r>
        <w:t xml:space="preserve"> </w:t>
      </w:r>
      <w:r>
        <w:t xml:space="preserve">Istanbul faces seasonal air quality issues. A significant portion of a</w:t>
      </w:r>
    </w:p>
    <w:p>
      <w:pPr>
        <w:pStyle w:val="BodyText"/>
      </w:pPr>
      <w:r>
        <w:t xml:space="preserve">Doctor General Practitioner" &gt; workload involves managing respiratory conditions exacerbated by pollution and humidity from the Bosphorus Strait region.</w:t>
      </w:r>
    </w:p>
    <w:bookmarkEnd w:id="24"/>
    <w:bookmarkStart w:id="25" w:name="X296de66a8a6c802cb9205da623c4ae5db707129"/>
    <w:p>
      <w:pPr>
        <w:pStyle w:val="Heading2"/>
      </w:pPr>
      <w:r>
        <w:t xml:space="preserve">4. Case Scenario: The Integrated Care Pathway</w:t>
      </w:r>
    </w:p>
    <w:p>
      <w:pPr>
        <w:pStyle w:val="FirstParagraph"/>
      </w:pPr>
      <w:r>
        <w:t xml:space="preserve">To illustrate the practical application, consider a scenario involving an elderly expatriate living in the Beyoglu district of</w:t>
      </w:r>
      <w:r>
        <w:t xml:space="preserve"> </w:t>
      </w:r>
      <w:r>
        <w:rPr>
          <w:bCs/>
          <w:b/>
        </w:rPr>
        <w:t xml:space="preserve">Turkey Istanbul</w:t>
      </w:r>
      <w:r>
        <w:t xml:space="preserve">.</w:t>
      </w:r>
    </w:p>
    <w:p>
      <w:pPr>
        <w:pStyle w:val="BodyText"/>
      </w:pPr>
      <w:r>
        <w:rPr>
          <w:bCs/>
          <w:b/>
        </w:rPr>
        <w:t xml:space="preserve">Patient Profile:</w:t>
      </w:r>
      <w:r>
        <w:t xml:space="preserve">A 70-year-old British resident with managed hypertension and recent onset of mild diabetes symptoms.</w:t>
      </w:r>
    </w:p>
    <w:p>
      <w:pPr>
        <w:pStyle w:val="BodyText"/>
      </w:pPr>
      <w:r>
        <w:rPr>
          <w:bCs/>
          <w:b/>
        </w:rPr>
        <w:t xml:space="preserve">Initial Contact:</w:t>
      </w:r>
      <w:r>
        <w:t xml:space="preserve">The patient visits their registered</w:t>
      </w:r>
    </w:p>
    <w:p>
      <w:pPr>
        <w:pStyle w:val="BodyText"/>
      </w:pPr>
      <w:r>
        <w:t xml:space="preserve">Doctor General Practitioner" &gt; at a local family health center. The doctor performs an initial assessment, noting elevated blood glucose levels.</w:t>
      </w:r>
    </w:p>
    <w:p>
      <w:pPr>
        <w:pStyle w:val="BodyText"/>
      </w:pPr>
      <w:r>
        <w:rPr>
          <w:bCs/>
          <w:b/>
        </w:rPr>
        <w:t xml:space="preserve">Triage and Referral:</w:t>
      </w:r>
      <w:r>
        <w:t xml:space="preserve">Rather than sending the patient immediately to an endocrinologist in a distant private hospital, the</w:t>
      </w:r>
    </w:p>
    <w:p>
      <w:pPr>
        <w:pStyle w:val="BodyText"/>
      </w:pPr>
      <w:r>
        <w:t xml:space="preserve">Doctor General Practitioner" &gt; orders specific lab tests through the integrated digital health record system (UEBS).</w:t>
      </w:r>
    </w:p>
    <w:p>
      <w:pPr>
        <w:pStyle w:val="BodyText"/>
      </w:pPr>
      <w:r>
        <w:rPr>
          <w:bCs/>
          <w:b/>
        </w:rPr>
        <w:t xml:space="preserve">Coordination:</w:t>
      </w:r>
      <w:r>
        <w:t xml:space="preserve">Based on preliminary results, the</w:t>
      </w:r>
    </w:p>
    <w:p>
      <w:pPr>
        <w:pStyle w:val="BodyText"/>
      </w:pPr>
      <w:r>
        <w:t xml:space="preserve">Doctor General Practitioner" &gt; coordinates with a local diabetes specialist within walking distance of the patient's home. This reduces travel stress for the elderly patient.</w:t>
      </w:r>
    </w:p>
    <w:p>
      <w:pPr>
        <w:pStyle w:val="BodyText"/>
      </w:pPr>
      <w:r>
        <w:rPr>
          <w:bCs/>
          <w:b/>
        </w:rPr>
        <w:t xml:space="preserve">Multidisciplinary Approach:</w:t>
      </w:r>
      <w:r>
        <w:t xml:space="preserve">The GP also refers the patient to a nutritionist familiar with both Turkish and Western diets, ensuring culturally appropriate dietary advice.</w:t>
      </w:r>
    </w:p>
    <w:bookmarkEnd w:id="25"/>
    <w:bookmarkStart w:id="26" w:name="X03b306338604cf888b4ee1edd1e992a182e339d"/>
    <w:p>
      <w:pPr>
        <w:pStyle w:val="Heading2"/>
      </w:pPr>
      <w:r>
        <w:t xml:space="preserve">5. Technological Integration and Digital Health</w:t>
      </w:r>
    </w:p>
    <w:p>
      <w:pPr>
        <w:pStyle w:val="FirstParagraph"/>
      </w:pPr>
      <w:r>
        <w:t xml:space="preserve">A critical component of the modern</w:t>
      </w:r>
    </w:p>
    <w:p>
      <w:pPr>
        <w:pStyle w:val="BodyText"/>
      </w:pPr>
      <w:r>
        <w:t xml:space="preserve">Doctor General Practitioner" &gt; role in</w:t>
      </w:r>
      <w:r>
        <w:t xml:space="preserve"> </w:t>
      </w:r>
      <w:r>
        <w:rPr>
          <w:bCs/>
          <w:b/>
        </w:rPr>
        <w:t xml:space="preserve">Turkey Istanbul</w:t>
      </w:r>
      <w:r>
        <w:t xml:space="preserve">" is digital integration. The Turkish Ministry of Health has aggressively pursued digital health initiatives. GPs use tablet-based applications to access patient histories, prescribe electronic prescriptions (e-resep), and manage referrals instantly.</w:t>
      </w:r>
    </w:p>
    <w:p>
      <w:pPr>
        <w:pStyle w:val="BodyText"/>
      </w:pPr>
      <w:r>
        <w:t xml:space="preserve">This digital infrastructure allows a</w:t>
      </w:r>
    </w:p>
    <w:p>
      <w:pPr>
        <w:pStyle w:val="BodyText"/>
      </w:pPr>
      <w:r>
        <w:t xml:space="preserve">Doctor General Practitioner" &gt; in Istanbul to collaborate with specialists across the city in real-time. For example, during peak summer months when tourist numbers swell, GP clinics can quickly consult with dermatologists or infectious disease experts via secure video links, ensuring that tourists receive appropriate care without overwhelming emergency departments.</w:t>
      </w:r>
    </w:p>
    <w:bookmarkEnd w:id="26"/>
    <w:bookmarkStart w:id="27" w:name="socio-economic-impact"/>
    <w:p>
      <w:pPr>
        <w:pStyle w:val="Heading2"/>
      </w:pPr>
      <w:r>
        <w:t xml:space="preserve">6. Socio-Economic Impact</w:t>
      </w:r>
    </w:p>
    <w:p>
      <w:pPr>
        <w:pStyle w:val="FirstParagraph"/>
      </w:pPr>
      <w:r>
        <w:t xml:space="preserve">The presence of competent</w:t>
      </w:r>
    </w:p>
    <w:p>
      <w:pPr>
        <w:pStyle w:val="BodyText"/>
      </w:pPr>
      <w:r>
        <w:t xml:space="preserve">Doctor General Practitioner" &gt; services in</w:t>
      </w:r>
      <w:r>
        <w:t xml:space="preserve"> </w:t>
      </w:r>
      <w:r>
        <w:rPr>
          <w:bCs/>
          <w:b/>
        </w:rPr>
        <w:t xml:space="preserve">Turkey Istanbul</w:t>
      </w:r>
      <w:r>
        <w:t xml:space="preserve">" has broader economic implications. By effectively managing chronic diseases at the primary level, the system reduces the burden on tertiary hospitals. This is particularly relevant in Istanbul, where healthcare infrastructure is under constant pressure.</w:t>
      </w:r>
    </w:p>
    <w:p>
      <w:pPr>
        <w:pStyle w:val="BodyText"/>
      </w:pPr>
      <w:r>
        <w:t xml:space="preserve">Furthermore, for medical tourists, a reliable network of GPs acts as a safety net. Tourists often rely on their hotel concierge or insurance providers to locate a nearby</w:t>
      </w:r>
    </w:p>
    <w:p>
      <w:pPr>
        <w:pStyle w:val="BodyText"/>
      </w:pPr>
      <w:r>
        <w:t xml:space="preserve">Doctor General Practitioner" &gt; for minor ailments. The reputation of Istanbul's primary care sector is increasingly tied to the quality and accessibility of these generalist services.</w:t>
      </w:r>
    </w:p>
    <w:bookmarkEnd w:id="27"/>
    <w:bookmarkStart w:id="28" w:name="recommendations-for-future-development"/>
    <w:p>
      <w:pPr>
        <w:pStyle w:val="Heading2"/>
      </w:pPr>
      <w:r>
        <w:t xml:space="preserve">7. Recommendations for Future Development</w:t>
      </w:r>
    </w:p>
    <w:p>
      <w:pPr>
        <w:pStyle w:val="FirstParagraph"/>
      </w:pPr>
      <w:r>
        <w:rPr>
          <w:bCs/>
          <w:b/>
        </w:rPr>
        <w:t xml:space="preserve">Enhanced Training:</w:t>
      </w:r>
      <w:r>
        <w:t xml:space="preserve">The</w:t>
      </w:r>
    </w:p>
    <w:p>
      <w:pPr>
        <w:pStyle w:val="BodyText"/>
      </w:pPr>
      <w:r>
        <w:t xml:space="preserve">Doctor General Practitioner" &gt; training programs in Istanbul should emphasize telemedicine skills and cross-cultural communication to better serve the international community.</w:t>
      </w:r>
    </w:p>
    <w:p>
      <w:pPr>
        <w:pStyle w:val="BodyText"/>
      </w:pPr>
      <w:r>
        <w:rPr>
          <w:bCs/>
          <w:b/>
        </w:rPr>
        <w:t xml:space="preserve">Resource Allocation:</w:t>
      </w:r>
      <w:r>
        <w:t xml:space="preserve">Policymakers must ensure that family health centers in rapidly growing districts on the Asian side of Istanbul receive adequate staffing to match population growth.</w:t>
      </w:r>
    </w:p>
    <w:p>
      <w:pPr>
        <w:pStyle w:val="BodyText"/>
      </w:pPr>
      <w:r>
        <w:rPr>
          <w:bCs/>
          <w:b/>
        </w:rPr>
        <w:t xml:space="preserve">Public Awareness:</w:t>
      </w:r>
      <w:r>
        <w:t xml:space="preserve">Campaigns are needed to encourage residents of</w:t>
      </w:r>
      <w:r>
        <w:t xml:space="preserve"> </w:t>
      </w:r>
      <w:r>
        <w:rPr>
          <w:bCs/>
          <w:b/>
        </w:rPr>
        <w:t xml:space="preserve">Turkey Istanbul</w:t>
      </w:r>
      <w:r>
        <w:t xml:space="preserve">" &gt; to register with a GP rather than self-diagnosing or visiting emergency rooms for non-urgent issues.</w:t>
      </w:r>
    </w:p>
    <w:bookmarkEnd w:id="28"/>
    <w:bookmarkStart w:id="29" w:name="conclusion"/>
    <w:p>
      <w:pPr>
        <w:pStyle w:val="Heading2"/>
      </w:pPr>
      <w:r>
        <w:t xml:space="preserve">8. Conclusion</w:t>
      </w:r>
    </w:p>
    <w:p>
      <w:pPr>
        <w:pStyle w:val="FirstParagraph"/>
      </w:pPr>
      <w:r>
        <w:t xml:space="preserve">The case of the</w:t>
      </w:r>
    </w:p>
    <w:p>
      <w:pPr>
        <w:pStyle w:val="BodyText"/>
      </w:pPr>
      <w:r>
        <w:t xml:space="preserve">Doctor General Practitioner" " in Istanbul underscores the necessity of primary care as the foundation of a resilient health system. As</w:t>
      </w:r>
      <w:r>
        <w:t xml:space="preserve"> </w:t>
      </w:r>
      <w:r>
        <w:rPr>
          <w:bCs/>
          <w:b/>
        </w:rPr>
        <w:t xml:space="preserve">Turkey Istanbul</w:t>
      </w:r>
      <w:r>
        <w:br/>
      </w:r>
      <w:r>
        <w:br/>
      </w:r>
    </w:p>
    <w:p>
      <w:pPr>
        <w:pStyle w:val="BodyText"/>
      </w:pPr>
      <w:r>
        <w:t xml:space="preserve">continues to grow as a medical tourism destination and an urban megacity, the role of the generalist physician remains indispensable. They are not only clinicians but also cultural mediators, coordinators of care, and champions of preventive health.</w:t>
      </w:r>
    </w:p>
    <w:p>
      <w:pPr>
        <w:pStyle w:val="BodyText"/>
      </w:pPr>
      <w:r>
        <w:t xml:space="preserve">In conclusion, optimizing the</w:t>
      </w:r>
    </w:p>
    <w:p>
      <w:pPr>
        <w:pStyle w:val="BodyText"/>
      </w:pPr>
      <w:r>
        <w:t xml:space="preserve">Doctor General Practitioner" " framework in</w:t>
      </w:r>
      <w:r>
        <w:t xml:space="preserve"> </w:t>
      </w:r>
      <w:r>
        <w:rPr>
          <w:bCs/>
          <w:b/>
        </w:rPr>
        <w:t xml:space="preserve">Turkey Istanbul</w:t>
      </w:r>
      <w:r>
        <w:br/>
      </w:r>
      <w:r>
        <w:br/>
      </w:r>
    </w:p>
    <w:p>
      <w:pPr>
        <w:pStyle w:val="BodyText"/>
      </w:pPr>
      <w:r>
        <w:t xml:space="preserve">is essential for achieving equitable healthcare access. By addressing the unique challenges of density, diversity, and digital transformation stakeholders can ensure that this vital profession continues to deliver high-quality care to millions of residents and visitors alike.</w:t>
      </w:r>
    </w:p>
    <w:p>
      <w:r>
        <w:pict>
          <v:rect style="width:0;height:1.5pt" o:hralign="center" o:hrstd="t" o:hr="t"/>
        </w:pict>
      </w:r>
    </w:p>
    <w:p>
      <w:pPr>
        <w:pStyle w:val="FirstParagraph"/>
      </w:pPr>
      <w:r>
        <w:rPr>
          <w:iCs/>
          <w:i/>
        </w:rPr>
        <w:t xml:space="preserve">This case study highlights the specific nuances of practicing general medicine in one of Turkey's most dynamic cities. It serves as a reference for healthcare administrators, medical students, and policy makers interested in urban primary care models.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Turkey Istanbul</dc:title>
  <dc:creator/>
  <dc:language>en</dc:language>
  <cp:keywords/>
  <dcterms:created xsi:type="dcterms:W3CDTF">2026-07-29T03:25:36Z</dcterms:created>
  <dcterms:modified xsi:type="dcterms:W3CDTF">2026-07-29T03:25:36Z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