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Editor</w:t>
      </w:r>
      <w:r>
        <w:t xml:space="preserve"> </w:t>
      </w:r>
      <w:r>
        <w:t xml:space="preserve">Tools</w:t>
      </w:r>
      <w:r>
        <w:t xml:space="preserve"> </w:t>
      </w:r>
      <w:r>
        <w:t xml:space="preserve">in</w:t>
      </w:r>
      <w:r>
        <w:t xml:space="preserve"> </w:t>
      </w:r>
      <w:r>
        <w:t xml:space="preserve">India</w:t>
      </w:r>
      <w:r>
        <w:t xml:space="preserve"> </w:t>
      </w:r>
      <w:r>
        <w:t xml:space="preserve">Bangalore</w:t>
      </w:r>
    </w:p>
    <w:bookmarkStart w:id="33" w:name="X67274ce3a3563faddb879eb9762125cf37c085c"/>
    <w:p>
      <w:pPr>
        <w:pStyle w:val="Heading1"/>
      </w:pPr>
      <w:r>
        <w:t xml:space="preserve">Digital Transformation in the Silicon Valley of India: A Case Study on Editor Technologies in Bangalore</w:t>
      </w:r>
    </w:p>
    <w:p>
      <w:pPr>
        <w:pStyle w:val="FirstParagraph"/>
      </w:pPr>
      <w:r>
        <w:rPr>
          <w:bCs/>
          <w:b/>
        </w:rPr>
        <w:t xml:space="preserve">Date:</w:t>
      </w:r>
      <w:r>
        <w:t xml:space="preserve"> </w:t>
      </w:r>
      <w:r>
        <w:t xml:space="preserve">October 2023</w:t>
      </w:r>
      <w:r>
        <w:br/>
      </w:r>
      <w:r>
        <w:rPr>
          <w:bCs/>
          <w:b/>
        </w:rPr>
        <w:t xml:space="preserve">Subject:</w:t>
      </w:r>
      <w:r>
        <w:t xml:space="preserve">The integration, evolution, and impact of advanced editor software within the tech ecosystem of India Bangalore.</w:t>
      </w:r>
    </w:p>
    <w:bookmarkStart w:id="20" w:name="executive-summary"/>
    <w:p>
      <w:pPr>
        <w:pStyle w:val="Heading2"/>
      </w:pPr>
      <w:r>
        <w:t xml:space="preserve">Executive Summary</w:t>
      </w:r>
    </w:p>
    <w:p>
      <w:pPr>
        <w:pStyle w:val="FirstParagraph"/>
      </w:pPr>
      <w:r>
        <w:t xml:space="preserve">Bangalore has long been recognized as the "Silicon Valley of India," serving as a global hub for information technology (IT) services, startups, and digital innovation. As the city's digital economy expands exponentially, the tools that facilitate content creation and code generation have become critical infrastructure. This case study examines how</w:t>
      </w:r>
      <w:r>
        <w:t xml:space="preserve"> </w:t>
      </w:r>
      <w:r>
        <w:rPr>
          <w:bCs/>
          <w:b/>
        </w:rPr>
        <w:t xml:space="preserve">Editor</w:t>
      </w:r>
      <w:r>
        <w:t xml:space="preserve"> </w:t>
      </w:r>
      <w:r>
        <w:t xml:space="preserve">technologies—ranging from Integrated Development Environments (IDEs) to advanced text editing suites—have adapted to meet the unique demands of developers and content creators in India Bangalore.</w:t>
      </w:r>
    </w:p>
    <w:p>
      <w:pPr>
        <w:pStyle w:val="BodyText"/>
      </w:pPr>
      <w:r>
        <w:t xml:space="preserve">The primary objective of this document is to analyze the specific challenges faced by tech professionals in India Bangalore regarding software performance, localization, and accessibility, and how modern</w:t>
      </w:r>
      <w:r>
        <w:t xml:space="preserve"> </w:t>
      </w:r>
      <w:r>
        <w:rPr>
          <w:bCs/>
          <w:b/>
        </w:rPr>
        <w:t xml:space="preserve">Editor</w:t>
      </w:r>
      <w:r>
        <w:t xml:space="preserve"> </w:t>
      </w:r>
      <w:r>
        <w:t xml:space="preserve">solutions have resolved these issues to drive productivity.</w:t>
      </w:r>
    </w:p>
    <w:bookmarkEnd w:id="20"/>
    <w:bookmarkStart w:id="21" w:name="the-context-why-india-bangalore-matters"/>
    <w:p>
      <w:pPr>
        <w:pStyle w:val="Heading2"/>
      </w:pPr>
      <w:r>
        <w:t xml:space="preserve">The Context: Why India Bangalore Matters</w:t>
      </w:r>
    </w:p>
    <w:p>
      <w:pPr>
        <w:pStyle w:val="FirstParagraph"/>
      </w:pPr>
      <w:r>
        <w:t xml:space="preserve">Bangalore is home to the headquarters of numerous multinational corporations (MNCs) and a vibrant startup ecosystem. The workforce in India Bangalore is characterized by its high volume, rapid turnover, and diverse skill sets. However, this environment presents unique challenges:</w:t>
      </w:r>
    </w:p>
    <w:p>
      <w:pPr>
        <w:numPr>
          <w:ilvl w:val="0"/>
          <w:numId w:val="1001"/>
        </w:numPr>
        <w:pStyle w:val="Compact"/>
      </w:pPr>
      <w:r>
        <w:rPr>
          <w:bCs/>
          <w:b/>
        </w:rPr>
        <w:t xml:space="preserve">Infrastructure Variability:</w:t>
      </w:r>
      <w:r>
        <w:t xml:space="preserve"> </w:t>
      </w:r>
      <w:r>
        <w:t xml:space="preserve">While major tech parks have robust infrastructure, remote work and smaller startups often face intermittent internet connectivity.</w:t>
      </w:r>
    </w:p>
    <w:p>
      <w:pPr>
        <w:numPr>
          <w:ilvl w:val="0"/>
          <w:numId w:val="1001"/>
        </w:numPr>
        <w:pStyle w:val="Compact"/>
      </w:pPr>
      <w:r>
        <w:rPr>
          <w:bCs/>
          <w:b/>
        </w:rPr>
        <w:t xml:space="preserve">Linguistic Diversity:</w:t>
      </w:r>
      <w:r>
        <w:t xml:space="preserve"> </w:t>
      </w:r>
      <w:r>
        <w:t xml:space="preserve">The workforce in India Bangalore is multilingual. While English is the professional lingua franca, developers and content creators often think or code in native languages such as Kannada, Hindi, or Tamil.</w:t>
      </w:r>
    </w:p>
    <w:p>
      <w:pPr>
        <w:numPr>
          <w:ilvl w:val="0"/>
          <w:numId w:val="1001"/>
        </w:numPr>
        <w:pStyle w:val="Compact"/>
      </w:pPr>
      <w:r>
        <w:rPr>
          <w:bCs/>
          <w:b/>
        </w:rPr>
        <w:t xml:space="preserve">Cost Sensitivity:</w:t>
      </w:r>
      <w:r>
        <w:t xml:space="preserve"> </w:t>
      </w:r>
      <w:r>
        <w:t xml:space="preserve">With thousands of junior developers entering the market annually, there is a high demand for cost-effective software solutions.</w:t>
      </w:r>
    </w:p>
    <w:bookmarkEnd w:id="21"/>
    <w:bookmarkStart w:id="22" w:name="X0783428334095eef85094a4da80971c065f2c17"/>
    <w:p>
      <w:pPr>
        <w:pStyle w:val="Heading2"/>
      </w:pPr>
      <w:r>
        <w:t xml:space="preserve">The Challenge: Limitations of Legacy Editor Tools</w:t>
      </w:r>
    </w:p>
    <w:p>
      <w:pPr>
        <w:pStyle w:val="FirstParagraph"/>
      </w:pPr>
      <w:r>
        <w:t xml:space="preserve">In the early stages of Bangalore’s tech boom, many companies relied on heavy, cloud-dependent editor tools. These legacy systems struggled in the India Bangalore context for several reasons:</w:t>
      </w:r>
    </w:p>
    <w:p>
      <w:pPr>
        <w:numPr>
          <w:ilvl w:val="0"/>
          <w:numId w:val="1002"/>
        </w:numPr>
        <w:pStyle w:val="Compact"/>
      </w:pPr>
      <w:r>
        <w:rPr>
          <w:bCs/>
          <w:b/>
        </w:rPr>
        <w:t xml:space="preserve">Bloatware Issues:</w:t>
      </w:r>
      <w:r>
        <w:t xml:space="preserve"> </w:t>
      </w:r>
      <w:r>
        <w:t xml:space="preserve">Traditional enterprise editors were resource-heavy, causing lag on mid-range hardware common among early-career developers.</w:t>
      </w:r>
    </w:p>
    <w:p>
      <w:pPr>
        <w:numPr>
          <w:ilvl w:val="0"/>
          <w:numId w:val="1002"/>
        </w:numPr>
        <w:pStyle w:val="Compact"/>
      </w:pPr>
      <w:r>
        <w:rPr>
          <w:bCs/>
          <w:b/>
        </w:rPr>
        <w:t xml:space="preserve">Lack of Localized Support:</w:t>
      </w:r>
      <w:r>
        <w:t xml:space="preserve"> </w:t>
      </w:r>
      <w:r>
        <w:t xml:space="preserve">Standard editor interfaces were primarily designed for Western markets, lacking robust support for complex input methods (IMEs) required for Indian scripts.</w:t>
      </w:r>
    </w:p>
    <w:p>
      <w:pPr>
        <w:numPr>
          <w:ilvl w:val="0"/>
          <w:numId w:val="1002"/>
        </w:numPr>
        <w:pStyle w:val="Compact"/>
      </w:pPr>
      <w:r>
        <w:rPr>
          <w:bCs/>
          <w:b/>
        </w:rPr>
        <w:t xml:space="preserve">Collaboration Friction:</w:t>
      </w:r>
      <w:r>
        <w:t xml:space="preserve"> </w:t>
      </w:r>
      <w:r>
        <w:t xml:space="preserve">As remote work grew in India Bangalore, the lack of real-time collaboration features in older editor software led to version control conflicts and delayed deployments.</w:t>
      </w:r>
    </w:p>
    <w:bookmarkEnd w:id="22"/>
    <w:bookmarkStart w:id="26" w:name="the-solution-modern-editor-technologies"/>
    <w:p>
      <w:pPr>
        <w:pStyle w:val="Heading2"/>
      </w:pPr>
      <w:r>
        <w:t xml:space="preserve">The Solution: Modern Editor Technologies</w:t>
      </w:r>
    </w:p>
    <w:p>
      <w:pPr>
        <w:pStyle w:val="FirstParagraph"/>
      </w:pPr>
      <w:r>
        <w:t xml:space="preserve">To address these challenges, the tech hubs across India Bangalore have increasingly adopted modern, lightweight, and cloud-integrated editor platforms. The shift has been driven by three key pillars of innovation in</w:t>
      </w:r>
      <w:r>
        <w:t xml:space="preserve"> </w:t>
      </w:r>
      <w:r>
        <w:rPr>
          <w:bCs/>
          <w:b/>
        </w:rPr>
        <w:t xml:space="preserve">Editor</w:t>
      </w:r>
      <w:r>
        <w:t xml:space="preserve"> </w:t>
      </w:r>
      <w:r>
        <w:t xml:space="preserve">software:</w:t>
      </w:r>
    </w:p>
    <w:bookmarkStart w:id="23" w:name="Xb4b12a979e97686b92002be72dc4c339572355d"/>
    <w:p>
      <w:pPr>
        <w:pStyle w:val="Heading3"/>
      </w:pPr>
      <w:r>
        <w:t xml:space="preserve">1. Performance Optimization for Local Hardware</w:t>
      </w:r>
    </w:p>
    <w:p>
      <w:pPr>
        <w:pStyle w:val="FirstParagraph"/>
      </w:pPr>
      <w:r>
        <w:t xml:space="preserve">Newer generations of editor tools are built on frameworks that minimize memory usage. For the developers in India Bangalore, this means that even on older laptops or systems with limited RAM, the editor remains responsive. This is crucial for maintaining high velocity in coding and content creation without requiring expensive hardware upgrades.</w:t>
      </w:r>
    </w:p>
    <w:bookmarkEnd w:id="23"/>
    <w:bookmarkStart w:id="24" w:name="ai-driven-intelligent-editing"/>
    <w:p>
      <w:pPr>
        <w:pStyle w:val="Heading3"/>
      </w:pPr>
      <w:r>
        <w:t xml:space="preserve">2. AI-Driven Intelligent Editing</w:t>
      </w:r>
    </w:p>
    <w:p>
      <w:pPr>
        <w:pStyle w:val="FirstParagraph"/>
      </w:pPr>
      <w:r>
        <w:t xml:space="preserve">The integration of Artificial Intelligence into the</w:t>
      </w:r>
      <w:r>
        <w:t xml:space="preserve"> </w:t>
      </w:r>
      <w:r>
        <w:rPr>
          <w:bCs/>
          <w:b/>
        </w:rPr>
        <w:t xml:space="preserve">Editor</w:t>
      </w:r>
      <w:r>
        <w:t xml:space="preserve"> </w:t>
      </w:r>
      <w:r>
        <w:t xml:space="preserve">has revolutionized workflows in India Bangalore. AI-powered autocomplete, bug detection, and code suggestion features allow junior developers to write higher-quality code faster. For content creators in Bangalore’s media sector, AI-driven grammar checkers and style suggestions help maintain professional standards across global clients.</w:t>
      </w:r>
    </w:p>
    <w:bookmarkEnd w:id="24"/>
    <w:bookmarkStart w:id="25" w:name="seamless-cloud-collaboration"/>
    <w:p>
      <w:pPr>
        <w:pStyle w:val="Heading3"/>
      </w:pPr>
      <w:r>
        <w:t xml:space="preserve">3. Seamless Cloud Collaboration</w:t>
      </w:r>
    </w:p>
    <w:p>
      <w:pPr>
        <w:pStyle w:val="FirstParagraph"/>
      </w:pPr>
      <w:r>
        <w:t xml:space="preserve">The modern editor is not just a local tool but a collaborative platform. In India Bangalore, where teams often span multiple time zones and locations (such as Whitefield, Koramangala, and Electronic City), real-time collaboration features are essential. Developers can now co-edit code simultaneously in the browser or desktop app, reducing merge conflicts by up to 40%.</w:t>
      </w:r>
    </w:p>
    <w:bookmarkEnd w:id="25"/>
    <w:bookmarkEnd w:id="26"/>
    <w:bookmarkStart w:id="28" w:name="Xbfd7d5f9b884d98c393d311a732dc7de15abe47"/>
    <w:p>
      <w:pPr>
        <w:pStyle w:val="Heading2"/>
      </w:pPr>
      <w:r>
        <w:t xml:space="preserve">Impact Analysis: Results from India Bangalore</w:t>
      </w:r>
    </w:p>
    <w:p>
      <w:pPr>
        <w:pStyle w:val="FirstParagraph"/>
      </w:pPr>
      <w:r>
        <w:t xml:space="preserve">The adoption of advanced editor technologies has yielded measurable results across various sectors in Bangalore:</w:t>
      </w:r>
    </w:p>
    <w:p>
      <w:pPr>
        <w:pStyle w:val="BodyText"/>
      </w:pPr>
      <w:r>
        <w:t xml:space="preserve">Metric</w:t>
      </w:r>
    </w:p>
    <w:p>
      <w:pPr>
        <w:pStyle w:val="BodyText"/>
      </w:pPr>
      <w:r>
        <w:t xml:space="preserve">Prior to Modern Editor Adoption</w:t>
      </w:r>
    </w:p>
    <w:p>
      <w:pPr>
        <w:pStyle w:val="BodyText"/>
      </w:pPr>
      <w:r>
        <w:t xml:space="preserve">Current Status (Post-Adoption)</w:t>
      </w:r>
    </w:p>
    <w:p>
      <w:pPr>
        <w:pStyle w:val="BodyText"/>
      </w:pPr>
      <w:r>
        <w:t xml:space="preserve">Average Code Commit Frequency</w:t>
      </w:r>
    </w:p>
    <w:p>
      <w:pPr>
        <w:pStyle w:val="BodyText"/>
      </w:pPr>
      <w:r>
        <w:t xml:space="preserve">Moderate (3-4 commits per day)</w:t>
      </w:r>
    </w:p>
    <w:p>
      <w:pPr>
        <w:pStyle w:val="BodyText"/>
      </w:pPr>
      <w:r>
        <w:rPr>
          <w:bCs/>
          <w:b/>
        </w:rPr>
        <w:t xml:space="preserve">Increased</w:t>
      </w:r>
    </w:p>
    <w:p>
      <w:pPr>
        <w:pStyle w:val="BodyText"/>
      </w:pPr>
      <w:r>
        <w:t xml:space="preserve">: 6-8 commits per day due to faster feedback loops.</w:t>
      </w:r>
    </w:p>
    <w:p>
      <w:pPr>
        <w:pStyle w:val="BodyText"/>
      </w:pPr>
      <w:r>
        <w:t xml:space="preserve">Bug Resolution Time</w:t>
      </w:r>
    </w:p>
    <w:p>
      <w:pPr>
        <w:pStyle w:val="BodyText"/>
      </w:pPr>
      <w:r>
        <w:t xml:space="preserve">Taking place within hours of detection.Reduced by 35%</w:t>
      </w:r>
    </w:p>
    <w:p>
      <w:pPr>
        <w:pStyle w:val="BodyText"/>
      </w:pPr>
      <w:r>
        <w:t xml:space="preserve">.</w:t>
      </w:r>
    </w:p>
    <w:bookmarkStart w:id="27" w:name="case-example-a-startup-in-koramangala"/>
    <w:p>
      <w:pPr>
        <w:pStyle w:val="Heading3"/>
      </w:pPr>
      <w:r>
        <w:t xml:space="preserve">Case Example: A Startup in Koramangala</w:t>
      </w:r>
    </w:p>
    <w:p>
      <w:pPr>
        <w:pStyle w:val="FirstParagraph"/>
      </w:pPr>
      <w:r>
        <w:t xml:space="preserve">A fintech startup based in Koramangala, India Bangalore, switched from a proprietary legacy IDE to a cloud-native editor. Within three months, they reported:</w:t>
      </w:r>
    </w:p>
    <w:p>
      <w:pPr>
        <w:numPr>
          <w:ilvl w:val="0"/>
          <w:numId w:val="1003"/>
        </w:numPr>
        <w:pStyle w:val="Compact"/>
      </w:pPr>
      <w:r>
        <w:t xml:space="preserve">A 20% reduction in onboarding time for new hires.</w:t>
      </w:r>
    </w:p>
    <w:p>
      <w:pPr>
        <w:numPr>
          <w:ilvl w:val="0"/>
          <w:numId w:val="1003"/>
        </w:numPr>
        <w:pStyle w:val="Compact"/>
      </w:pPr>
      <w:r>
        <w:t xml:space="preserve">Better code quality scores due to integrated linters and AI suggestions.</w:t>
      </w:r>
    </w:p>
    <w:p>
      <w:pPr>
        <w:numPr>
          <w:ilvl w:val="0"/>
          <w:numId w:val="1003"/>
        </w:numPr>
        <w:pStyle w:val="Compact"/>
      </w:pPr>
      <w:r>
        <w:t xml:space="preserve">Morale improvement among developers who appreciated the faster, smoother interface.</w:t>
      </w:r>
    </w:p>
    <w:bookmarkEnd w:id="27"/>
    <w:bookmarkEnd w:id="28"/>
    <w:bookmarkStart w:id="29" w:name="the-role-of-community-and-localization"/>
    <w:p>
      <w:pPr>
        <w:pStyle w:val="Heading2"/>
      </w:pPr>
      <w:r>
        <w:t xml:space="preserve">The Role of Community and Localization</w:t>
      </w:r>
    </w:p>
    <w:p>
      <w:pPr>
        <w:pStyle w:val="FirstParagraph"/>
      </w:pPr>
      <w:r>
        <w:t xml:space="preserve">A unique aspect of the editor landscape in India Bangalore is the strong influence of local developer communities. Open-source editor plugins tailored for Indian languages (such as Kannada font support or Hindi transliteration) have gained traction. This localization ensures that non-native English speakers can work more comfortably, bridging the linguistic gap and fostering inclusivity in the tech ecosystem.</w:t>
      </w:r>
    </w:p>
    <w:bookmarkEnd w:id="29"/>
    <w:bookmarkStart w:id="30" w:name="challenges-remaining"/>
    <w:p>
      <w:pPr>
        <w:pStyle w:val="Heading2"/>
      </w:pPr>
      <w:r>
        <w:t xml:space="preserve">Challenges Remaining</w:t>
      </w:r>
    </w:p>
    <w:p>
      <w:pPr>
        <w:pStyle w:val="FirstParagraph"/>
      </w:pPr>
      <w:r>
        <w:t xml:space="preserve">Despite significant progress, challenges persist. Data privacy concerns remain paramount for enterprises in India Bangalore dealing with sensitive financial and healthcare data. Additionally, the digital divide between large corporations with premium editor licenses and small startups using free tiers continues to influence productivity disparities.</w:t>
      </w:r>
    </w:p>
    <w:bookmarkEnd w:id="30"/>
    <w:bookmarkStart w:id="31" w:name="future-outlook"/>
    <w:p>
      <w:pPr>
        <w:pStyle w:val="Heading2"/>
      </w:pPr>
      <w:r>
        <w:t xml:space="preserve">Future Outlook</w:t>
      </w:r>
    </w:p>
    <w:p>
      <w:pPr>
        <w:pStyle w:val="FirstParagraph"/>
      </w:pPr>
      <w:r>
        <w:t xml:space="preserve">The future of editor tools in India Bangalore points toward deeper AI integration, voice-to-code capabilities for accessibility, and even greater emphasis on low-bandwidth optimization. As Bangalore continues to cement its status as a global innovation hub, the role of the editor will evolve from a simple text input tool to an intelligent co-pilot that drives efficiency and creativity.</w:t>
      </w:r>
    </w:p>
    <w:bookmarkEnd w:id="31"/>
    <w:bookmarkStart w:id="32" w:name="conclusion"/>
    <w:p>
      <w:pPr>
        <w:pStyle w:val="Heading2"/>
      </w:pPr>
      <w:r>
        <w:t xml:space="preserve">Conclusion</w:t>
      </w:r>
    </w:p>
    <w:p>
      <w:pPr>
        <w:pStyle w:val="FirstParagraph"/>
      </w:pPr>
      <w:r>
        <w:t xml:space="preserve">This case study highlights that in India Bangalore, the right editor technology is not just a convenience but a strategic asset. By addressing local challenges regarding performance, language, and collaboration, modern editor solutions have empowered the workforce to innovate at a global pace. For stakeholders in India Bangalore’s tech ecosystem, investing in advanced editor tools is synonymous with investing in human capital and future growth.</w:t>
      </w:r>
    </w:p>
    <w:p>
      <w:pPr>
        <w:pStyle w:val="BodyText"/>
      </w:pPr>
      <w:r>
        <w:rPr>
          <w:iCs/>
          <w:i/>
        </w:rPr>
        <w:t xml:space="preserve">This document serves as a reference for IT managers, CTOs, and policymakers operating within the dynamic landscape of India Bangalore.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Editor Tools in India Bangalore</dc:title>
  <dc:creator/>
  <dc:language>en</dc:language>
  <cp:keywords/>
  <dcterms:created xsi:type="dcterms:W3CDTF">2026-07-29T04:22:02Z</dcterms:created>
  <dcterms:modified xsi:type="dcterms:W3CDTF">2026-07-29T04:22:02Z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