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Implementing</w:t>
      </w:r>
      <w:r>
        <w:t xml:space="preserve"> </w:t>
      </w:r>
      <w:r>
        <w:t xml:space="preserve">Advanced</w:t>
      </w:r>
      <w:r>
        <w:t xml:space="preserve"> </w:t>
      </w:r>
      <w:r>
        <w:t xml:space="preserve">Editorial</w:t>
      </w:r>
      <w:r>
        <w:t xml:space="preserve"> </w:t>
      </w:r>
      <w:r>
        <w:t xml:space="preserve">Infrastructure</w:t>
      </w:r>
      <w:r>
        <w:t xml:space="preserve"> </w:t>
      </w:r>
      <w:r>
        <w:t xml:space="preserve">in</w:t>
      </w:r>
      <w:r>
        <w:t xml:space="preserve"> </w:t>
      </w:r>
      <w:r>
        <w:t xml:space="preserve">Iraq,</w:t>
      </w:r>
      <w:r>
        <w:t xml:space="preserve"> </w:t>
      </w:r>
      <w:r>
        <w:t xml:space="preserve">Baghdad</w:t>
      </w:r>
    </w:p>
    <w:p>
      <w:pPr>
        <w:pStyle w:val="FirstParagraph"/>
      </w:pPr>
      <w:r>
        <w:t xml:space="preserve">```html</w:t>
      </w:r>
    </w:p>
    <w:bookmarkStart w:id="69" w:name="X8045d0c7a9c0022b257ea5928fbc4a19bed70f8"/>
    <w:p>
      <w:pPr>
        <w:pStyle w:val="Heading1"/>
      </w:pPr>
      <w:r>
        <w:t xml:space="preserve">Case Study: Implementing Advanced Editorial Infrastructure in Iraq,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rPr>
          <w:bCs/>
          <w:b/>
        </w:rPr>
        <w:t xml:space="preserve">Focus Area:</w:t>
      </w:r>
    </w:p>
    <w:p>
      <w:pPr>
        <w:pStyle w:val="BodyText"/>
      </w:pPr>
      <w:r>
        <w:t xml:space="preserve">.</w:t>
      </w:r>
    </w:p>
    <w:bookmarkStart w:id="20" w:name="executive-summary"/>
    <w:p>
      <w:pPr>
        <w:pStyle w:val="Heading3"/>
      </w:pPr>
      <w:r>
        <w:t xml:space="preserve">Executive Summary</w:t>
      </w:r>
    </w:p>
    <w:p>
      <w:pPr>
        <w:pStyle w:val="FirstParagraph"/>
      </w:pPr>
      <w:r>
        <w:t xml:space="preserve">This case study examines the implementation of a robust, AI-assisted digital editing framework within the media and publishing landscape of Baghdad, Iraq. The primary objective was to modernize journalistic standards, reduce production time by 40%, and ensure linguistic accuracy in both Arabic and English outputs. By leveraging an advanced</w:t>
      </w:r>
      <w:r>
        <w:t xml:space="preserve"> </w:t>
      </w:r>
      <w:r>
        <w:rPr>
          <w:bCs/>
          <w:b/>
        </w:rPr>
        <w:t xml:space="preserve">Editor</w:t>
      </w:r>
      <w:r>
        <w:t xml:space="preserve"> </w:t>
      </w:r>
      <w:r>
        <w:t xml:space="preserve">system tailored to the specific geopolitical and cultural nuances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, the project successfully transformed local newsrooms into hubs of high-efficiency digital content creation.</w:t>
      </w:r>
    </w:p>
    <w:bookmarkEnd w:id="20"/>
    <w:p>
      <w:pPr>
        <w:pStyle w:val="BodyText"/>
      </w:pPr>
      <w:bookmarkStart w:id="21" w:name="background"/>
      <w:bookmarkEnd w:id="21"/>
    </w:p>
    <w:p>
      <w:pPr>
        <w:pStyle w:val="BodyText"/>
      </w:pPr>
      <w:r>
        <w:t xml:space="preserve">.</w:t>
      </w:r>
      <w:r>
        <w:t xml:space="preserve"> </w:t>
      </w:r>
      <w:r>
        <w:t xml:space="preserve">The media ecosystem in Iraq has undergone significant transformation over the last decade. In the capital, Baghdad, there is a surge in digital journalism startups, independent news outlets, and traditional media houses transitioning to online platforms. However</w:t>
      </w:r>
    </w:p>
    <w:bookmarkStart w:id="68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media landscape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has undergone significant transformation over the last decade. In the capital city of Baghdad, there is a surge in digital journalism startups, independent news outlets, and traditional media houses transitioning to online platforms. However, alongside this rapid expansion comes a critical challenge: maintaining high editorial standards amidst tight deadlines and resource constraints. Traditional proofreading methods are often too slow for the 24-hour news cycle dominant in the region.</w:t>
      </w:r>
    </w:p>
    <w:p>
      <w:pPr>
        <w:pStyle w:val="BodyText"/>
      </w:pPr>
      <w:r>
        <w:t xml:space="preserve">To address these challenges, a consortium of local publishers partnered with international tech developers to implement an advanced AI-powered</w:t>
      </w:r>
      <w:r>
        <w:t xml:space="preserve"> </w:t>
      </w:r>
      <w:r>
        <w:rPr>
          <w:bCs/>
          <w:b/>
        </w:rPr>
        <w:t xml:space="preserve">Editor</w:t>
      </w:r>
      <w:r>
        <w:t xml:space="preserve">. This case study details the deployment, challenges, and outcomes of integrating this specific</w:t>
      </w:r>
      <w:r>
        <w:t xml:space="preserve"> </w:t>
      </w:r>
      <w:r>
        <w:rPr>
          <w:bCs/>
          <w:b/>
        </w:rPr>
        <w:t xml:space="preserve">Editor</w:t>
      </w:r>
      <w:r>
        <w:t xml:space="preserve"> </w:t>
      </w:r>
      <w:r>
        <w:t xml:space="preserve">tool within the professional workflows of media organizations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.</w:t>
      </w:r>
    </w:p>
    <w:p>
      <w:pPr>
        <w:pStyle w:val="BodyText"/>
      </w:pPr>
      <w:bookmarkStart w:id="22" w:name="context"/>
      <w:bookmarkEnd w:id="22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23" w:name="Xb9b89e39fb5ea3b3b6fd0066d96d8630e4e3bcd"/>
      <w:bookmarkEnd w:id="23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24" w:name="Xb9b89e39fb5ea3b3b6fd0066d96d8630e4e3bcd"/>
      <w:bookmarkEnd w:id="24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25" w:name="Xb9b89e39fb5ea3b3b6fd0066d96d8630e4e3bcd"/>
      <w:bookmarkEnd w:id="25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26" w:name="Xb9b89e39fb5ea3b3b6fd0066d96d8630e4e3bcd"/>
      <w:bookmarkEnd w:id="26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27" w:name="Xb9b89e39fb5ea3b3b6fd0066d96d8630e4e3bcd"/>
      <w:bookmarkEnd w:id="27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28" w:name="Xb9b89e39fb5ea3b3b6fd0066d96d8630e4e3bcd"/>
      <w:bookmarkEnd w:id="28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29" w:name="Xb9b89e39fb5ea3b3b6fd0066d96d8630e4e3bcd"/>
      <w:bookmarkEnd w:id="29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30" w:name="Xb9b89e39fb5ea3b3b6fd0066d96d8630e4e3bcd"/>
      <w:bookmarkEnd w:id="30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31" w:name="Xb9b89e39fb5ea3b3b6fd0066d96d8630e4e3bcd"/>
      <w:bookmarkEnd w:id="31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32" w:name="Xb9b89e39fb5ea3b3b6fd0066d96d8630e4e3bcd"/>
      <w:bookmarkEnd w:id="32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33" w:name="Xb9b89e39fb5ea3b3b6fd0066d96d8630e4e3bcd"/>
      <w:bookmarkEnd w:id="33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34" w:name="Xb9b89e39fb5ea3b3b6fd0066d96d8630e4e3bcd"/>
      <w:bookmarkEnd w:id="34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35" w:name="Xb9b89e39fb5ea3b3b6fd0066d96d8630e4e3bcd"/>
      <w:bookmarkEnd w:id="35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36" w:name="Xb9b89e39fb5ea3b3b6fd0066d96d8630e4e3bcd"/>
      <w:bookmarkEnd w:id="36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37" w:name="Xb9b89e39fb5ea3b3b6fd0066d96d8630e4e3bcd"/>
      <w:bookmarkEnd w:id="37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38" w:name="Xb9b89e39fb5ea3b3b6fd0066d96d8630e4e3bcd"/>
      <w:bookmarkEnd w:id="38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39" w:name="Xb9b89e39fb5ea3b3b6fd0066d96d8630e4e3bcd"/>
      <w:bookmarkEnd w:id="39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40" w:name="Xb9b89e39fb5ea3b3b6fd0066d96d8630e4e3bcd"/>
      <w:bookmarkEnd w:id="40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41" w:name="Xb9b89e39fb5ea3b3b6fd0066d96d8630e4e3bcd"/>
      <w:bookmarkEnd w:id="41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42" w:name="Xb9b89e39fb5ea3b3b6fd0066d96d8630e4e3bcd"/>
      <w:bookmarkEnd w:id="42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43" w:name="Xb9b89e39fb5ea3b3b6fd0066d96d8630e4e3bcd"/>
      <w:bookmarkEnd w:id="43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44" w:name="Xb9b89e39fb5ea3b3b6fd0066d96d8630e4e3bcd"/>
      <w:bookmarkEnd w:id="44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45" w:name="Xb9b89e39fb5ea3b3b6fd0066d96d8630e4e3bcd"/>
      <w:bookmarkEnd w:id="45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46" w:name="Xb9b89e39fb5ea3b3b6fd0066d96d8630e4e3bcd"/>
      <w:bookmarkEnd w:id="46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47" w:name="Xb9b89e39fb5ea3b3b6fd0066d96d8630e4e3bcd"/>
      <w:bookmarkEnd w:id="47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48" w:name="Xb9b89e39fb5ea3b3b6fd0066d96d8630e4e3bcd"/>
      <w:bookmarkEnd w:id="48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49" w:name="Xb9b89e39fb5ea3b3b6fd0066d96d8630e4e3bcd"/>
      <w:bookmarkEnd w:id="49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50" w:name="Xb9b89e39fb5ea3b3b6fd0066d96d8630e4e3bcd"/>
      <w:bookmarkEnd w:id="50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51" w:name="Xb9b89e39fb5ea3b3b6fd0066d96d8630e4e3bcd"/>
      <w:bookmarkEnd w:id="51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52" w:name="Xb9b89e39fb5ea3b3b6fd0066d96d8630e4e3bcd"/>
      <w:bookmarkEnd w:id="52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53" w:name="Xb9b89e39fb5ea3b3b6fd0066d96d8630e4e3bcd"/>
      <w:bookmarkEnd w:id="53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54" w:name="Xb9b89e39fb5ea3b3b6fd0066d96d8630e4e3bcd"/>
      <w:bookmarkEnd w:id="54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55" w:name="Xb9b89e39fb5ea3b3b6fd0066d96d8630e4e3bcd"/>
      <w:bookmarkEnd w:id="55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56" w:name="Xb9b89e39fb5ea3b3b6fd0066d96d8630e4e3bcd"/>
      <w:bookmarkEnd w:id="56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57" w:name="Xb9b89e39fb5ea3b3b6fd0066d96d8630e4e3bcd"/>
      <w:bookmarkEnd w:id="57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58" w:name="Xb9b89e39fb5ea3b3b6fd0066d96d8630e4e3bcd"/>
      <w:bookmarkEnd w:id="58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59" w:name="Xb9b89e39fb5ea3b3b6fd0066d96d8630e4e3bcd"/>
      <w:bookmarkEnd w:id="59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60" w:name="Xb9b89e39fb5ea3b3b6fd0066d96d8630e4e3bcd"/>
      <w:bookmarkEnd w:id="60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61" w:name="Xb9b89e39fb5ea3b3b6fd0066d96d8630e4e3bcd"/>
      <w:bookmarkEnd w:id="61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62" w:name="Xb9b89e39fb5ea3b3b6fd0066d96d8630e4e3bcd"/>
      <w:bookmarkEnd w:id="62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63" w:name="Xb9b89e39fb5ea3b3b6fd0066d96d8630e4e3bcd"/>
      <w:bookmarkEnd w:id="63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64" w:name="Xb9b89e39fb5ea3b3b6fd0066d96d8630e4e3bcd"/>
      <w:bookmarkEnd w:id="64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65" w:name="Xb9b89e39fb5ea3b3b6fd0066d96d8630e4e3bcd"/>
      <w:bookmarkEnd w:id="65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66" w:name="Xb9b89e39fb5ea3b3b6fd0066d96d8630e4e3bcd"/>
      <w:bookmarkEnd w:id="66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 region, particularly its journalistic dialects, contains numerous idioms, historical references, and political terminologies that standard global editing tools often misinterpret. For instance</w:t>
      </w:r>
      <w:r>
        <w:t xml:space="preserve"> </w:t>
      </w:r>
      <w:bookmarkStart w:id="67" w:name="Xb9b89e39fb5ea3b3b6fd0066d96d8630e4e3bcd"/>
      <w:bookmarkEnd w:id="67"/>
    </w:p>
    <w:p>
      <w:pPr>
        <w:pStyle w:val="BodyText"/>
      </w:pPr>
      <w:r>
        <w:t xml:space="preserve">.</w:t>
      </w:r>
      <w:r>
        <w:t xml:space="preserve"> </w:t>
      </w:r>
      <w:r>
        <w:t xml:space="preserve">Understanding the unique linguistic and cultural environment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crucial. The Arabic language spoken in this</w:t>
      </w:r>
    </w:p>
    <w:bookmarkEnd w:id="68"/>
    <w:bookmarkEnd w:id="6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Implementing Advanced Editorial Infrastructure in Iraq, Baghdad</dc:title>
  <dc:creator/>
  <dc:language>en</dc:language>
  <cp:keywords/>
  <dcterms:created xsi:type="dcterms:W3CDTF">2026-07-29T11:53:27Z</dcterms:created>
  <dcterms:modified xsi:type="dcterms:W3CDTF">2026-07-29T11:53:27Z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